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C5" w:rsidRDefault="003F55C5" w:rsidP="007215C6">
      <w:pPr>
        <w:pStyle w:val="Bezproreda"/>
      </w:pPr>
      <w:bookmarkStart w:id="0" w:name="_GoBack"/>
      <w:bookmarkEnd w:id="0"/>
    </w:p>
    <w:p w:rsidR="003F55C5" w:rsidRPr="005D3390" w:rsidRDefault="00F1719D" w:rsidP="00F1719D">
      <w:pPr>
        <w:pStyle w:val="Tijeloteksta"/>
        <w:jc w:val="center"/>
        <w:rPr>
          <w:rFonts w:ascii="Times New Roman" w:hAnsi="Times New Roman" w:cs="Times New Roman"/>
          <w:b/>
          <w:sz w:val="28"/>
          <w:szCs w:val="28"/>
        </w:rPr>
      </w:pPr>
      <w:r w:rsidRPr="005D3390">
        <w:rPr>
          <w:rFonts w:ascii="Times New Roman" w:hAnsi="Times New Roman" w:cs="Times New Roman"/>
          <w:b/>
          <w:sz w:val="28"/>
          <w:szCs w:val="28"/>
        </w:rPr>
        <w:t>UNIVERZITET U TUZLI</w:t>
      </w:r>
    </w:p>
    <w:p w:rsidR="00F1719D" w:rsidRPr="005D3390" w:rsidRDefault="00F1719D" w:rsidP="00F1719D">
      <w:pPr>
        <w:pStyle w:val="Tijeloteksta"/>
        <w:jc w:val="center"/>
        <w:rPr>
          <w:rFonts w:ascii="Times New Roman" w:hAnsi="Times New Roman" w:cs="Times New Roman"/>
          <w:b/>
          <w:sz w:val="28"/>
          <w:szCs w:val="28"/>
        </w:rPr>
      </w:pPr>
      <w:r w:rsidRPr="005D3390">
        <w:rPr>
          <w:rFonts w:ascii="Times New Roman" w:hAnsi="Times New Roman" w:cs="Times New Roman"/>
          <w:b/>
          <w:sz w:val="28"/>
          <w:szCs w:val="28"/>
        </w:rPr>
        <w:t>TEHNOLOŠKI FAKULTET</w:t>
      </w: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FB056C" w:rsidRPr="005D3390" w:rsidRDefault="00FB056C">
      <w:pPr>
        <w:pStyle w:val="Tijeloteksta"/>
        <w:rPr>
          <w:rFonts w:ascii="Times New Roman" w:hAnsi="Times New Roman" w:cs="Times New Roman"/>
          <w:b/>
          <w:sz w:val="28"/>
          <w:szCs w:val="28"/>
        </w:rPr>
      </w:pPr>
    </w:p>
    <w:p w:rsidR="00FB056C" w:rsidRPr="005D3390" w:rsidRDefault="00FB056C">
      <w:pPr>
        <w:pStyle w:val="Tijeloteksta"/>
        <w:rPr>
          <w:rFonts w:ascii="Times New Roman" w:hAnsi="Times New Roman" w:cs="Times New Roman"/>
          <w:b/>
          <w:sz w:val="28"/>
          <w:szCs w:val="28"/>
        </w:rPr>
      </w:pPr>
    </w:p>
    <w:p w:rsidR="00FB056C" w:rsidRPr="005D3390" w:rsidRDefault="00FB056C">
      <w:pPr>
        <w:pStyle w:val="Tijeloteksta"/>
        <w:rPr>
          <w:rFonts w:ascii="Times New Roman" w:hAnsi="Times New Roman" w:cs="Times New Roman"/>
          <w:b/>
          <w:sz w:val="28"/>
          <w:szCs w:val="28"/>
        </w:rPr>
      </w:pPr>
    </w:p>
    <w:p w:rsidR="00FB056C" w:rsidRPr="005D3390" w:rsidRDefault="00FB056C">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9B543A" w:rsidP="009B543A">
      <w:pPr>
        <w:spacing w:before="197"/>
        <w:ind w:left="2970" w:right="3046"/>
        <w:jc w:val="center"/>
        <w:rPr>
          <w:rFonts w:ascii="Times New Roman" w:hAnsi="Times New Roman" w:cs="Times New Roman"/>
          <w:b/>
          <w:sz w:val="28"/>
          <w:szCs w:val="28"/>
        </w:rPr>
      </w:pPr>
      <w:r>
        <w:rPr>
          <w:rFonts w:ascii="Times New Roman" w:hAnsi="Times New Roman" w:cs="Times New Roman"/>
          <w:b/>
          <w:w w:val="95"/>
          <w:sz w:val="28"/>
          <w:szCs w:val="28"/>
        </w:rPr>
        <w:t xml:space="preserve">STUDIJSKI </w:t>
      </w:r>
      <w:r w:rsidR="00B01F3B" w:rsidRPr="005D3390">
        <w:rPr>
          <w:rFonts w:ascii="Times New Roman" w:hAnsi="Times New Roman" w:cs="Times New Roman"/>
          <w:b/>
          <w:w w:val="95"/>
          <w:sz w:val="28"/>
          <w:szCs w:val="28"/>
        </w:rPr>
        <w:t>PROGRAM</w:t>
      </w:r>
    </w:p>
    <w:p w:rsidR="003F55C5" w:rsidRPr="005D3390" w:rsidRDefault="00B01F3B">
      <w:pPr>
        <w:spacing w:before="56"/>
        <w:ind w:left="2360" w:right="1952"/>
        <w:jc w:val="center"/>
        <w:rPr>
          <w:rFonts w:ascii="Times New Roman" w:hAnsi="Times New Roman" w:cs="Times New Roman"/>
          <w:b/>
          <w:sz w:val="28"/>
          <w:szCs w:val="28"/>
        </w:rPr>
      </w:pPr>
      <w:r w:rsidRPr="005D3390">
        <w:rPr>
          <w:rFonts w:ascii="Times New Roman" w:hAnsi="Times New Roman" w:cs="Times New Roman"/>
          <w:b/>
          <w:w w:val="95"/>
          <w:sz w:val="28"/>
          <w:szCs w:val="28"/>
        </w:rPr>
        <w:t xml:space="preserve">TREĆEG CIKLUSA </w:t>
      </w:r>
      <w:r w:rsidR="00574568" w:rsidRPr="005D3390">
        <w:rPr>
          <w:rFonts w:ascii="Times New Roman" w:hAnsi="Times New Roman" w:cs="Times New Roman"/>
          <w:b/>
          <w:w w:val="95"/>
          <w:sz w:val="28"/>
          <w:szCs w:val="28"/>
        </w:rPr>
        <w:t>/</w:t>
      </w:r>
      <w:r w:rsidRPr="005D3390">
        <w:rPr>
          <w:rFonts w:ascii="Times New Roman" w:hAnsi="Times New Roman" w:cs="Times New Roman"/>
          <w:b/>
          <w:w w:val="95"/>
          <w:sz w:val="28"/>
          <w:szCs w:val="28"/>
        </w:rPr>
        <w:t xml:space="preserve"> DOKTORSKOG STUDIJA</w:t>
      </w:r>
      <w:r w:rsidR="007210DA" w:rsidRPr="005D3390">
        <w:rPr>
          <w:rFonts w:ascii="Times New Roman" w:hAnsi="Times New Roman" w:cs="Times New Roman"/>
          <w:b/>
          <w:w w:val="95"/>
          <w:sz w:val="28"/>
          <w:szCs w:val="28"/>
        </w:rPr>
        <w:t xml:space="preserve"> IZ </w:t>
      </w:r>
      <w:r w:rsidR="00574568" w:rsidRPr="005D3390">
        <w:rPr>
          <w:rFonts w:ascii="Times New Roman" w:hAnsi="Times New Roman" w:cs="Times New Roman"/>
          <w:b/>
          <w:w w:val="95"/>
          <w:sz w:val="28"/>
          <w:szCs w:val="28"/>
        </w:rPr>
        <w:t xml:space="preserve">BIOTEHNIČKIH </w:t>
      </w:r>
      <w:r w:rsidR="006D1B1B" w:rsidRPr="005D3390">
        <w:rPr>
          <w:rFonts w:ascii="Times New Roman" w:hAnsi="Times New Roman" w:cs="Times New Roman"/>
          <w:b/>
          <w:w w:val="95"/>
          <w:sz w:val="28"/>
          <w:szCs w:val="28"/>
        </w:rPr>
        <w:t>NAUKA</w:t>
      </w:r>
      <w:r w:rsidR="00574568" w:rsidRPr="005D3390">
        <w:rPr>
          <w:rFonts w:ascii="Times New Roman" w:hAnsi="Times New Roman" w:cs="Times New Roman"/>
          <w:b/>
          <w:w w:val="95"/>
          <w:sz w:val="28"/>
          <w:szCs w:val="28"/>
        </w:rPr>
        <w:t xml:space="preserve"> – PODRUČJE AGRONOMIJE</w:t>
      </w:r>
    </w:p>
    <w:p w:rsidR="003F55C5" w:rsidRPr="005D3390" w:rsidRDefault="00B01F3B">
      <w:pPr>
        <w:spacing w:before="57"/>
        <w:ind w:left="2356" w:right="1952"/>
        <w:jc w:val="center"/>
        <w:rPr>
          <w:rFonts w:ascii="Times New Roman" w:hAnsi="Times New Roman" w:cs="Times New Roman"/>
          <w:b/>
          <w:sz w:val="28"/>
          <w:szCs w:val="28"/>
        </w:rPr>
      </w:pPr>
      <w:r w:rsidRPr="005D3390">
        <w:rPr>
          <w:rFonts w:ascii="Times New Roman" w:hAnsi="Times New Roman" w:cs="Times New Roman"/>
          <w:b/>
          <w:sz w:val="28"/>
          <w:szCs w:val="28"/>
        </w:rPr>
        <w:t>(sa primjenom od ak. 20</w:t>
      </w:r>
      <w:r w:rsidR="00F70817">
        <w:rPr>
          <w:rFonts w:ascii="Times New Roman" w:hAnsi="Times New Roman" w:cs="Times New Roman"/>
          <w:b/>
          <w:sz w:val="28"/>
          <w:szCs w:val="28"/>
        </w:rPr>
        <w:t>22</w:t>
      </w:r>
      <w:r w:rsidRPr="005D3390">
        <w:rPr>
          <w:rFonts w:ascii="Times New Roman" w:hAnsi="Times New Roman" w:cs="Times New Roman"/>
          <w:b/>
          <w:sz w:val="28"/>
          <w:szCs w:val="28"/>
        </w:rPr>
        <w:t>/</w:t>
      </w:r>
      <w:r w:rsidR="00F70817">
        <w:rPr>
          <w:rFonts w:ascii="Times New Roman" w:hAnsi="Times New Roman" w:cs="Times New Roman"/>
          <w:b/>
          <w:sz w:val="28"/>
          <w:szCs w:val="28"/>
        </w:rPr>
        <w:t>23</w:t>
      </w:r>
      <w:r w:rsidRPr="005D3390">
        <w:rPr>
          <w:rFonts w:ascii="Times New Roman" w:hAnsi="Times New Roman" w:cs="Times New Roman"/>
          <w:b/>
          <w:sz w:val="28"/>
          <w:szCs w:val="28"/>
        </w:rPr>
        <w:t>)</w:t>
      </w: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rPr>
          <w:rFonts w:ascii="Times New Roman" w:hAnsi="Times New Roman" w:cs="Times New Roman"/>
          <w:b/>
          <w:sz w:val="28"/>
          <w:szCs w:val="28"/>
        </w:rPr>
      </w:pPr>
    </w:p>
    <w:p w:rsidR="003F55C5" w:rsidRPr="005D3390" w:rsidRDefault="003F55C5">
      <w:pPr>
        <w:pStyle w:val="Tijeloteksta"/>
        <w:spacing w:before="5"/>
        <w:rPr>
          <w:rFonts w:ascii="Times New Roman" w:hAnsi="Times New Roman" w:cs="Times New Roman"/>
          <w:b/>
          <w:sz w:val="28"/>
          <w:szCs w:val="28"/>
        </w:rPr>
      </w:pPr>
    </w:p>
    <w:p w:rsidR="00F1719D" w:rsidRPr="005D3390" w:rsidRDefault="00F1719D" w:rsidP="00537BEB">
      <w:pPr>
        <w:ind w:right="3262"/>
        <w:rPr>
          <w:rFonts w:ascii="Times New Roman" w:hAnsi="Times New Roman" w:cs="Times New Roman"/>
          <w:b/>
          <w:sz w:val="28"/>
          <w:szCs w:val="28"/>
        </w:rPr>
      </w:pPr>
    </w:p>
    <w:p w:rsidR="00F1719D" w:rsidRPr="005D3390" w:rsidRDefault="00F1719D" w:rsidP="00537BEB">
      <w:pPr>
        <w:ind w:right="3262"/>
        <w:rPr>
          <w:rFonts w:ascii="Times New Roman" w:hAnsi="Times New Roman" w:cs="Times New Roman"/>
          <w:b/>
          <w:sz w:val="28"/>
          <w:szCs w:val="28"/>
        </w:rPr>
      </w:pPr>
    </w:p>
    <w:p w:rsidR="00F1719D" w:rsidRPr="005D3390" w:rsidRDefault="00F1719D" w:rsidP="00537BEB">
      <w:pPr>
        <w:ind w:right="3262"/>
        <w:rPr>
          <w:rFonts w:ascii="Times New Roman" w:hAnsi="Times New Roman" w:cs="Times New Roman"/>
          <w:b/>
          <w:sz w:val="28"/>
          <w:szCs w:val="28"/>
        </w:rPr>
      </w:pPr>
    </w:p>
    <w:p w:rsidR="00F1719D" w:rsidRPr="005D3390" w:rsidRDefault="00F1719D" w:rsidP="00537BEB">
      <w:pPr>
        <w:ind w:right="3262"/>
        <w:rPr>
          <w:rFonts w:ascii="Times New Roman" w:hAnsi="Times New Roman" w:cs="Times New Roman"/>
          <w:b/>
          <w:sz w:val="28"/>
          <w:szCs w:val="28"/>
        </w:rPr>
      </w:pPr>
    </w:p>
    <w:p w:rsidR="00F1719D" w:rsidRPr="005D3390" w:rsidRDefault="00F1719D" w:rsidP="00537BEB">
      <w:pPr>
        <w:ind w:right="3262"/>
        <w:rPr>
          <w:rFonts w:ascii="Times New Roman" w:hAnsi="Times New Roman" w:cs="Times New Roman"/>
          <w:b/>
          <w:sz w:val="28"/>
          <w:szCs w:val="28"/>
        </w:rPr>
      </w:pPr>
    </w:p>
    <w:p w:rsidR="00F1719D" w:rsidRPr="005D3390" w:rsidRDefault="00F1719D" w:rsidP="00537BEB">
      <w:pPr>
        <w:ind w:right="3262"/>
        <w:rPr>
          <w:rFonts w:ascii="Times New Roman" w:hAnsi="Times New Roman" w:cs="Times New Roman"/>
          <w:b/>
          <w:sz w:val="28"/>
          <w:szCs w:val="28"/>
        </w:rPr>
      </w:pPr>
    </w:p>
    <w:p w:rsidR="00F1719D" w:rsidRPr="00381874" w:rsidRDefault="00F1719D" w:rsidP="00537BEB">
      <w:pPr>
        <w:ind w:right="3262"/>
        <w:rPr>
          <w:rFonts w:ascii="Times New Roman" w:hAnsi="Times New Roman" w:cs="Times New Roman"/>
          <w:b/>
          <w:sz w:val="24"/>
          <w:szCs w:val="24"/>
        </w:rPr>
      </w:pPr>
    </w:p>
    <w:p w:rsidR="00F1719D" w:rsidRPr="00381874" w:rsidRDefault="00F1719D" w:rsidP="00537BEB">
      <w:pPr>
        <w:ind w:right="3262"/>
        <w:rPr>
          <w:rFonts w:ascii="Times New Roman" w:hAnsi="Times New Roman" w:cs="Times New Roman"/>
          <w:b/>
          <w:sz w:val="24"/>
          <w:szCs w:val="24"/>
        </w:rPr>
      </w:pPr>
    </w:p>
    <w:p w:rsidR="003F55C5" w:rsidRPr="00FE33B1" w:rsidRDefault="00537BEB" w:rsidP="00537BEB">
      <w:pPr>
        <w:ind w:right="3262"/>
        <w:jc w:val="center"/>
        <w:rPr>
          <w:rFonts w:ascii="Times New Roman" w:hAnsi="Times New Roman" w:cs="Times New Roman"/>
          <w:b/>
          <w:sz w:val="28"/>
          <w:szCs w:val="28"/>
        </w:rPr>
      </w:pPr>
      <w:r w:rsidRPr="00381874">
        <w:rPr>
          <w:rFonts w:ascii="Times New Roman" w:hAnsi="Times New Roman" w:cs="Times New Roman"/>
          <w:b/>
          <w:sz w:val="24"/>
          <w:szCs w:val="24"/>
        </w:rPr>
        <w:t xml:space="preserve">                                                </w:t>
      </w:r>
      <w:r w:rsidR="00B01F3B" w:rsidRPr="00FE33B1">
        <w:rPr>
          <w:rFonts w:ascii="Times New Roman" w:hAnsi="Times New Roman" w:cs="Times New Roman"/>
          <w:b/>
          <w:sz w:val="28"/>
          <w:szCs w:val="28"/>
        </w:rPr>
        <w:t xml:space="preserve">Tuzla, </w:t>
      </w:r>
      <w:r w:rsidR="00FE33B1" w:rsidRPr="00FE33B1">
        <w:rPr>
          <w:rFonts w:ascii="Times New Roman" w:hAnsi="Times New Roman" w:cs="Times New Roman"/>
          <w:b/>
          <w:sz w:val="28"/>
          <w:szCs w:val="28"/>
        </w:rPr>
        <w:t>oktobar</w:t>
      </w:r>
      <w:r w:rsidR="003F746F" w:rsidRPr="00FE33B1">
        <w:rPr>
          <w:rFonts w:ascii="Times New Roman" w:hAnsi="Times New Roman" w:cs="Times New Roman"/>
          <w:b/>
          <w:sz w:val="28"/>
          <w:szCs w:val="28"/>
        </w:rPr>
        <w:t>,</w:t>
      </w:r>
      <w:r w:rsidR="00F27F95" w:rsidRPr="00FE33B1">
        <w:rPr>
          <w:rFonts w:ascii="Times New Roman" w:hAnsi="Times New Roman" w:cs="Times New Roman"/>
          <w:b/>
          <w:sz w:val="28"/>
          <w:szCs w:val="28"/>
        </w:rPr>
        <w:t xml:space="preserve"> </w:t>
      </w:r>
      <w:r w:rsidR="003F746F" w:rsidRPr="00FE33B1">
        <w:rPr>
          <w:rFonts w:ascii="Times New Roman" w:hAnsi="Times New Roman" w:cs="Times New Roman"/>
          <w:b/>
          <w:sz w:val="28"/>
          <w:szCs w:val="28"/>
        </w:rPr>
        <w:t>202</w:t>
      </w:r>
      <w:r w:rsidR="00581C56">
        <w:rPr>
          <w:rFonts w:ascii="Times New Roman" w:hAnsi="Times New Roman" w:cs="Times New Roman"/>
          <w:b/>
          <w:sz w:val="28"/>
          <w:szCs w:val="28"/>
        </w:rPr>
        <w:t>2</w:t>
      </w:r>
      <w:r w:rsidR="00B01F3B" w:rsidRPr="00FE33B1">
        <w:rPr>
          <w:rFonts w:ascii="Times New Roman" w:hAnsi="Times New Roman" w:cs="Times New Roman"/>
          <w:b/>
          <w:sz w:val="28"/>
          <w:szCs w:val="28"/>
        </w:rPr>
        <w:t>.</w:t>
      </w:r>
    </w:p>
    <w:p w:rsidR="00537BEB" w:rsidRPr="00381874" w:rsidRDefault="00537BEB" w:rsidP="00381874">
      <w:pPr>
        <w:rPr>
          <w:rFonts w:ascii="Times New Roman" w:hAnsi="Times New Roman" w:cs="Times New Roman"/>
          <w:b/>
          <w:sz w:val="24"/>
          <w:szCs w:val="24"/>
        </w:rPr>
      </w:pPr>
      <w:r w:rsidRPr="00381874">
        <w:rPr>
          <w:rFonts w:ascii="Times New Roman" w:hAnsi="Times New Roman" w:cs="Times New Roman"/>
          <w:b/>
          <w:sz w:val="24"/>
          <w:szCs w:val="24"/>
        </w:rPr>
        <w:br w:type="page"/>
      </w:r>
    </w:p>
    <w:p w:rsidR="00323E5E" w:rsidRPr="005348E1" w:rsidRDefault="003F746F" w:rsidP="005348E1">
      <w:pPr>
        <w:pStyle w:val="Odlomakpopisa"/>
        <w:numPr>
          <w:ilvl w:val="0"/>
          <w:numId w:val="26"/>
        </w:numPr>
        <w:tabs>
          <w:tab w:val="left" w:pos="1133"/>
        </w:tabs>
        <w:spacing w:before="89" w:line="276" w:lineRule="auto"/>
        <w:rPr>
          <w:rFonts w:ascii="Times New Roman" w:hAnsi="Times New Roman" w:cs="Times New Roman"/>
          <w:b/>
          <w:sz w:val="24"/>
          <w:szCs w:val="24"/>
        </w:rPr>
      </w:pPr>
      <w:r w:rsidRPr="005348E1">
        <w:rPr>
          <w:rFonts w:ascii="Times New Roman" w:hAnsi="Times New Roman" w:cs="Times New Roman"/>
          <w:b/>
          <w:bCs/>
          <w:sz w:val="24"/>
          <w:szCs w:val="24"/>
        </w:rPr>
        <w:lastRenderedPageBreak/>
        <w:t>UVOD</w:t>
      </w:r>
    </w:p>
    <w:p w:rsidR="003F746F" w:rsidRPr="00381874" w:rsidRDefault="003F746F" w:rsidP="00381874">
      <w:pPr>
        <w:tabs>
          <w:tab w:val="left" w:pos="1133"/>
        </w:tabs>
        <w:spacing w:before="89" w:line="312" w:lineRule="auto"/>
        <w:jc w:val="both"/>
        <w:rPr>
          <w:rFonts w:ascii="Times New Roman" w:hAnsi="Times New Roman" w:cs="Times New Roman"/>
          <w:b/>
          <w:sz w:val="24"/>
          <w:szCs w:val="24"/>
        </w:rPr>
      </w:pPr>
      <w:r w:rsidRPr="00381874">
        <w:rPr>
          <w:rFonts w:ascii="Times New Roman" w:hAnsi="Times New Roman" w:cs="Times New Roman"/>
          <w:sz w:val="24"/>
          <w:szCs w:val="24"/>
        </w:rPr>
        <w:t>Tehnološki fakultet u proteklom periodu</w:t>
      </w:r>
      <w:r w:rsidR="00164BB0" w:rsidRPr="00381874">
        <w:rPr>
          <w:rFonts w:ascii="Times New Roman" w:hAnsi="Times New Roman" w:cs="Times New Roman"/>
          <w:sz w:val="24"/>
          <w:szCs w:val="24"/>
        </w:rPr>
        <w:t xml:space="preserve"> od 10 godina</w:t>
      </w:r>
      <w:r w:rsidR="006C457F">
        <w:rPr>
          <w:rFonts w:ascii="Times New Roman" w:hAnsi="Times New Roman" w:cs="Times New Roman"/>
          <w:sz w:val="24"/>
          <w:szCs w:val="24"/>
        </w:rPr>
        <w:t xml:space="preserve"> </w:t>
      </w:r>
      <w:r w:rsidR="009C55D2" w:rsidRPr="00381874">
        <w:rPr>
          <w:rFonts w:ascii="Times New Roman" w:hAnsi="Times New Roman" w:cs="Times New Roman"/>
          <w:sz w:val="24"/>
          <w:szCs w:val="24"/>
        </w:rPr>
        <w:t>je napravio značajan zaokret u</w:t>
      </w:r>
      <w:r w:rsidRPr="00381874">
        <w:rPr>
          <w:rFonts w:ascii="Times New Roman" w:hAnsi="Times New Roman" w:cs="Times New Roman"/>
          <w:sz w:val="24"/>
          <w:szCs w:val="24"/>
        </w:rPr>
        <w:t xml:space="preserve"> smjeru postavljenih ciljeva. </w:t>
      </w:r>
      <w:r w:rsidR="00164BB0" w:rsidRPr="00381874">
        <w:rPr>
          <w:rFonts w:ascii="Times New Roman" w:hAnsi="Times New Roman" w:cs="Times New Roman"/>
          <w:sz w:val="24"/>
          <w:szCs w:val="24"/>
        </w:rPr>
        <w:t>P</w:t>
      </w:r>
      <w:r w:rsidRPr="00381874">
        <w:rPr>
          <w:rFonts w:ascii="Times New Roman" w:hAnsi="Times New Roman" w:cs="Times New Roman"/>
          <w:sz w:val="24"/>
          <w:szCs w:val="24"/>
        </w:rPr>
        <w:t xml:space="preserve">ovećao </w:t>
      </w:r>
      <w:r w:rsidR="00164BB0" w:rsidRPr="00381874">
        <w:rPr>
          <w:rFonts w:ascii="Times New Roman" w:hAnsi="Times New Roman" w:cs="Times New Roman"/>
          <w:sz w:val="24"/>
          <w:szCs w:val="24"/>
        </w:rPr>
        <w:t xml:space="preserve">je </w:t>
      </w:r>
      <w:r w:rsidRPr="00381874">
        <w:rPr>
          <w:rFonts w:ascii="Times New Roman" w:hAnsi="Times New Roman" w:cs="Times New Roman"/>
          <w:sz w:val="24"/>
          <w:szCs w:val="24"/>
        </w:rPr>
        <w:t xml:space="preserve">obim istraživačkog rada, kako u </w:t>
      </w:r>
      <w:r w:rsidR="00164BB0" w:rsidRPr="00381874">
        <w:rPr>
          <w:rFonts w:ascii="Times New Roman" w:hAnsi="Times New Roman" w:cs="Times New Roman"/>
          <w:sz w:val="24"/>
          <w:szCs w:val="24"/>
        </w:rPr>
        <w:t>domaćim tako i učešćem u m</w:t>
      </w:r>
      <w:r w:rsidRPr="00381874">
        <w:rPr>
          <w:rFonts w:ascii="Times New Roman" w:hAnsi="Times New Roman" w:cs="Times New Roman"/>
          <w:sz w:val="24"/>
          <w:szCs w:val="24"/>
        </w:rPr>
        <w:t>eđunarodni</w:t>
      </w:r>
      <w:r w:rsidR="00164BB0" w:rsidRPr="00381874">
        <w:rPr>
          <w:rFonts w:ascii="Times New Roman" w:hAnsi="Times New Roman" w:cs="Times New Roman"/>
          <w:sz w:val="24"/>
          <w:szCs w:val="24"/>
        </w:rPr>
        <w:t>m</w:t>
      </w:r>
      <w:r w:rsidRPr="00381874">
        <w:rPr>
          <w:rFonts w:ascii="Times New Roman" w:hAnsi="Times New Roman" w:cs="Times New Roman"/>
          <w:sz w:val="24"/>
          <w:szCs w:val="24"/>
        </w:rPr>
        <w:t xml:space="preserve"> istraživački</w:t>
      </w:r>
      <w:r w:rsidR="00164BB0" w:rsidRPr="00381874">
        <w:rPr>
          <w:rFonts w:ascii="Times New Roman" w:hAnsi="Times New Roman" w:cs="Times New Roman"/>
          <w:sz w:val="24"/>
          <w:szCs w:val="24"/>
        </w:rPr>
        <w:t>m</w:t>
      </w:r>
      <w:r w:rsidRPr="00381874">
        <w:rPr>
          <w:rFonts w:ascii="Times New Roman" w:hAnsi="Times New Roman" w:cs="Times New Roman"/>
          <w:sz w:val="24"/>
          <w:szCs w:val="24"/>
        </w:rPr>
        <w:t xml:space="preserve"> projekt</w:t>
      </w:r>
      <w:r w:rsidR="00164BB0" w:rsidRPr="00381874">
        <w:rPr>
          <w:rFonts w:ascii="Times New Roman" w:hAnsi="Times New Roman" w:cs="Times New Roman"/>
          <w:sz w:val="24"/>
          <w:szCs w:val="24"/>
        </w:rPr>
        <w:t>ima</w:t>
      </w:r>
      <w:r w:rsidR="009C55D2" w:rsidRPr="00381874">
        <w:rPr>
          <w:rFonts w:ascii="Times New Roman" w:hAnsi="Times New Roman" w:cs="Times New Roman"/>
          <w:sz w:val="24"/>
          <w:szCs w:val="24"/>
        </w:rPr>
        <w:t>.</w:t>
      </w:r>
    </w:p>
    <w:p w:rsidR="003F746F" w:rsidRPr="00381874" w:rsidRDefault="00164BB0" w:rsidP="00381874">
      <w:pPr>
        <w:tabs>
          <w:tab w:val="left" w:pos="1133"/>
        </w:tabs>
        <w:spacing w:before="89" w:line="312" w:lineRule="auto"/>
        <w:jc w:val="both"/>
        <w:rPr>
          <w:rFonts w:ascii="Times New Roman" w:hAnsi="Times New Roman" w:cs="Times New Roman"/>
          <w:sz w:val="24"/>
          <w:szCs w:val="24"/>
        </w:rPr>
      </w:pPr>
      <w:r w:rsidRPr="00381874">
        <w:rPr>
          <w:rFonts w:ascii="Times New Roman" w:hAnsi="Times New Roman" w:cs="Times New Roman"/>
          <w:sz w:val="24"/>
          <w:szCs w:val="24"/>
        </w:rPr>
        <w:t>Ojačana je</w:t>
      </w:r>
      <w:r w:rsidR="003F746F" w:rsidRPr="00381874">
        <w:rPr>
          <w:rFonts w:ascii="Times New Roman" w:hAnsi="Times New Roman" w:cs="Times New Roman"/>
          <w:sz w:val="24"/>
          <w:szCs w:val="24"/>
        </w:rPr>
        <w:t xml:space="preserve"> međunarodna saradnja </w:t>
      </w:r>
      <w:r w:rsidRPr="00381874">
        <w:rPr>
          <w:rFonts w:ascii="Times New Roman" w:hAnsi="Times New Roman" w:cs="Times New Roman"/>
          <w:sz w:val="24"/>
          <w:szCs w:val="24"/>
        </w:rPr>
        <w:t xml:space="preserve">Tehnološkog </w:t>
      </w:r>
      <w:r w:rsidR="003F746F" w:rsidRPr="00381874">
        <w:rPr>
          <w:rFonts w:ascii="Times New Roman" w:hAnsi="Times New Roman" w:cs="Times New Roman"/>
          <w:sz w:val="24"/>
          <w:szCs w:val="24"/>
        </w:rPr>
        <w:t xml:space="preserve">fakulteta. </w:t>
      </w:r>
      <w:r w:rsidRPr="00381874">
        <w:rPr>
          <w:rFonts w:ascii="Times New Roman" w:hAnsi="Times New Roman" w:cs="Times New Roman"/>
          <w:sz w:val="24"/>
          <w:szCs w:val="24"/>
        </w:rPr>
        <w:t>Na polju istraživanja povećan je i obim i vrijednost istraživačke aktivnosti, a povećava se i broj međunarodnih publikacija i citata. I dalje ostaje interes za upis na sve studijske programe koji se izučavaju na Tehnološkom fakultetu u poređenju sa drugim sličnim visokoškolskim ustanovama u zemlji.</w:t>
      </w:r>
    </w:p>
    <w:p w:rsidR="009C55D2" w:rsidRPr="00381874" w:rsidRDefault="009C55D2" w:rsidP="00381874">
      <w:pPr>
        <w:tabs>
          <w:tab w:val="left" w:pos="1133"/>
        </w:tabs>
        <w:spacing w:before="89" w:line="312" w:lineRule="auto"/>
        <w:jc w:val="both"/>
        <w:rPr>
          <w:rFonts w:ascii="Times New Roman" w:hAnsi="Times New Roman" w:cs="Times New Roman"/>
          <w:sz w:val="24"/>
          <w:szCs w:val="24"/>
        </w:rPr>
      </w:pPr>
      <w:r w:rsidRPr="00381874">
        <w:rPr>
          <w:rFonts w:ascii="Times New Roman" w:hAnsi="Times New Roman" w:cs="Times New Roman"/>
          <w:sz w:val="24"/>
          <w:szCs w:val="24"/>
        </w:rPr>
        <w:t>Tehnološki fakultet obnovio je sve svoje studijske programe u skladu sa principima Bolonjskog procesa</w:t>
      </w:r>
      <w:r w:rsidR="00FF5346" w:rsidRPr="00381874">
        <w:rPr>
          <w:rFonts w:ascii="Times New Roman" w:hAnsi="Times New Roman" w:cs="Times New Roman"/>
          <w:sz w:val="24"/>
          <w:szCs w:val="24"/>
        </w:rPr>
        <w:t>,</w:t>
      </w:r>
      <w:r w:rsidRPr="00381874">
        <w:rPr>
          <w:rFonts w:ascii="Times New Roman" w:hAnsi="Times New Roman" w:cs="Times New Roman"/>
          <w:sz w:val="24"/>
          <w:szCs w:val="24"/>
        </w:rPr>
        <w:t xml:space="preserve"> ali i pokrenuo nove.</w:t>
      </w:r>
      <w:r w:rsidR="00F1719D" w:rsidRPr="00381874">
        <w:rPr>
          <w:rFonts w:ascii="Times New Roman" w:hAnsi="Times New Roman" w:cs="Times New Roman"/>
          <w:sz w:val="24"/>
          <w:szCs w:val="24"/>
        </w:rPr>
        <w:t xml:space="preserve"> Akademske 2012/2013.godine pokrenut je s</w:t>
      </w:r>
      <w:r w:rsidRPr="00381874">
        <w:rPr>
          <w:rFonts w:ascii="Times New Roman" w:hAnsi="Times New Roman" w:cs="Times New Roman"/>
          <w:sz w:val="24"/>
          <w:szCs w:val="24"/>
        </w:rPr>
        <w:t>tudijski program Agronomija sa dva usmjerenja</w:t>
      </w:r>
      <w:r w:rsidR="00AB5CEA" w:rsidRPr="00381874">
        <w:rPr>
          <w:rFonts w:ascii="Times New Roman" w:hAnsi="Times New Roman" w:cs="Times New Roman"/>
          <w:sz w:val="24"/>
          <w:szCs w:val="24"/>
        </w:rPr>
        <w:t>:</w:t>
      </w:r>
    </w:p>
    <w:p w:rsidR="009C55D2" w:rsidRPr="00381874" w:rsidRDefault="009C55D2" w:rsidP="00381874">
      <w:pPr>
        <w:pStyle w:val="Odlomakpopisa"/>
        <w:numPr>
          <w:ilvl w:val="0"/>
          <w:numId w:val="2"/>
        </w:numPr>
        <w:tabs>
          <w:tab w:val="left" w:pos="1133"/>
        </w:tabs>
        <w:spacing w:before="89" w:line="312" w:lineRule="auto"/>
        <w:jc w:val="both"/>
        <w:rPr>
          <w:rFonts w:ascii="Times New Roman" w:hAnsi="Times New Roman" w:cs="Times New Roman"/>
          <w:sz w:val="24"/>
          <w:szCs w:val="24"/>
        </w:rPr>
      </w:pPr>
      <w:r w:rsidRPr="00381874">
        <w:rPr>
          <w:rFonts w:ascii="Times New Roman" w:hAnsi="Times New Roman" w:cs="Times New Roman"/>
          <w:sz w:val="24"/>
          <w:szCs w:val="24"/>
        </w:rPr>
        <w:t xml:space="preserve">Animalna proizvodnja </w:t>
      </w:r>
    </w:p>
    <w:p w:rsidR="009C55D2" w:rsidRPr="00381874" w:rsidRDefault="009C55D2" w:rsidP="00381874">
      <w:pPr>
        <w:pStyle w:val="Odlomakpopisa"/>
        <w:numPr>
          <w:ilvl w:val="0"/>
          <w:numId w:val="2"/>
        </w:numPr>
        <w:tabs>
          <w:tab w:val="left" w:pos="1133"/>
        </w:tabs>
        <w:spacing w:before="89" w:line="312" w:lineRule="auto"/>
        <w:jc w:val="both"/>
        <w:rPr>
          <w:rFonts w:ascii="Times New Roman" w:hAnsi="Times New Roman" w:cs="Times New Roman"/>
          <w:sz w:val="24"/>
          <w:szCs w:val="24"/>
        </w:rPr>
      </w:pPr>
      <w:r w:rsidRPr="00381874">
        <w:rPr>
          <w:rFonts w:ascii="Times New Roman" w:hAnsi="Times New Roman" w:cs="Times New Roman"/>
          <w:sz w:val="24"/>
          <w:szCs w:val="24"/>
        </w:rPr>
        <w:t>Biljna proizvodnja</w:t>
      </w:r>
    </w:p>
    <w:p w:rsidR="00EA16CD" w:rsidRPr="00381874" w:rsidRDefault="008F4CAD" w:rsidP="00381874">
      <w:pPr>
        <w:tabs>
          <w:tab w:val="left" w:pos="1133"/>
        </w:tabs>
        <w:spacing w:before="89" w:line="312" w:lineRule="auto"/>
        <w:jc w:val="both"/>
        <w:rPr>
          <w:rFonts w:ascii="Times New Roman" w:hAnsi="Times New Roman" w:cs="Times New Roman"/>
          <w:sz w:val="24"/>
          <w:szCs w:val="24"/>
        </w:rPr>
      </w:pPr>
      <w:r w:rsidRPr="00381874">
        <w:rPr>
          <w:rFonts w:ascii="Times New Roman" w:hAnsi="Times New Roman" w:cs="Times New Roman"/>
          <w:sz w:val="24"/>
          <w:szCs w:val="24"/>
        </w:rPr>
        <w:t>Akademske 2013/2014</w:t>
      </w:r>
      <w:r w:rsidR="00EA16CD" w:rsidRPr="00381874">
        <w:rPr>
          <w:rFonts w:ascii="Times New Roman" w:hAnsi="Times New Roman" w:cs="Times New Roman"/>
          <w:sz w:val="24"/>
          <w:szCs w:val="24"/>
        </w:rPr>
        <w:t>.</w:t>
      </w:r>
      <w:r w:rsidRPr="00381874">
        <w:rPr>
          <w:rFonts w:ascii="Times New Roman" w:hAnsi="Times New Roman" w:cs="Times New Roman"/>
          <w:sz w:val="24"/>
          <w:szCs w:val="24"/>
        </w:rPr>
        <w:t>godine</w:t>
      </w:r>
      <w:r w:rsidR="00EA16CD" w:rsidRPr="00381874">
        <w:rPr>
          <w:rFonts w:ascii="Times New Roman" w:hAnsi="Times New Roman" w:cs="Times New Roman"/>
          <w:sz w:val="24"/>
          <w:szCs w:val="24"/>
        </w:rPr>
        <w:t xml:space="preserve"> usvojen </w:t>
      </w:r>
      <w:r w:rsidR="007418D1" w:rsidRPr="00381874">
        <w:rPr>
          <w:rFonts w:ascii="Times New Roman" w:hAnsi="Times New Roman" w:cs="Times New Roman"/>
          <w:sz w:val="24"/>
          <w:szCs w:val="24"/>
        </w:rPr>
        <w:t xml:space="preserve">je </w:t>
      </w:r>
      <w:r w:rsidR="00EA16CD" w:rsidRPr="00381874">
        <w:rPr>
          <w:rFonts w:ascii="Times New Roman" w:hAnsi="Times New Roman" w:cs="Times New Roman"/>
          <w:sz w:val="24"/>
          <w:szCs w:val="24"/>
        </w:rPr>
        <w:t xml:space="preserve">Nastavni plan i program </w:t>
      </w:r>
      <w:r w:rsidRPr="00381874">
        <w:rPr>
          <w:rFonts w:ascii="Times New Roman" w:hAnsi="Times New Roman" w:cs="Times New Roman"/>
          <w:sz w:val="24"/>
          <w:szCs w:val="24"/>
        </w:rPr>
        <w:t>II ciklus</w:t>
      </w:r>
      <w:r w:rsidR="00EA16CD" w:rsidRPr="00381874">
        <w:rPr>
          <w:rFonts w:ascii="Times New Roman" w:hAnsi="Times New Roman" w:cs="Times New Roman"/>
          <w:sz w:val="24"/>
          <w:szCs w:val="24"/>
        </w:rPr>
        <w:t>a (Master)</w:t>
      </w:r>
      <w:r w:rsidRPr="00381874">
        <w:rPr>
          <w:rFonts w:ascii="Times New Roman" w:hAnsi="Times New Roman" w:cs="Times New Roman"/>
          <w:sz w:val="24"/>
          <w:szCs w:val="24"/>
        </w:rPr>
        <w:t xml:space="preserve"> studija</w:t>
      </w:r>
      <w:r w:rsidR="00EA16CD" w:rsidRPr="00381874">
        <w:rPr>
          <w:rFonts w:ascii="Times New Roman" w:hAnsi="Times New Roman" w:cs="Times New Roman"/>
          <w:sz w:val="24"/>
          <w:szCs w:val="24"/>
        </w:rPr>
        <w:t xml:space="preserve"> iz  Agronomije pod nazivom Ekološka poljoprivreda, a ak.</w:t>
      </w:r>
      <w:r w:rsidRPr="00381874">
        <w:rPr>
          <w:rFonts w:ascii="Times New Roman" w:hAnsi="Times New Roman" w:cs="Times New Roman"/>
          <w:sz w:val="24"/>
          <w:szCs w:val="24"/>
        </w:rPr>
        <w:t xml:space="preserve"> 2016/2017.</w:t>
      </w:r>
      <w:r w:rsidR="00EA16CD" w:rsidRPr="00381874">
        <w:rPr>
          <w:rFonts w:ascii="Times New Roman" w:hAnsi="Times New Roman" w:cs="Times New Roman"/>
          <w:sz w:val="24"/>
          <w:szCs w:val="24"/>
        </w:rPr>
        <w:t xml:space="preserve"> godine </w:t>
      </w:r>
      <w:r w:rsidRPr="00381874">
        <w:rPr>
          <w:rFonts w:ascii="Times New Roman" w:hAnsi="Times New Roman" w:cs="Times New Roman"/>
          <w:sz w:val="24"/>
          <w:szCs w:val="24"/>
        </w:rPr>
        <w:t xml:space="preserve">upisana je prva </w:t>
      </w:r>
      <w:r w:rsidR="007418D1" w:rsidRPr="00381874">
        <w:rPr>
          <w:rFonts w:ascii="Times New Roman" w:hAnsi="Times New Roman" w:cs="Times New Roman"/>
          <w:sz w:val="24"/>
          <w:szCs w:val="24"/>
        </w:rPr>
        <w:t xml:space="preserve">generacija. </w:t>
      </w:r>
      <w:r w:rsidR="00EA16CD" w:rsidRPr="00381874">
        <w:rPr>
          <w:rFonts w:ascii="Times New Roman" w:hAnsi="Times New Roman" w:cs="Times New Roman"/>
          <w:sz w:val="24"/>
          <w:szCs w:val="24"/>
        </w:rPr>
        <w:t>Akademske 2018/2019.</w:t>
      </w:r>
      <w:r w:rsidR="005807F2" w:rsidRPr="00381874">
        <w:rPr>
          <w:rFonts w:ascii="Times New Roman" w:hAnsi="Times New Roman" w:cs="Times New Roman"/>
          <w:sz w:val="24"/>
          <w:szCs w:val="24"/>
        </w:rPr>
        <w:t>g</w:t>
      </w:r>
      <w:r w:rsidR="00EA16CD" w:rsidRPr="00381874">
        <w:rPr>
          <w:rFonts w:ascii="Times New Roman" w:hAnsi="Times New Roman" w:cs="Times New Roman"/>
          <w:sz w:val="24"/>
          <w:szCs w:val="24"/>
        </w:rPr>
        <w:t xml:space="preserve">odine inoviran je studijski program Ekološke poljoprivrede u skladu sa Bolonjskim procesom. </w:t>
      </w:r>
    </w:p>
    <w:p w:rsidR="00164BB0" w:rsidRPr="00381874" w:rsidRDefault="00164BB0" w:rsidP="00381874">
      <w:pPr>
        <w:tabs>
          <w:tab w:val="left" w:pos="1133"/>
        </w:tabs>
        <w:spacing w:before="89" w:line="312" w:lineRule="auto"/>
        <w:jc w:val="both"/>
        <w:rPr>
          <w:rFonts w:ascii="Times New Roman" w:hAnsi="Times New Roman" w:cs="Times New Roman"/>
          <w:sz w:val="24"/>
          <w:szCs w:val="24"/>
        </w:rPr>
      </w:pPr>
      <w:r w:rsidRPr="00381874">
        <w:rPr>
          <w:rFonts w:ascii="Times New Roman" w:hAnsi="Times New Roman" w:cs="Times New Roman"/>
          <w:sz w:val="24"/>
          <w:szCs w:val="24"/>
        </w:rPr>
        <w:t>Tehnološki fakultet je tokom 60 godina postojanja uspostavio akademsku zajednicu profesora, istraživača, studenata i drugih saradnika i nastoji se etablirati u zemlji i inostranstvu. Istraživanja, obrazovanje,</w:t>
      </w:r>
      <w:r w:rsidR="006C457F">
        <w:rPr>
          <w:rFonts w:ascii="Times New Roman" w:hAnsi="Times New Roman" w:cs="Times New Roman"/>
          <w:sz w:val="24"/>
          <w:szCs w:val="24"/>
        </w:rPr>
        <w:t xml:space="preserve"> </w:t>
      </w:r>
      <w:r w:rsidRPr="00381874">
        <w:rPr>
          <w:rFonts w:ascii="Times New Roman" w:hAnsi="Times New Roman" w:cs="Times New Roman"/>
          <w:sz w:val="24"/>
          <w:szCs w:val="24"/>
        </w:rPr>
        <w:t>profesionalna i javna aktivnost zasniva se na vrijednostima:</w:t>
      </w:r>
    </w:p>
    <w:p w:rsidR="00164BB0" w:rsidRPr="00381874" w:rsidRDefault="00164BB0" w:rsidP="00381874">
      <w:pPr>
        <w:pStyle w:val="Bezproreda"/>
        <w:numPr>
          <w:ilvl w:val="0"/>
          <w:numId w:val="7"/>
        </w:numPr>
        <w:spacing w:line="312" w:lineRule="auto"/>
        <w:rPr>
          <w:rFonts w:ascii="Times New Roman" w:hAnsi="Times New Roman" w:cs="Times New Roman"/>
          <w:sz w:val="24"/>
          <w:szCs w:val="24"/>
        </w:rPr>
      </w:pPr>
      <w:r w:rsidRPr="00381874">
        <w:rPr>
          <w:rFonts w:ascii="Times New Roman" w:hAnsi="Times New Roman" w:cs="Times New Roman"/>
          <w:sz w:val="24"/>
          <w:szCs w:val="24"/>
        </w:rPr>
        <w:t>akademsk</w:t>
      </w:r>
      <w:r w:rsidR="009C55D2" w:rsidRPr="00381874">
        <w:rPr>
          <w:rFonts w:ascii="Times New Roman" w:hAnsi="Times New Roman" w:cs="Times New Roman"/>
          <w:sz w:val="24"/>
          <w:szCs w:val="24"/>
        </w:rPr>
        <w:t>e</w:t>
      </w:r>
      <w:r w:rsidRPr="00381874">
        <w:rPr>
          <w:rFonts w:ascii="Times New Roman" w:hAnsi="Times New Roman" w:cs="Times New Roman"/>
          <w:sz w:val="24"/>
          <w:szCs w:val="24"/>
        </w:rPr>
        <w:t xml:space="preserve"> izvrsnost</w:t>
      </w:r>
      <w:r w:rsidR="009C55D2" w:rsidRPr="00381874">
        <w:rPr>
          <w:rFonts w:ascii="Times New Roman" w:hAnsi="Times New Roman" w:cs="Times New Roman"/>
          <w:sz w:val="24"/>
          <w:szCs w:val="24"/>
        </w:rPr>
        <w:t>i</w:t>
      </w:r>
      <w:r w:rsidRPr="00381874">
        <w:rPr>
          <w:rFonts w:ascii="Times New Roman" w:hAnsi="Times New Roman" w:cs="Times New Roman"/>
          <w:sz w:val="24"/>
          <w:szCs w:val="24"/>
        </w:rPr>
        <w:t>,</w:t>
      </w:r>
    </w:p>
    <w:p w:rsidR="00164BB0" w:rsidRPr="00381874" w:rsidRDefault="00164BB0" w:rsidP="00381874">
      <w:pPr>
        <w:pStyle w:val="Bezproreda"/>
        <w:numPr>
          <w:ilvl w:val="0"/>
          <w:numId w:val="7"/>
        </w:numPr>
        <w:spacing w:line="312" w:lineRule="auto"/>
        <w:rPr>
          <w:rFonts w:ascii="Times New Roman" w:hAnsi="Times New Roman" w:cs="Times New Roman"/>
          <w:sz w:val="24"/>
          <w:szCs w:val="24"/>
        </w:rPr>
      </w:pPr>
      <w:r w:rsidRPr="00381874">
        <w:rPr>
          <w:rFonts w:ascii="Times New Roman" w:hAnsi="Times New Roman" w:cs="Times New Roman"/>
          <w:sz w:val="24"/>
          <w:szCs w:val="24"/>
        </w:rPr>
        <w:t>osiguravanj</w:t>
      </w:r>
      <w:r w:rsidR="009C55D2" w:rsidRPr="00381874">
        <w:rPr>
          <w:rFonts w:ascii="Times New Roman" w:hAnsi="Times New Roman" w:cs="Times New Roman"/>
          <w:sz w:val="24"/>
          <w:szCs w:val="24"/>
        </w:rPr>
        <w:t>u</w:t>
      </w:r>
      <w:r w:rsidRPr="00381874">
        <w:rPr>
          <w:rFonts w:ascii="Times New Roman" w:hAnsi="Times New Roman" w:cs="Times New Roman"/>
          <w:sz w:val="24"/>
          <w:szCs w:val="24"/>
        </w:rPr>
        <w:t xml:space="preserve"> visokog kvaliteta,</w:t>
      </w:r>
    </w:p>
    <w:p w:rsidR="00164BB0" w:rsidRPr="00381874" w:rsidRDefault="00164BB0" w:rsidP="00381874">
      <w:pPr>
        <w:pStyle w:val="Bezproreda"/>
        <w:numPr>
          <w:ilvl w:val="0"/>
          <w:numId w:val="7"/>
        </w:numPr>
        <w:spacing w:line="312" w:lineRule="auto"/>
        <w:rPr>
          <w:rFonts w:ascii="Times New Roman" w:hAnsi="Times New Roman" w:cs="Times New Roman"/>
          <w:sz w:val="24"/>
          <w:szCs w:val="24"/>
        </w:rPr>
      </w:pPr>
      <w:r w:rsidRPr="00381874">
        <w:rPr>
          <w:rFonts w:ascii="Times New Roman" w:hAnsi="Times New Roman" w:cs="Times New Roman"/>
          <w:sz w:val="24"/>
          <w:szCs w:val="24"/>
        </w:rPr>
        <w:t>akademsk</w:t>
      </w:r>
      <w:r w:rsidR="009C55D2" w:rsidRPr="00381874">
        <w:rPr>
          <w:rFonts w:ascii="Times New Roman" w:hAnsi="Times New Roman" w:cs="Times New Roman"/>
          <w:sz w:val="24"/>
          <w:szCs w:val="24"/>
        </w:rPr>
        <w:t>oj</w:t>
      </w:r>
      <w:r w:rsidRPr="00381874">
        <w:rPr>
          <w:rFonts w:ascii="Times New Roman" w:hAnsi="Times New Roman" w:cs="Times New Roman"/>
          <w:sz w:val="24"/>
          <w:szCs w:val="24"/>
        </w:rPr>
        <w:t xml:space="preserve"> slobod</w:t>
      </w:r>
      <w:r w:rsidR="009C55D2" w:rsidRPr="00381874">
        <w:rPr>
          <w:rFonts w:ascii="Times New Roman" w:hAnsi="Times New Roman" w:cs="Times New Roman"/>
          <w:sz w:val="24"/>
          <w:szCs w:val="24"/>
        </w:rPr>
        <w:t>i</w:t>
      </w:r>
      <w:r w:rsidRPr="00381874">
        <w:rPr>
          <w:rFonts w:ascii="Times New Roman" w:hAnsi="Times New Roman" w:cs="Times New Roman"/>
          <w:sz w:val="24"/>
          <w:szCs w:val="24"/>
        </w:rPr>
        <w:t xml:space="preserve"> za istraživače, nastavnike i studente, posebno slobodu kreativnosti</w:t>
      </w:r>
      <w:r w:rsidR="007418D1" w:rsidRPr="00381874">
        <w:rPr>
          <w:rFonts w:ascii="Times New Roman" w:hAnsi="Times New Roman" w:cs="Times New Roman"/>
          <w:sz w:val="24"/>
          <w:szCs w:val="24"/>
        </w:rPr>
        <w:t>,</w:t>
      </w:r>
    </w:p>
    <w:p w:rsidR="00164BB0" w:rsidRPr="00381874" w:rsidRDefault="00164BB0" w:rsidP="00381874">
      <w:pPr>
        <w:pStyle w:val="Bezproreda"/>
        <w:numPr>
          <w:ilvl w:val="0"/>
          <w:numId w:val="7"/>
        </w:numPr>
        <w:spacing w:line="312" w:lineRule="auto"/>
        <w:rPr>
          <w:rFonts w:ascii="Times New Roman" w:hAnsi="Times New Roman" w:cs="Times New Roman"/>
          <w:sz w:val="24"/>
          <w:szCs w:val="24"/>
        </w:rPr>
      </w:pPr>
      <w:r w:rsidRPr="00381874">
        <w:rPr>
          <w:rFonts w:ascii="Times New Roman" w:hAnsi="Times New Roman" w:cs="Times New Roman"/>
          <w:sz w:val="24"/>
          <w:szCs w:val="24"/>
        </w:rPr>
        <w:t>međusobn</w:t>
      </w:r>
      <w:r w:rsidR="009C55D2" w:rsidRPr="00381874">
        <w:rPr>
          <w:rFonts w:ascii="Times New Roman" w:hAnsi="Times New Roman" w:cs="Times New Roman"/>
          <w:sz w:val="24"/>
          <w:szCs w:val="24"/>
        </w:rPr>
        <w:t>oj</w:t>
      </w:r>
      <w:r w:rsidRPr="00381874">
        <w:rPr>
          <w:rFonts w:ascii="Times New Roman" w:hAnsi="Times New Roman" w:cs="Times New Roman"/>
          <w:sz w:val="24"/>
          <w:szCs w:val="24"/>
        </w:rPr>
        <w:t xml:space="preserve"> saradnj</w:t>
      </w:r>
      <w:r w:rsidR="009C55D2" w:rsidRPr="00381874">
        <w:rPr>
          <w:rFonts w:ascii="Times New Roman" w:hAnsi="Times New Roman" w:cs="Times New Roman"/>
          <w:sz w:val="24"/>
          <w:szCs w:val="24"/>
        </w:rPr>
        <w:t>i</w:t>
      </w:r>
      <w:r w:rsidR="007418D1" w:rsidRPr="00381874">
        <w:rPr>
          <w:rFonts w:ascii="Times New Roman" w:hAnsi="Times New Roman" w:cs="Times New Roman"/>
          <w:sz w:val="24"/>
          <w:szCs w:val="24"/>
        </w:rPr>
        <w:t>,</w:t>
      </w:r>
    </w:p>
    <w:p w:rsidR="00164BB0" w:rsidRPr="00381874" w:rsidRDefault="00164BB0" w:rsidP="00381874">
      <w:pPr>
        <w:pStyle w:val="Bezproreda"/>
        <w:numPr>
          <w:ilvl w:val="0"/>
          <w:numId w:val="7"/>
        </w:numPr>
        <w:spacing w:line="312" w:lineRule="auto"/>
        <w:rPr>
          <w:rFonts w:ascii="Times New Roman" w:hAnsi="Times New Roman" w:cs="Times New Roman"/>
          <w:sz w:val="24"/>
          <w:szCs w:val="24"/>
        </w:rPr>
      </w:pPr>
      <w:r w:rsidRPr="00381874">
        <w:rPr>
          <w:rFonts w:ascii="Times New Roman" w:hAnsi="Times New Roman" w:cs="Times New Roman"/>
          <w:sz w:val="24"/>
          <w:szCs w:val="24"/>
        </w:rPr>
        <w:t>inovacij</w:t>
      </w:r>
      <w:r w:rsidR="009C55D2" w:rsidRPr="00381874">
        <w:rPr>
          <w:rFonts w:ascii="Times New Roman" w:hAnsi="Times New Roman" w:cs="Times New Roman"/>
          <w:sz w:val="24"/>
          <w:szCs w:val="24"/>
        </w:rPr>
        <w:t>i</w:t>
      </w:r>
      <w:r w:rsidRPr="00381874">
        <w:rPr>
          <w:rFonts w:ascii="Times New Roman" w:hAnsi="Times New Roman" w:cs="Times New Roman"/>
          <w:sz w:val="24"/>
          <w:szCs w:val="24"/>
        </w:rPr>
        <w:t>,</w:t>
      </w:r>
    </w:p>
    <w:p w:rsidR="00164BB0" w:rsidRPr="00381874" w:rsidRDefault="00164BB0" w:rsidP="00381874">
      <w:pPr>
        <w:pStyle w:val="Bezproreda"/>
        <w:numPr>
          <w:ilvl w:val="0"/>
          <w:numId w:val="7"/>
        </w:numPr>
        <w:spacing w:line="312" w:lineRule="auto"/>
        <w:rPr>
          <w:rFonts w:ascii="Times New Roman" w:hAnsi="Times New Roman" w:cs="Times New Roman"/>
          <w:sz w:val="24"/>
          <w:szCs w:val="24"/>
        </w:rPr>
      </w:pPr>
      <w:r w:rsidRPr="00381874">
        <w:rPr>
          <w:rFonts w:ascii="Times New Roman" w:hAnsi="Times New Roman" w:cs="Times New Roman"/>
          <w:sz w:val="24"/>
          <w:szCs w:val="24"/>
        </w:rPr>
        <w:t>međunarodn</w:t>
      </w:r>
      <w:r w:rsidR="009C55D2" w:rsidRPr="00381874">
        <w:rPr>
          <w:rFonts w:ascii="Times New Roman" w:hAnsi="Times New Roman" w:cs="Times New Roman"/>
          <w:sz w:val="24"/>
          <w:szCs w:val="24"/>
        </w:rPr>
        <w:t>oj</w:t>
      </w:r>
      <w:r w:rsidRPr="00381874">
        <w:rPr>
          <w:rFonts w:ascii="Times New Roman" w:hAnsi="Times New Roman" w:cs="Times New Roman"/>
          <w:sz w:val="24"/>
          <w:szCs w:val="24"/>
        </w:rPr>
        <w:t xml:space="preserve"> orijentacij</w:t>
      </w:r>
      <w:r w:rsidR="009C55D2" w:rsidRPr="00381874">
        <w:rPr>
          <w:rFonts w:ascii="Times New Roman" w:hAnsi="Times New Roman" w:cs="Times New Roman"/>
          <w:sz w:val="24"/>
          <w:szCs w:val="24"/>
        </w:rPr>
        <w:t>i</w:t>
      </w:r>
      <w:r w:rsidRPr="00381874">
        <w:rPr>
          <w:rFonts w:ascii="Times New Roman" w:hAnsi="Times New Roman" w:cs="Times New Roman"/>
          <w:sz w:val="24"/>
          <w:szCs w:val="24"/>
        </w:rPr>
        <w:t xml:space="preserve"> i uporedivost</w:t>
      </w:r>
      <w:r w:rsidR="009C55D2" w:rsidRPr="00381874">
        <w:rPr>
          <w:rFonts w:ascii="Times New Roman" w:hAnsi="Times New Roman" w:cs="Times New Roman"/>
          <w:sz w:val="24"/>
          <w:szCs w:val="24"/>
        </w:rPr>
        <w:t>i</w:t>
      </w:r>
      <w:r w:rsidRPr="00381874">
        <w:rPr>
          <w:rFonts w:ascii="Times New Roman" w:hAnsi="Times New Roman" w:cs="Times New Roman"/>
          <w:sz w:val="24"/>
          <w:szCs w:val="24"/>
        </w:rPr>
        <w:t>,</w:t>
      </w:r>
    </w:p>
    <w:p w:rsidR="003F746F" w:rsidRPr="00381874" w:rsidRDefault="00164BB0" w:rsidP="00381874">
      <w:pPr>
        <w:pStyle w:val="Bezproreda"/>
        <w:numPr>
          <w:ilvl w:val="0"/>
          <w:numId w:val="7"/>
        </w:numPr>
        <w:spacing w:line="312" w:lineRule="auto"/>
        <w:rPr>
          <w:rFonts w:ascii="Times New Roman" w:hAnsi="Times New Roman" w:cs="Times New Roman"/>
          <w:sz w:val="24"/>
          <w:szCs w:val="24"/>
        </w:rPr>
      </w:pPr>
      <w:r w:rsidRPr="00381874">
        <w:rPr>
          <w:rFonts w:ascii="Times New Roman" w:hAnsi="Times New Roman" w:cs="Times New Roman"/>
          <w:sz w:val="24"/>
          <w:szCs w:val="24"/>
        </w:rPr>
        <w:t>autonomij</w:t>
      </w:r>
      <w:r w:rsidR="009C55D2" w:rsidRPr="00381874">
        <w:rPr>
          <w:rFonts w:ascii="Times New Roman" w:hAnsi="Times New Roman" w:cs="Times New Roman"/>
          <w:sz w:val="24"/>
          <w:szCs w:val="24"/>
        </w:rPr>
        <w:t>i</w:t>
      </w:r>
      <w:r w:rsidRPr="00381874">
        <w:rPr>
          <w:rFonts w:ascii="Times New Roman" w:hAnsi="Times New Roman" w:cs="Times New Roman"/>
          <w:sz w:val="24"/>
          <w:szCs w:val="24"/>
        </w:rPr>
        <w:t xml:space="preserve"> u odnosu na društvo</w:t>
      </w:r>
      <w:r w:rsidR="00FF5346" w:rsidRPr="00381874">
        <w:rPr>
          <w:rFonts w:ascii="Times New Roman" w:hAnsi="Times New Roman" w:cs="Times New Roman"/>
          <w:sz w:val="24"/>
          <w:szCs w:val="24"/>
        </w:rPr>
        <w:t>.</w:t>
      </w:r>
    </w:p>
    <w:p w:rsidR="008E366F" w:rsidRPr="00381874" w:rsidRDefault="009C55D2" w:rsidP="00381874">
      <w:pPr>
        <w:tabs>
          <w:tab w:val="left" w:pos="1133"/>
        </w:tabs>
        <w:spacing w:before="89" w:line="312" w:lineRule="auto"/>
        <w:jc w:val="both"/>
        <w:rPr>
          <w:rFonts w:ascii="Times New Roman" w:hAnsi="Times New Roman" w:cs="Times New Roman"/>
          <w:sz w:val="24"/>
          <w:szCs w:val="24"/>
        </w:rPr>
      </w:pPr>
      <w:r w:rsidRPr="00381874">
        <w:rPr>
          <w:rFonts w:ascii="Times New Roman" w:hAnsi="Times New Roman" w:cs="Times New Roman"/>
          <w:sz w:val="24"/>
          <w:szCs w:val="24"/>
        </w:rPr>
        <w:t xml:space="preserve">Na </w:t>
      </w:r>
      <w:r w:rsidR="00164BB0" w:rsidRPr="00381874">
        <w:rPr>
          <w:rFonts w:ascii="Times New Roman" w:hAnsi="Times New Roman" w:cs="Times New Roman"/>
          <w:sz w:val="24"/>
          <w:szCs w:val="24"/>
        </w:rPr>
        <w:t>Tehnološk</w:t>
      </w:r>
      <w:r w:rsidRPr="00381874">
        <w:rPr>
          <w:rFonts w:ascii="Times New Roman" w:hAnsi="Times New Roman" w:cs="Times New Roman"/>
          <w:sz w:val="24"/>
          <w:szCs w:val="24"/>
        </w:rPr>
        <w:t>om</w:t>
      </w:r>
      <w:r w:rsidR="003F746F" w:rsidRPr="00381874">
        <w:rPr>
          <w:rFonts w:ascii="Times New Roman" w:hAnsi="Times New Roman" w:cs="Times New Roman"/>
          <w:sz w:val="24"/>
          <w:szCs w:val="24"/>
        </w:rPr>
        <w:t xml:space="preserve"> fakultet</w:t>
      </w:r>
      <w:r w:rsidRPr="00381874">
        <w:rPr>
          <w:rFonts w:ascii="Times New Roman" w:hAnsi="Times New Roman" w:cs="Times New Roman"/>
          <w:sz w:val="24"/>
          <w:szCs w:val="24"/>
        </w:rPr>
        <w:t>u</w:t>
      </w:r>
      <w:r w:rsidR="006C457F">
        <w:rPr>
          <w:rFonts w:ascii="Times New Roman" w:hAnsi="Times New Roman" w:cs="Times New Roman"/>
          <w:sz w:val="24"/>
          <w:szCs w:val="24"/>
        </w:rPr>
        <w:t xml:space="preserve"> </w:t>
      </w:r>
      <w:r w:rsidR="00164BB0" w:rsidRPr="00381874">
        <w:rPr>
          <w:rFonts w:ascii="Times New Roman" w:hAnsi="Times New Roman" w:cs="Times New Roman"/>
          <w:sz w:val="24"/>
          <w:szCs w:val="24"/>
        </w:rPr>
        <w:t xml:space="preserve">Univerziteta u Tuzli </w:t>
      </w:r>
      <w:r w:rsidRPr="00381874">
        <w:rPr>
          <w:rFonts w:ascii="Times New Roman" w:hAnsi="Times New Roman" w:cs="Times New Roman"/>
          <w:sz w:val="24"/>
          <w:szCs w:val="24"/>
        </w:rPr>
        <w:t xml:space="preserve">pokrenuti su </w:t>
      </w:r>
      <w:r w:rsidR="003F746F" w:rsidRPr="00381874">
        <w:rPr>
          <w:rFonts w:ascii="Times New Roman" w:hAnsi="Times New Roman" w:cs="Times New Roman"/>
          <w:sz w:val="24"/>
          <w:szCs w:val="24"/>
        </w:rPr>
        <w:t>studijsk</w:t>
      </w:r>
      <w:r w:rsidRPr="00381874">
        <w:rPr>
          <w:rFonts w:ascii="Times New Roman" w:hAnsi="Times New Roman" w:cs="Times New Roman"/>
          <w:sz w:val="24"/>
          <w:szCs w:val="24"/>
        </w:rPr>
        <w:t>i</w:t>
      </w:r>
      <w:r w:rsidR="003F746F" w:rsidRPr="00381874">
        <w:rPr>
          <w:rFonts w:ascii="Times New Roman" w:hAnsi="Times New Roman" w:cs="Times New Roman"/>
          <w:sz w:val="24"/>
          <w:szCs w:val="24"/>
        </w:rPr>
        <w:t xml:space="preserve"> program</w:t>
      </w:r>
      <w:r w:rsidRPr="00381874">
        <w:rPr>
          <w:rFonts w:ascii="Times New Roman" w:hAnsi="Times New Roman" w:cs="Times New Roman"/>
          <w:sz w:val="24"/>
          <w:szCs w:val="24"/>
        </w:rPr>
        <w:t>i</w:t>
      </w:r>
      <w:r w:rsidR="006C457F">
        <w:rPr>
          <w:rFonts w:ascii="Times New Roman" w:hAnsi="Times New Roman" w:cs="Times New Roman"/>
          <w:sz w:val="24"/>
          <w:szCs w:val="24"/>
        </w:rPr>
        <w:t xml:space="preserve"> </w:t>
      </w:r>
      <w:r w:rsidR="00164BB0" w:rsidRPr="00381874">
        <w:rPr>
          <w:rFonts w:ascii="Times New Roman" w:hAnsi="Times New Roman" w:cs="Times New Roman"/>
          <w:sz w:val="24"/>
          <w:szCs w:val="24"/>
        </w:rPr>
        <w:t>za sva tri ciklusa studija</w:t>
      </w:r>
      <w:r w:rsidR="003F746F" w:rsidRPr="00381874">
        <w:rPr>
          <w:rFonts w:ascii="Times New Roman" w:hAnsi="Times New Roman" w:cs="Times New Roman"/>
          <w:sz w:val="24"/>
          <w:szCs w:val="24"/>
        </w:rPr>
        <w:t xml:space="preserve">: </w:t>
      </w:r>
      <w:r w:rsidR="00164BB0" w:rsidRPr="00381874">
        <w:rPr>
          <w:rFonts w:ascii="Times New Roman" w:hAnsi="Times New Roman" w:cs="Times New Roman"/>
          <w:sz w:val="24"/>
          <w:szCs w:val="24"/>
        </w:rPr>
        <w:t xml:space="preserve">dodiplomski, master i doktorski studij </w:t>
      </w:r>
      <w:r w:rsidR="003F746F" w:rsidRPr="00381874">
        <w:rPr>
          <w:rFonts w:ascii="Times New Roman" w:hAnsi="Times New Roman" w:cs="Times New Roman"/>
          <w:sz w:val="24"/>
          <w:szCs w:val="24"/>
        </w:rPr>
        <w:t xml:space="preserve">s ciljem </w:t>
      </w:r>
      <w:r w:rsidR="00164BB0" w:rsidRPr="00381874">
        <w:rPr>
          <w:rFonts w:ascii="Times New Roman" w:hAnsi="Times New Roman" w:cs="Times New Roman"/>
          <w:sz w:val="24"/>
          <w:szCs w:val="24"/>
        </w:rPr>
        <w:t xml:space="preserve">usklađivanja </w:t>
      </w:r>
      <w:r w:rsidR="003F746F" w:rsidRPr="00381874">
        <w:rPr>
          <w:rFonts w:ascii="Times New Roman" w:hAnsi="Times New Roman" w:cs="Times New Roman"/>
          <w:sz w:val="24"/>
          <w:szCs w:val="24"/>
        </w:rPr>
        <w:t>studija s</w:t>
      </w:r>
      <w:r w:rsidR="00164BB0" w:rsidRPr="00381874">
        <w:rPr>
          <w:rFonts w:ascii="Times New Roman" w:hAnsi="Times New Roman" w:cs="Times New Roman"/>
          <w:sz w:val="24"/>
          <w:szCs w:val="24"/>
        </w:rPr>
        <w:t>a</w:t>
      </w:r>
      <w:r w:rsidR="003F746F" w:rsidRPr="00381874">
        <w:rPr>
          <w:rFonts w:ascii="Times New Roman" w:hAnsi="Times New Roman" w:cs="Times New Roman"/>
          <w:sz w:val="24"/>
          <w:szCs w:val="24"/>
        </w:rPr>
        <w:t xml:space="preserve"> e</w:t>
      </w:r>
      <w:r w:rsidR="00164BB0" w:rsidRPr="00381874">
        <w:rPr>
          <w:rFonts w:ascii="Times New Roman" w:hAnsi="Times New Roman" w:cs="Times New Roman"/>
          <w:sz w:val="24"/>
          <w:szCs w:val="24"/>
        </w:rPr>
        <w:t>v</w:t>
      </w:r>
      <w:r w:rsidR="003F746F" w:rsidRPr="00381874">
        <w:rPr>
          <w:rFonts w:ascii="Times New Roman" w:hAnsi="Times New Roman" w:cs="Times New Roman"/>
          <w:sz w:val="24"/>
          <w:szCs w:val="24"/>
        </w:rPr>
        <w:t xml:space="preserve">ropskim programima visokog obrazovanja. </w:t>
      </w:r>
      <w:r w:rsidR="008E366F" w:rsidRPr="00381874">
        <w:rPr>
          <w:rFonts w:ascii="Times New Roman" w:hAnsi="Times New Roman" w:cs="Times New Roman"/>
          <w:sz w:val="24"/>
          <w:szCs w:val="24"/>
        </w:rPr>
        <w:t xml:space="preserve">Tehnološki fakultet trenutno </w:t>
      </w:r>
      <w:r w:rsidR="003F746F" w:rsidRPr="00381874">
        <w:rPr>
          <w:rFonts w:ascii="Times New Roman" w:hAnsi="Times New Roman" w:cs="Times New Roman"/>
          <w:sz w:val="24"/>
          <w:szCs w:val="24"/>
        </w:rPr>
        <w:t xml:space="preserve">izvodi </w:t>
      </w:r>
      <w:r w:rsidR="008E366F" w:rsidRPr="00381874">
        <w:rPr>
          <w:rFonts w:ascii="Times New Roman" w:hAnsi="Times New Roman" w:cs="Times New Roman"/>
          <w:sz w:val="24"/>
          <w:szCs w:val="24"/>
        </w:rPr>
        <w:t>doktorski studij iz:</w:t>
      </w:r>
    </w:p>
    <w:p w:rsidR="008E366F" w:rsidRPr="00381874" w:rsidRDefault="008E366F" w:rsidP="00381874">
      <w:pPr>
        <w:pStyle w:val="Bezproreda"/>
        <w:numPr>
          <w:ilvl w:val="0"/>
          <w:numId w:val="8"/>
        </w:numPr>
        <w:spacing w:line="312" w:lineRule="auto"/>
        <w:rPr>
          <w:rFonts w:ascii="Times New Roman" w:hAnsi="Times New Roman" w:cs="Times New Roman"/>
          <w:sz w:val="24"/>
          <w:szCs w:val="24"/>
        </w:rPr>
      </w:pPr>
      <w:r w:rsidRPr="00381874">
        <w:rPr>
          <w:rFonts w:ascii="Times New Roman" w:hAnsi="Times New Roman" w:cs="Times New Roman"/>
          <w:sz w:val="24"/>
          <w:szCs w:val="24"/>
        </w:rPr>
        <w:t>Hemijskog inženjerstva</w:t>
      </w:r>
    </w:p>
    <w:p w:rsidR="008E366F" w:rsidRPr="00381874" w:rsidRDefault="008E366F" w:rsidP="00381874">
      <w:pPr>
        <w:pStyle w:val="Bezproreda"/>
        <w:numPr>
          <w:ilvl w:val="0"/>
          <w:numId w:val="8"/>
        </w:numPr>
        <w:spacing w:line="312" w:lineRule="auto"/>
        <w:rPr>
          <w:rFonts w:ascii="Times New Roman" w:hAnsi="Times New Roman" w:cs="Times New Roman"/>
          <w:sz w:val="24"/>
          <w:szCs w:val="24"/>
        </w:rPr>
      </w:pPr>
      <w:r w:rsidRPr="00381874">
        <w:rPr>
          <w:rFonts w:ascii="Times New Roman" w:hAnsi="Times New Roman" w:cs="Times New Roman"/>
          <w:sz w:val="24"/>
          <w:szCs w:val="24"/>
        </w:rPr>
        <w:t xml:space="preserve">Inženjerstva zaštite okoline </w:t>
      </w:r>
    </w:p>
    <w:p w:rsidR="008E366F" w:rsidRPr="00381874" w:rsidRDefault="008E366F" w:rsidP="00381874">
      <w:pPr>
        <w:pStyle w:val="Bezproreda"/>
        <w:numPr>
          <w:ilvl w:val="0"/>
          <w:numId w:val="8"/>
        </w:numPr>
        <w:spacing w:line="312" w:lineRule="auto"/>
        <w:rPr>
          <w:rFonts w:ascii="Times New Roman" w:hAnsi="Times New Roman" w:cs="Times New Roman"/>
          <w:sz w:val="24"/>
          <w:szCs w:val="24"/>
        </w:rPr>
      </w:pPr>
      <w:r w:rsidRPr="00381874">
        <w:rPr>
          <w:rFonts w:ascii="Times New Roman" w:hAnsi="Times New Roman" w:cs="Times New Roman"/>
          <w:sz w:val="24"/>
          <w:szCs w:val="24"/>
        </w:rPr>
        <w:t>Prehrambenog inženjerstva</w:t>
      </w:r>
    </w:p>
    <w:p w:rsidR="008E366F" w:rsidRPr="00381874" w:rsidRDefault="008E366F" w:rsidP="00381874">
      <w:pPr>
        <w:pStyle w:val="Bezproreda"/>
        <w:numPr>
          <w:ilvl w:val="0"/>
          <w:numId w:val="8"/>
        </w:numPr>
        <w:spacing w:line="312" w:lineRule="auto"/>
        <w:rPr>
          <w:rFonts w:ascii="Times New Roman" w:hAnsi="Times New Roman" w:cs="Times New Roman"/>
          <w:sz w:val="24"/>
          <w:szCs w:val="24"/>
        </w:rPr>
      </w:pPr>
      <w:r w:rsidRPr="00381874">
        <w:rPr>
          <w:rFonts w:ascii="Times New Roman" w:hAnsi="Times New Roman" w:cs="Times New Roman"/>
          <w:sz w:val="24"/>
          <w:szCs w:val="24"/>
        </w:rPr>
        <w:lastRenderedPageBreak/>
        <w:t xml:space="preserve">Primjenjene hemije </w:t>
      </w:r>
    </w:p>
    <w:p w:rsidR="008E366F" w:rsidRPr="00381874" w:rsidRDefault="008E366F" w:rsidP="00381874">
      <w:pPr>
        <w:tabs>
          <w:tab w:val="left" w:pos="1133"/>
        </w:tabs>
        <w:spacing w:before="89" w:line="312" w:lineRule="auto"/>
        <w:jc w:val="both"/>
        <w:rPr>
          <w:rFonts w:ascii="Times New Roman" w:hAnsi="Times New Roman" w:cs="Times New Roman"/>
          <w:sz w:val="24"/>
          <w:szCs w:val="24"/>
        </w:rPr>
      </w:pPr>
      <w:r w:rsidRPr="00381874">
        <w:rPr>
          <w:rFonts w:ascii="Times New Roman" w:hAnsi="Times New Roman" w:cs="Times New Roman"/>
          <w:sz w:val="24"/>
          <w:szCs w:val="24"/>
        </w:rPr>
        <w:t>Cilj je pokrenuti i doktorski studij</w:t>
      </w:r>
      <w:r w:rsidR="007418D1" w:rsidRPr="00381874">
        <w:rPr>
          <w:rFonts w:ascii="Times New Roman" w:hAnsi="Times New Roman" w:cs="Times New Roman"/>
          <w:sz w:val="24"/>
          <w:szCs w:val="24"/>
        </w:rPr>
        <w:t xml:space="preserve"> i</w:t>
      </w:r>
      <w:r w:rsidRPr="00381874">
        <w:rPr>
          <w:rFonts w:ascii="Times New Roman" w:hAnsi="Times New Roman" w:cs="Times New Roman"/>
          <w:sz w:val="24"/>
          <w:szCs w:val="24"/>
        </w:rPr>
        <w:t xml:space="preserve">z </w:t>
      </w:r>
      <w:r w:rsidR="00574568" w:rsidRPr="00381874">
        <w:rPr>
          <w:rFonts w:ascii="Times New Roman" w:hAnsi="Times New Roman" w:cs="Times New Roman"/>
          <w:sz w:val="24"/>
          <w:szCs w:val="24"/>
        </w:rPr>
        <w:t xml:space="preserve">biotehničkih nauka iz područja Agronomije </w:t>
      </w:r>
      <w:r w:rsidR="003F746F" w:rsidRPr="00381874">
        <w:rPr>
          <w:rFonts w:ascii="Times New Roman" w:hAnsi="Times New Roman" w:cs="Times New Roman"/>
          <w:sz w:val="24"/>
          <w:szCs w:val="24"/>
        </w:rPr>
        <w:t>s ciljem uključivanja u E</w:t>
      </w:r>
      <w:r w:rsidRPr="00381874">
        <w:rPr>
          <w:rFonts w:ascii="Times New Roman" w:hAnsi="Times New Roman" w:cs="Times New Roman"/>
          <w:sz w:val="24"/>
          <w:szCs w:val="24"/>
        </w:rPr>
        <w:t>v</w:t>
      </w:r>
      <w:r w:rsidR="003F746F" w:rsidRPr="00381874">
        <w:rPr>
          <w:rFonts w:ascii="Times New Roman" w:hAnsi="Times New Roman" w:cs="Times New Roman"/>
          <w:sz w:val="24"/>
          <w:szCs w:val="24"/>
        </w:rPr>
        <w:t>ropski s</w:t>
      </w:r>
      <w:r w:rsidRPr="00381874">
        <w:rPr>
          <w:rFonts w:ascii="Times New Roman" w:hAnsi="Times New Roman" w:cs="Times New Roman"/>
          <w:sz w:val="24"/>
          <w:szCs w:val="24"/>
        </w:rPr>
        <w:t>istem</w:t>
      </w:r>
      <w:r w:rsidR="003F746F" w:rsidRPr="00381874">
        <w:rPr>
          <w:rFonts w:ascii="Times New Roman" w:hAnsi="Times New Roman" w:cs="Times New Roman"/>
          <w:sz w:val="24"/>
          <w:szCs w:val="24"/>
        </w:rPr>
        <w:t xml:space="preserve"> visokog obrazovanja, a </w:t>
      </w:r>
      <w:r w:rsidRPr="00381874">
        <w:rPr>
          <w:rFonts w:ascii="Times New Roman" w:hAnsi="Times New Roman" w:cs="Times New Roman"/>
          <w:sz w:val="24"/>
          <w:szCs w:val="24"/>
        </w:rPr>
        <w:t xml:space="preserve">opet u skladu sa </w:t>
      </w:r>
      <w:r w:rsidR="003F746F" w:rsidRPr="00381874">
        <w:rPr>
          <w:rFonts w:ascii="Times New Roman" w:hAnsi="Times New Roman" w:cs="Times New Roman"/>
          <w:sz w:val="24"/>
          <w:szCs w:val="24"/>
        </w:rPr>
        <w:t>potrebama nacionalnih</w:t>
      </w:r>
      <w:r w:rsidR="00FF5346" w:rsidRPr="00381874">
        <w:rPr>
          <w:rFonts w:ascii="Times New Roman" w:hAnsi="Times New Roman" w:cs="Times New Roman"/>
          <w:sz w:val="24"/>
          <w:szCs w:val="24"/>
        </w:rPr>
        <w:t xml:space="preserve"> i</w:t>
      </w:r>
      <w:r w:rsidR="003F746F" w:rsidRPr="00381874">
        <w:rPr>
          <w:rFonts w:ascii="Times New Roman" w:hAnsi="Times New Roman" w:cs="Times New Roman"/>
          <w:sz w:val="24"/>
          <w:szCs w:val="24"/>
        </w:rPr>
        <w:t xml:space="preserve"> strateških prioriteta </w:t>
      </w:r>
      <w:r w:rsidR="0085017E" w:rsidRPr="00381874">
        <w:rPr>
          <w:rFonts w:ascii="Times New Roman" w:hAnsi="Times New Roman" w:cs="Times New Roman"/>
          <w:sz w:val="24"/>
          <w:szCs w:val="24"/>
        </w:rPr>
        <w:t>zasnovanih</w:t>
      </w:r>
      <w:r w:rsidR="006C457F">
        <w:rPr>
          <w:rFonts w:ascii="Times New Roman" w:hAnsi="Times New Roman" w:cs="Times New Roman"/>
          <w:sz w:val="24"/>
          <w:szCs w:val="24"/>
        </w:rPr>
        <w:t xml:space="preserve"> </w:t>
      </w:r>
      <w:r w:rsidR="003F746F" w:rsidRPr="00381874">
        <w:rPr>
          <w:rFonts w:ascii="Times New Roman" w:hAnsi="Times New Roman" w:cs="Times New Roman"/>
          <w:sz w:val="24"/>
          <w:szCs w:val="24"/>
        </w:rPr>
        <w:t xml:space="preserve">na znanju u </w:t>
      </w:r>
      <w:r w:rsidR="00FF5346" w:rsidRPr="00381874">
        <w:rPr>
          <w:rFonts w:ascii="Times New Roman" w:hAnsi="Times New Roman" w:cs="Times New Roman"/>
          <w:sz w:val="24"/>
          <w:szCs w:val="24"/>
        </w:rPr>
        <w:t>agronomiji</w:t>
      </w:r>
      <w:r w:rsidR="003F746F" w:rsidRPr="00381874">
        <w:rPr>
          <w:rFonts w:ascii="Times New Roman" w:hAnsi="Times New Roman" w:cs="Times New Roman"/>
          <w:sz w:val="24"/>
          <w:szCs w:val="24"/>
        </w:rPr>
        <w:t xml:space="preserve">. Koncepcija </w:t>
      </w:r>
      <w:r w:rsidRPr="00381874">
        <w:rPr>
          <w:rFonts w:ascii="Times New Roman" w:hAnsi="Times New Roman" w:cs="Times New Roman"/>
          <w:sz w:val="24"/>
          <w:szCs w:val="24"/>
        </w:rPr>
        <w:t>doktorskog</w:t>
      </w:r>
      <w:r w:rsidR="003F746F" w:rsidRPr="00381874">
        <w:rPr>
          <w:rFonts w:ascii="Times New Roman" w:hAnsi="Times New Roman" w:cs="Times New Roman"/>
          <w:sz w:val="24"/>
          <w:szCs w:val="24"/>
        </w:rPr>
        <w:t xml:space="preserve"> studija s</w:t>
      </w:r>
      <w:r w:rsidRPr="00381874">
        <w:rPr>
          <w:rFonts w:ascii="Times New Roman" w:hAnsi="Times New Roman" w:cs="Times New Roman"/>
          <w:sz w:val="24"/>
          <w:szCs w:val="24"/>
        </w:rPr>
        <w:t>a</w:t>
      </w:r>
      <w:r w:rsidR="006C457F">
        <w:rPr>
          <w:rFonts w:ascii="Times New Roman" w:hAnsi="Times New Roman" w:cs="Times New Roman"/>
          <w:sz w:val="24"/>
          <w:szCs w:val="24"/>
        </w:rPr>
        <w:t xml:space="preserve"> </w:t>
      </w:r>
      <w:r w:rsidRPr="00381874">
        <w:rPr>
          <w:rFonts w:ascii="Times New Roman" w:hAnsi="Times New Roman" w:cs="Times New Roman"/>
          <w:sz w:val="24"/>
          <w:szCs w:val="24"/>
        </w:rPr>
        <w:t>dva</w:t>
      </w:r>
      <w:r w:rsidR="003F746F" w:rsidRPr="00381874">
        <w:rPr>
          <w:rFonts w:ascii="Times New Roman" w:hAnsi="Times New Roman" w:cs="Times New Roman"/>
          <w:sz w:val="24"/>
          <w:szCs w:val="24"/>
        </w:rPr>
        <w:t xml:space="preserve"> smjer</w:t>
      </w:r>
      <w:r w:rsidRPr="00381874">
        <w:rPr>
          <w:rFonts w:ascii="Times New Roman" w:hAnsi="Times New Roman" w:cs="Times New Roman"/>
          <w:sz w:val="24"/>
          <w:szCs w:val="24"/>
        </w:rPr>
        <w:t>a</w:t>
      </w:r>
      <w:r w:rsidR="003F746F" w:rsidRPr="00381874">
        <w:rPr>
          <w:rFonts w:ascii="Times New Roman" w:hAnsi="Times New Roman" w:cs="Times New Roman"/>
          <w:sz w:val="24"/>
          <w:szCs w:val="24"/>
        </w:rPr>
        <w:t xml:space="preserve"> predstavlja </w:t>
      </w:r>
      <w:r w:rsidR="00FF5346" w:rsidRPr="00381874">
        <w:rPr>
          <w:rFonts w:ascii="Times New Roman" w:hAnsi="Times New Roman" w:cs="Times New Roman"/>
          <w:sz w:val="24"/>
          <w:szCs w:val="24"/>
        </w:rPr>
        <w:t>z</w:t>
      </w:r>
      <w:r w:rsidR="005807F2" w:rsidRPr="00381874">
        <w:rPr>
          <w:rFonts w:ascii="Times New Roman" w:hAnsi="Times New Roman" w:cs="Times New Roman"/>
          <w:sz w:val="24"/>
          <w:szCs w:val="24"/>
        </w:rPr>
        <w:t>n</w:t>
      </w:r>
      <w:r w:rsidR="00FF5346" w:rsidRPr="00381874">
        <w:rPr>
          <w:rFonts w:ascii="Times New Roman" w:hAnsi="Times New Roman" w:cs="Times New Roman"/>
          <w:sz w:val="24"/>
          <w:szCs w:val="24"/>
        </w:rPr>
        <w:t>ačajan doprinos</w:t>
      </w:r>
      <w:r w:rsidR="003F746F" w:rsidRPr="00381874">
        <w:rPr>
          <w:rFonts w:ascii="Times New Roman" w:hAnsi="Times New Roman" w:cs="Times New Roman"/>
          <w:sz w:val="24"/>
          <w:szCs w:val="24"/>
        </w:rPr>
        <w:t xml:space="preserve"> u istraživačko-edukacijskoj sferi </w:t>
      </w:r>
      <w:r w:rsidRPr="00381874">
        <w:rPr>
          <w:rFonts w:ascii="Times New Roman" w:hAnsi="Times New Roman" w:cs="Times New Roman"/>
          <w:sz w:val="24"/>
          <w:szCs w:val="24"/>
        </w:rPr>
        <w:t>naučn</w:t>
      </w:r>
      <w:r w:rsidR="009C55D2" w:rsidRPr="00381874">
        <w:rPr>
          <w:rFonts w:ascii="Times New Roman" w:hAnsi="Times New Roman" w:cs="Times New Roman"/>
          <w:sz w:val="24"/>
          <w:szCs w:val="24"/>
        </w:rPr>
        <w:t xml:space="preserve">og djelovanja u oblasti </w:t>
      </w:r>
      <w:r w:rsidR="00FF5346" w:rsidRPr="00381874">
        <w:rPr>
          <w:rFonts w:ascii="Times New Roman" w:hAnsi="Times New Roman" w:cs="Times New Roman"/>
          <w:sz w:val="24"/>
          <w:szCs w:val="24"/>
        </w:rPr>
        <w:t>agronomije</w:t>
      </w:r>
      <w:r w:rsidR="003F746F" w:rsidRPr="00381874">
        <w:rPr>
          <w:rFonts w:ascii="Times New Roman" w:hAnsi="Times New Roman" w:cs="Times New Roman"/>
          <w:sz w:val="24"/>
          <w:szCs w:val="24"/>
        </w:rPr>
        <w:t>.</w:t>
      </w:r>
    </w:p>
    <w:p w:rsidR="00323E5E" w:rsidRPr="00381874" w:rsidRDefault="00323E5E" w:rsidP="00FF5346">
      <w:pPr>
        <w:tabs>
          <w:tab w:val="left" w:pos="1133"/>
        </w:tabs>
        <w:spacing w:before="89" w:line="276" w:lineRule="auto"/>
        <w:jc w:val="both"/>
        <w:rPr>
          <w:rFonts w:ascii="Times New Roman" w:hAnsi="Times New Roman" w:cs="Times New Roman"/>
          <w:b/>
          <w:sz w:val="24"/>
          <w:szCs w:val="24"/>
        </w:rPr>
      </w:pPr>
    </w:p>
    <w:p w:rsidR="008E366F" w:rsidRPr="00381874" w:rsidRDefault="00FF5346" w:rsidP="00381874">
      <w:pPr>
        <w:tabs>
          <w:tab w:val="left" w:pos="1133"/>
        </w:tabs>
        <w:spacing w:before="89" w:line="312" w:lineRule="auto"/>
        <w:jc w:val="both"/>
        <w:rPr>
          <w:rFonts w:ascii="Times New Roman" w:hAnsi="Times New Roman" w:cs="Times New Roman"/>
          <w:b/>
          <w:bCs/>
          <w:sz w:val="24"/>
          <w:szCs w:val="24"/>
        </w:rPr>
      </w:pPr>
      <w:r w:rsidRPr="00381874">
        <w:rPr>
          <w:rFonts w:ascii="Times New Roman" w:hAnsi="Times New Roman" w:cs="Times New Roman"/>
          <w:b/>
          <w:sz w:val="24"/>
          <w:szCs w:val="24"/>
        </w:rPr>
        <w:t>1.1.</w:t>
      </w:r>
      <w:r w:rsidR="003F746F" w:rsidRPr="00381874">
        <w:rPr>
          <w:rFonts w:ascii="Times New Roman" w:hAnsi="Times New Roman" w:cs="Times New Roman"/>
          <w:b/>
          <w:bCs/>
          <w:sz w:val="24"/>
          <w:szCs w:val="24"/>
        </w:rPr>
        <w:t>Razlozi za pokretanje studija</w:t>
      </w:r>
    </w:p>
    <w:p w:rsidR="00C63ECF" w:rsidRPr="00381874" w:rsidRDefault="003F746F" w:rsidP="00381874">
      <w:pPr>
        <w:tabs>
          <w:tab w:val="left" w:pos="1133"/>
        </w:tabs>
        <w:spacing w:before="89" w:line="312" w:lineRule="auto"/>
        <w:jc w:val="both"/>
        <w:rPr>
          <w:rFonts w:ascii="Times New Roman" w:hAnsi="Times New Roman" w:cs="Times New Roman"/>
          <w:sz w:val="24"/>
          <w:szCs w:val="24"/>
        </w:rPr>
      </w:pPr>
      <w:r w:rsidRPr="00381874">
        <w:rPr>
          <w:rFonts w:ascii="Times New Roman" w:hAnsi="Times New Roman" w:cs="Times New Roman"/>
          <w:sz w:val="24"/>
          <w:szCs w:val="24"/>
        </w:rPr>
        <w:t xml:space="preserve">Razlozi za pokretanje doktorskog studija </w:t>
      </w:r>
      <w:r w:rsidR="009C55D2" w:rsidRPr="00381874">
        <w:rPr>
          <w:rFonts w:ascii="Times New Roman" w:hAnsi="Times New Roman" w:cs="Times New Roman"/>
          <w:sz w:val="24"/>
          <w:szCs w:val="24"/>
        </w:rPr>
        <w:t xml:space="preserve">iz područja </w:t>
      </w:r>
      <w:r w:rsidR="00FF5346" w:rsidRPr="00381874">
        <w:rPr>
          <w:rFonts w:ascii="Times New Roman" w:hAnsi="Times New Roman" w:cs="Times New Roman"/>
          <w:sz w:val="24"/>
          <w:szCs w:val="24"/>
        </w:rPr>
        <w:t>agronomije</w:t>
      </w:r>
      <w:r w:rsidR="009C55D2" w:rsidRPr="00381874">
        <w:rPr>
          <w:rFonts w:ascii="Times New Roman" w:hAnsi="Times New Roman" w:cs="Times New Roman"/>
          <w:sz w:val="24"/>
          <w:szCs w:val="24"/>
        </w:rPr>
        <w:t>je</w:t>
      </w:r>
      <w:r w:rsidRPr="00381874">
        <w:rPr>
          <w:rFonts w:ascii="Times New Roman" w:hAnsi="Times New Roman" w:cs="Times New Roman"/>
          <w:sz w:val="24"/>
          <w:szCs w:val="24"/>
        </w:rPr>
        <w:t xml:space="preserve"> pružanje mogućnosti </w:t>
      </w:r>
      <w:r w:rsidR="009C55D2" w:rsidRPr="00381874">
        <w:rPr>
          <w:rFonts w:ascii="Times New Roman" w:hAnsi="Times New Roman" w:cs="Times New Roman"/>
          <w:sz w:val="24"/>
          <w:szCs w:val="24"/>
        </w:rPr>
        <w:t xml:space="preserve">bachelor inženjerima odnosno masterima </w:t>
      </w:r>
      <w:r w:rsidR="00FF5346" w:rsidRPr="00381874">
        <w:rPr>
          <w:rFonts w:ascii="Times New Roman" w:hAnsi="Times New Roman" w:cs="Times New Roman"/>
          <w:sz w:val="24"/>
          <w:szCs w:val="24"/>
        </w:rPr>
        <w:t>agronomske</w:t>
      </w:r>
      <w:r w:rsidR="009C55D2" w:rsidRPr="00381874">
        <w:rPr>
          <w:rFonts w:ascii="Times New Roman" w:hAnsi="Times New Roman" w:cs="Times New Roman"/>
          <w:sz w:val="24"/>
          <w:szCs w:val="24"/>
        </w:rPr>
        <w:t xml:space="preserve"> struke</w:t>
      </w:r>
      <w:r w:rsidRPr="00381874">
        <w:rPr>
          <w:rFonts w:ascii="Times New Roman" w:hAnsi="Times New Roman" w:cs="Times New Roman"/>
          <w:sz w:val="24"/>
          <w:szCs w:val="24"/>
        </w:rPr>
        <w:t xml:space="preserve">, da steknu usmjerena </w:t>
      </w:r>
      <w:r w:rsidR="00C63ECF" w:rsidRPr="00381874">
        <w:rPr>
          <w:rFonts w:ascii="Times New Roman" w:hAnsi="Times New Roman" w:cs="Times New Roman"/>
          <w:sz w:val="24"/>
          <w:szCs w:val="24"/>
        </w:rPr>
        <w:t xml:space="preserve">naučna </w:t>
      </w:r>
      <w:r w:rsidRPr="00381874">
        <w:rPr>
          <w:rFonts w:ascii="Times New Roman" w:hAnsi="Times New Roman" w:cs="Times New Roman"/>
          <w:sz w:val="24"/>
          <w:szCs w:val="24"/>
        </w:rPr>
        <w:t xml:space="preserve">znanja iz područja </w:t>
      </w:r>
      <w:r w:rsidR="00FF5346" w:rsidRPr="00381874">
        <w:rPr>
          <w:rFonts w:ascii="Times New Roman" w:hAnsi="Times New Roman" w:cs="Times New Roman"/>
          <w:sz w:val="24"/>
          <w:szCs w:val="24"/>
        </w:rPr>
        <w:t>agronomije</w:t>
      </w:r>
      <w:r w:rsidR="006C457F">
        <w:rPr>
          <w:rFonts w:ascii="Times New Roman" w:hAnsi="Times New Roman" w:cs="Times New Roman"/>
          <w:sz w:val="24"/>
          <w:szCs w:val="24"/>
        </w:rPr>
        <w:t xml:space="preserve"> </w:t>
      </w:r>
      <w:r w:rsidR="00C63ECF" w:rsidRPr="00381874">
        <w:rPr>
          <w:rFonts w:ascii="Times New Roman" w:hAnsi="Times New Roman" w:cs="Times New Roman"/>
          <w:sz w:val="24"/>
          <w:szCs w:val="24"/>
        </w:rPr>
        <w:t>i da uz</w:t>
      </w:r>
      <w:r w:rsidRPr="00381874">
        <w:rPr>
          <w:rFonts w:ascii="Times New Roman" w:hAnsi="Times New Roman" w:cs="Times New Roman"/>
          <w:sz w:val="24"/>
          <w:szCs w:val="24"/>
        </w:rPr>
        <w:t xml:space="preserve"> pomoć najnovijih </w:t>
      </w:r>
      <w:r w:rsidR="00C63ECF" w:rsidRPr="00381874">
        <w:rPr>
          <w:rFonts w:ascii="Times New Roman" w:hAnsi="Times New Roman" w:cs="Times New Roman"/>
          <w:sz w:val="24"/>
          <w:szCs w:val="24"/>
        </w:rPr>
        <w:t>naučnih saznanja</w:t>
      </w:r>
      <w:r w:rsidRPr="00381874">
        <w:rPr>
          <w:rFonts w:ascii="Times New Roman" w:hAnsi="Times New Roman" w:cs="Times New Roman"/>
          <w:sz w:val="24"/>
          <w:szCs w:val="24"/>
        </w:rPr>
        <w:t xml:space="preserve"> i tehnologija, doprinesu razvoju </w:t>
      </w:r>
      <w:r w:rsidR="005807F2" w:rsidRPr="00381874">
        <w:rPr>
          <w:rFonts w:ascii="Times New Roman" w:hAnsi="Times New Roman" w:cs="Times New Roman"/>
          <w:sz w:val="24"/>
          <w:szCs w:val="24"/>
        </w:rPr>
        <w:t xml:space="preserve">u području agronomije </w:t>
      </w:r>
      <w:r w:rsidR="00C63ECF" w:rsidRPr="00381874">
        <w:rPr>
          <w:rFonts w:ascii="Times New Roman" w:hAnsi="Times New Roman" w:cs="Times New Roman"/>
          <w:sz w:val="24"/>
          <w:szCs w:val="24"/>
        </w:rPr>
        <w:t xml:space="preserve">u skladu sa strategijom razvoja u ovoj oblasti i </w:t>
      </w:r>
      <w:r w:rsidRPr="00381874">
        <w:rPr>
          <w:rFonts w:ascii="Times New Roman" w:hAnsi="Times New Roman" w:cs="Times New Roman"/>
          <w:sz w:val="24"/>
          <w:szCs w:val="24"/>
        </w:rPr>
        <w:t xml:space="preserve">nacionalnim istraživačkim prioritetima i potrebama u javnom i privatnom sektoru. </w:t>
      </w:r>
    </w:p>
    <w:p w:rsidR="00C63ECF" w:rsidRPr="00381874" w:rsidRDefault="00C63ECF" w:rsidP="00381874">
      <w:pPr>
        <w:tabs>
          <w:tab w:val="left" w:pos="1133"/>
        </w:tabs>
        <w:spacing w:before="89" w:line="312" w:lineRule="auto"/>
        <w:jc w:val="both"/>
        <w:rPr>
          <w:rFonts w:ascii="Times New Roman" w:hAnsi="Times New Roman" w:cs="Times New Roman"/>
          <w:sz w:val="24"/>
          <w:szCs w:val="24"/>
        </w:rPr>
      </w:pPr>
      <w:r w:rsidRPr="00381874">
        <w:rPr>
          <w:rFonts w:ascii="Times New Roman" w:hAnsi="Times New Roman" w:cs="Times New Roman"/>
          <w:sz w:val="24"/>
          <w:szCs w:val="24"/>
        </w:rPr>
        <w:t>Predloženi d</w:t>
      </w:r>
      <w:r w:rsidR="003F746F" w:rsidRPr="00381874">
        <w:rPr>
          <w:rFonts w:ascii="Times New Roman" w:hAnsi="Times New Roman" w:cs="Times New Roman"/>
          <w:sz w:val="24"/>
          <w:szCs w:val="24"/>
        </w:rPr>
        <w:t xml:space="preserve">oktorski studij </w:t>
      </w:r>
      <w:r w:rsidR="0085017E" w:rsidRPr="00381874">
        <w:rPr>
          <w:rFonts w:ascii="Times New Roman" w:hAnsi="Times New Roman" w:cs="Times New Roman"/>
          <w:sz w:val="24"/>
          <w:szCs w:val="24"/>
        </w:rPr>
        <w:t xml:space="preserve">zasniva se </w:t>
      </w:r>
      <w:r w:rsidR="003F746F" w:rsidRPr="00381874">
        <w:rPr>
          <w:rFonts w:ascii="Times New Roman" w:hAnsi="Times New Roman" w:cs="Times New Roman"/>
          <w:sz w:val="24"/>
          <w:szCs w:val="24"/>
        </w:rPr>
        <w:t xml:space="preserve">na najnovijim svjetskim </w:t>
      </w:r>
      <w:r w:rsidRPr="00381874">
        <w:rPr>
          <w:rFonts w:ascii="Times New Roman" w:hAnsi="Times New Roman" w:cs="Times New Roman"/>
          <w:sz w:val="24"/>
          <w:szCs w:val="24"/>
        </w:rPr>
        <w:t>dostignućima</w:t>
      </w:r>
      <w:r w:rsidR="006C457F">
        <w:rPr>
          <w:rFonts w:ascii="Times New Roman" w:hAnsi="Times New Roman" w:cs="Times New Roman"/>
          <w:sz w:val="24"/>
          <w:szCs w:val="24"/>
        </w:rPr>
        <w:t xml:space="preserve"> </w:t>
      </w:r>
      <w:r w:rsidRPr="00381874">
        <w:rPr>
          <w:rFonts w:ascii="Times New Roman" w:hAnsi="Times New Roman" w:cs="Times New Roman"/>
          <w:sz w:val="24"/>
          <w:szCs w:val="24"/>
        </w:rPr>
        <w:t xml:space="preserve">i kao </w:t>
      </w:r>
      <w:r w:rsidR="003F746F" w:rsidRPr="00381874">
        <w:rPr>
          <w:rFonts w:ascii="Times New Roman" w:hAnsi="Times New Roman" w:cs="Times New Roman"/>
          <w:sz w:val="24"/>
          <w:szCs w:val="24"/>
        </w:rPr>
        <w:t xml:space="preserve">takav </w:t>
      </w:r>
      <w:r w:rsidRPr="00381874">
        <w:rPr>
          <w:rFonts w:ascii="Times New Roman" w:hAnsi="Times New Roman" w:cs="Times New Roman"/>
          <w:sz w:val="24"/>
          <w:szCs w:val="24"/>
        </w:rPr>
        <w:t xml:space="preserve">je </w:t>
      </w:r>
      <w:r w:rsidR="003F746F" w:rsidRPr="00381874">
        <w:rPr>
          <w:rFonts w:ascii="Times New Roman" w:hAnsi="Times New Roman" w:cs="Times New Roman"/>
          <w:sz w:val="24"/>
          <w:szCs w:val="24"/>
        </w:rPr>
        <w:t>poticajan za razv</w:t>
      </w:r>
      <w:r w:rsidRPr="00381874">
        <w:rPr>
          <w:rFonts w:ascii="Times New Roman" w:hAnsi="Times New Roman" w:cs="Times New Roman"/>
          <w:sz w:val="24"/>
          <w:szCs w:val="24"/>
        </w:rPr>
        <w:t>oj</w:t>
      </w:r>
      <w:r w:rsidR="003F746F" w:rsidRPr="00381874">
        <w:rPr>
          <w:rFonts w:ascii="Times New Roman" w:hAnsi="Times New Roman" w:cs="Times New Roman"/>
          <w:sz w:val="24"/>
          <w:szCs w:val="24"/>
        </w:rPr>
        <w:t xml:space="preserve"> novih znanja, vještina i tehnologija neophodnih za razv</w:t>
      </w:r>
      <w:r w:rsidR="00FF5346" w:rsidRPr="00381874">
        <w:rPr>
          <w:rFonts w:ascii="Times New Roman" w:hAnsi="Times New Roman" w:cs="Times New Roman"/>
          <w:sz w:val="24"/>
          <w:szCs w:val="24"/>
        </w:rPr>
        <w:t>oj</w:t>
      </w:r>
      <w:r w:rsidR="003F746F" w:rsidRPr="00381874">
        <w:rPr>
          <w:rFonts w:ascii="Times New Roman" w:hAnsi="Times New Roman" w:cs="Times New Roman"/>
          <w:sz w:val="24"/>
          <w:szCs w:val="24"/>
        </w:rPr>
        <w:t xml:space="preserve"> društva </w:t>
      </w:r>
      <w:r w:rsidR="0085017E" w:rsidRPr="00381874">
        <w:rPr>
          <w:rFonts w:ascii="Times New Roman" w:hAnsi="Times New Roman" w:cs="Times New Roman"/>
          <w:sz w:val="24"/>
          <w:szCs w:val="24"/>
        </w:rPr>
        <w:t>zasnovanog</w:t>
      </w:r>
      <w:r w:rsidR="003655D7">
        <w:rPr>
          <w:rFonts w:ascii="Times New Roman" w:hAnsi="Times New Roman" w:cs="Times New Roman"/>
          <w:sz w:val="24"/>
          <w:szCs w:val="24"/>
        </w:rPr>
        <w:t xml:space="preserve"> </w:t>
      </w:r>
      <w:r w:rsidR="003F746F" w:rsidRPr="00381874">
        <w:rPr>
          <w:rFonts w:ascii="Times New Roman" w:hAnsi="Times New Roman" w:cs="Times New Roman"/>
          <w:sz w:val="24"/>
          <w:szCs w:val="24"/>
        </w:rPr>
        <w:t>na znanju</w:t>
      </w:r>
      <w:r w:rsidR="00FF5346" w:rsidRPr="00381874">
        <w:rPr>
          <w:rFonts w:ascii="Times New Roman" w:hAnsi="Times New Roman" w:cs="Times New Roman"/>
          <w:sz w:val="24"/>
          <w:szCs w:val="24"/>
        </w:rPr>
        <w:t xml:space="preserve">. </w:t>
      </w:r>
      <w:r w:rsidR="003F746F" w:rsidRPr="00381874">
        <w:rPr>
          <w:rFonts w:ascii="Times New Roman" w:hAnsi="Times New Roman" w:cs="Times New Roman"/>
          <w:sz w:val="24"/>
          <w:szCs w:val="24"/>
        </w:rPr>
        <w:t xml:space="preserve">Studij se temelji na </w:t>
      </w:r>
      <w:r w:rsidRPr="00381874">
        <w:rPr>
          <w:rFonts w:ascii="Times New Roman" w:hAnsi="Times New Roman" w:cs="Times New Roman"/>
          <w:sz w:val="24"/>
          <w:szCs w:val="24"/>
        </w:rPr>
        <w:t xml:space="preserve">naučnim </w:t>
      </w:r>
      <w:r w:rsidR="003F746F" w:rsidRPr="00381874">
        <w:rPr>
          <w:rFonts w:ascii="Times New Roman" w:hAnsi="Times New Roman" w:cs="Times New Roman"/>
          <w:sz w:val="24"/>
          <w:szCs w:val="24"/>
        </w:rPr>
        <w:t xml:space="preserve">aktivnostima u okviru </w:t>
      </w:r>
      <w:r w:rsidRPr="00381874">
        <w:rPr>
          <w:rFonts w:ascii="Times New Roman" w:hAnsi="Times New Roman" w:cs="Times New Roman"/>
          <w:sz w:val="24"/>
          <w:szCs w:val="24"/>
        </w:rPr>
        <w:t>naučnih</w:t>
      </w:r>
      <w:r w:rsidR="006C457F">
        <w:rPr>
          <w:rFonts w:ascii="Times New Roman" w:hAnsi="Times New Roman" w:cs="Times New Roman"/>
          <w:sz w:val="24"/>
          <w:szCs w:val="24"/>
        </w:rPr>
        <w:t xml:space="preserve"> </w:t>
      </w:r>
      <w:r w:rsidRPr="00381874">
        <w:rPr>
          <w:rFonts w:ascii="Times New Roman" w:hAnsi="Times New Roman" w:cs="Times New Roman"/>
          <w:sz w:val="24"/>
          <w:szCs w:val="24"/>
        </w:rPr>
        <w:t xml:space="preserve">aktivnih </w:t>
      </w:r>
      <w:r w:rsidR="003F746F" w:rsidRPr="00381874">
        <w:rPr>
          <w:rFonts w:ascii="Times New Roman" w:hAnsi="Times New Roman" w:cs="Times New Roman"/>
          <w:sz w:val="24"/>
          <w:szCs w:val="24"/>
        </w:rPr>
        <w:t>projek</w:t>
      </w:r>
      <w:r w:rsidRPr="00381874">
        <w:rPr>
          <w:rFonts w:ascii="Times New Roman" w:hAnsi="Times New Roman" w:cs="Times New Roman"/>
          <w:sz w:val="24"/>
          <w:szCs w:val="24"/>
        </w:rPr>
        <w:t>a</w:t>
      </w:r>
      <w:r w:rsidR="003F746F" w:rsidRPr="00381874">
        <w:rPr>
          <w:rFonts w:ascii="Times New Roman" w:hAnsi="Times New Roman" w:cs="Times New Roman"/>
          <w:sz w:val="24"/>
          <w:szCs w:val="24"/>
        </w:rPr>
        <w:t>ta,</w:t>
      </w:r>
      <w:r w:rsidRPr="00381874">
        <w:rPr>
          <w:rFonts w:ascii="Times New Roman" w:hAnsi="Times New Roman" w:cs="Times New Roman"/>
          <w:sz w:val="24"/>
          <w:szCs w:val="24"/>
        </w:rPr>
        <w:t xml:space="preserve"> ali i </w:t>
      </w:r>
      <w:r w:rsidR="00FF5346" w:rsidRPr="00381874">
        <w:rPr>
          <w:rFonts w:ascii="Times New Roman" w:hAnsi="Times New Roman" w:cs="Times New Roman"/>
          <w:sz w:val="24"/>
          <w:szCs w:val="24"/>
        </w:rPr>
        <w:t>o</w:t>
      </w:r>
      <w:r w:rsidRPr="00381874">
        <w:rPr>
          <w:rFonts w:ascii="Times New Roman" w:hAnsi="Times New Roman" w:cs="Times New Roman"/>
          <w:sz w:val="24"/>
          <w:szCs w:val="24"/>
        </w:rPr>
        <w:t>nih koji će to tek biti.</w:t>
      </w:r>
      <w:r w:rsidR="006C457F">
        <w:rPr>
          <w:rFonts w:ascii="Times New Roman" w:hAnsi="Times New Roman" w:cs="Times New Roman"/>
          <w:sz w:val="24"/>
          <w:szCs w:val="24"/>
        </w:rPr>
        <w:t xml:space="preserve"> </w:t>
      </w:r>
      <w:r w:rsidRPr="00381874">
        <w:rPr>
          <w:rFonts w:ascii="Times New Roman" w:hAnsi="Times New Roman" w:cs="Times New Roman"/>
          <w:sz w:val="24"/>
          <w:szCs w:val="24"/>
        </w:rPr>
        <w:t xml:space="preserve">Trenutni projekti su rezultat aktivnosti </w:t>
      </w:r>
      <w:r w:rsidR="003F746F" w:rsidRPr="00381874">
        <w:rPr>
          <w:rFonts w:ascii="Times New Roman" w:hAnsi="Times New Roman" w:cs="Times New Roman"/>
          <w:sz w:val="24"/>
          <w:szCs w:val="24"/>
        </w:rPr>
        <w:t>sr</w:t>
      </w:r>
      <w:r w:rsidRPr="00381874">
        <w:rPr>
          <w:rFonts w:ascii="Times New Roman" w:hAnsi="Times New Roman" w:cs="Times New Roman"/>
          <w:sz w:val="24"/>
          <w:szCs w:val="24"/>
        </w:rPr>
        <w:t>o</w:t>
      </w:r>
      <w:r w:rsidR="003F746F" w:rsidRPr="00381874">
        <w:rPr>
          <w:rFonts w:ascii="Times New Roman" w:hAnsi="Times New Roman" w:cs="Times New Roman"/>
          <w:sz w:val="24"/>
          <w:szCs w:val="24"/>
        </w:rPr>
        <w:t xml:space="preserve">dnih istraživanja </w:t>
      </w:r>
      <w:r w:rsidRPr="00381874">
        <w:rPr>
          <w:rFonts w:ascii="Times New Roman" w:hAnsi="Times New Roman" w:cs="Times New Roman"/>
          <w:sz w:val="24"/>
          <w:szCs w:val="24"/>
        </w:rPr>
        <w:t xml:space="preserve">katedri koje egzistiraju </w:t>
      </w:r>
      <w:r w:rsidR="003F746F" w:rsidRPr="00381874">
        <w:rPr>
          <w:rFonts w:ascii="Times New Roman" w:hAnsi="Times New Roman" w:cs="Times New Roman"/>
          <w:sz w:val="24"/>
          <w:szCs w:val="24"/>
        </w:rPr>
        <w:t>unutar fakulteta, ali i s</w:t>
      </w:r>
      <w:r w:rsidRPr="00381874">
        <w:rPr>
          <w:rFonts w:ascii="Times New Roman" w:hAnsi="Times New Roman" w:cs="Times New Roman"/>
          <w:sz w:val="24"/>
          <w:szCs w:val="24"/>
        </w:rPr>
        <w:t>a</w:t>
      </w:r>
      <w:r w:rsidR="003F746F" w:rsidRPr="00381874">
        <w:rPr>
          <w:rFonts w:ascii="Times New Roman" w:hAnsi="Times New Roman" w:cs="Times New Roman"/>
          <w:sz w:val="24"/>
          <w:szCs w:val="24"/>
        </w:rPr>
        <w:t xml:space="preserve">radnje s drugim </w:t>
      </w:r>
      <w:r w:rsidRPr="00381874">
        <w:rPr>
          <w:rFonts w:ascii="Times New Roman" w:hAnsi="Times New Roman" w:cs="Times New Roman"/>
          <w:sz w:val="24"/>
          <w:szCs w:val="24"/>
        </w:rPr>
        <w:t xml:space="preserve">srodnim </w:t>
      </w:r>
      <w:r w:rsidR="003F746F" w:rsidRPr="00381874">
        <w:rPr>
          <w:rFonts w:ascii="Times New Roman" w:hAnsi="Times New Roman" w:cs="Times New Roman"/>
          <w:sz w:val="24"/>
          <w:szCs w:val="24"/>
        </w:rPr>
        <w:t>fakultetima</w:t>
      </w:r>
      <w:r w:rsidRPr="00381874">
        <w:rPr>
          <w:rFonts w:ascii="Times New Roman" w:hAnsi="Times New Roman" w:cs="Times New Roman"/>
          <w:sz w:val="24"/>
          <w:szCs w:val="24"/>
        </w:rPr>
        <w:t>.</w:t>
      </w:r>
    </w:p>
    <w:p w:rsidR="003E470E" w:rsidRPr="00381874" w:rsidRDefault="00C63ECF" w:rsidP="00381874">
      <w:pPr>
        <w:tabs>
          <w:tab w:val="left" w:pos="1133"/>
        </w:tabs>
        <w:spacing w:before="89" w:line="312" w:lineRule="auto"/>
        <w:jc w:val="both"/>
        <w:rPr>
          <w:rFonts w:ascii="Times New Roman" w:hAnsi="Times New Roman" w:cs="Times New Roman"/>
          <w:sz w:val="24"/>
          <w:szCs w:val="24"/>
        </w:rPr>
      </w:pPr>
      <w:r w:rsidRPr="00381874">
        <w:rPr>
          <w:rFonts w:ascii="Times New Roman" w:hAnsi="Times New Roman" w:cs="Times New Roman"/>
          <w:sz w:val="24"/>
          <w:szCs w:val="24"/>
        </w:rPr>
        <w:t>Multidis</w:t>
      </w:r>
      <w:r w:rsidR="00DA6ED0" w:rsidRPr="00381874">
        <w:rPr>
          <w:rFonts w:ascii="Times New Roman" w:hAnsi="Times New Roman" w:cs="Times New Roman"/>
          <w:sz w:val="24"/>
          <w:szCs w:val="24"/>
        </w:rPr>
        <w:t>c</w:t>
      </w:r>
      <w:r w:rsidRPr="00381874">
        <w:rPr>
          <w:rFonts w:ascii="Times New Roman" w:hAnsi="Times New Roman" w:cs="Times New Roman"/>
          <w:sz w:val="24"/>
          <w:szCs w:val="24"/>
        </w:rPr>
        <w:t xml:space="preserve">iplinarna </w:t>
      </w:r>
      <w:r w:rsidR="003F746F" w:rsidRPr="00381874">
        <w:rPr>
          <w:rFonts w:ascii="Times New Roman" w:hAnsi="Times New Roman" w:cs="Times New Roman"/>
          <w:sz w:val="24"/>
          <w:szCs w:val="24"/>
        </w:rPr>
        <w:t>istraživanja predviđena su i samim konceptom studija koji obuhva</w:t>
      </w:r>
      <w:r w:rsidRPr="00381874">
        <w:rPr>
          <w:rFonts w:ascii="Times New Roman" w:hAnsi="Times New Roman" w:cs="Times New Roman"/>
          <w:sz w:val="24"/>
          <w:szCs w:val="24"/>
        </w:rPr>
        <w:t>t</w:t>
      </w:r>
      <w:r w:rsidR="003F746F" w:rsidRPr="00381874">
        <w:rPr>
          <w:rFonts w:ascii="Times New Roman" w:hAnsi="Times New Roman" w:cs="Times New Roman"/>
          <w:sz w:val="24"/>
          <w:szCs w:val="24"/>
        </w:rPr>
        <w:t xml:space="preserve">a </w:t>
      </w:r>
      <w:r w:rsidRPr="00381874">
        <w:rPr>
          <w:rFonts w:ascii="Times New Roman" w:hAnsi="Times New Roman" w:cs="Times New Roman"/>
          <w:sz w:val="24"/>
          <w:szCs w:val="24"/>
        </w:rPr>
        <w:t>dv</w:t>
      </w:r>
      <w:r w:rsidR="00DA6ED0" w:rsidRPr="00381874">
        <w:rPr>
          <w:rFonts w:ascii="Times New Roman" w:hAnsi="Times New Roman" w:cs="Times New Roman"/>
          <w:sz w:val="24"/>
          <w:szCs w:val="24"/>
        </w:rPr>
        <w:t>a naučna polja</w:t>
      </w:r>
      <w:r w:rsidR="003F746F" w:rsidRPr="00381874">
        <w:rPr>
          <w:rFonts w:ascii="Times New Roman" w:hAnsi="Times New Roman" w:cs="Times New Roman"/>
          <w:sz w:val="24"/>
          <w:szCs w:val="24"/>
        </w:rPr>
        <w:t xml:space="preserve">. Naime, potreba </w:t>
      </w:r>
      <w:r w:rsidR="003E470E" w:rsidRPr="00381874">
        <w:rPr>
          <w:rFonts w:ascii="Times New Roman" w:hAnsi="Times New Roman" w:cs="Times New Roman"/>
          <w:sz w:val="24"/>
          <w:szCs w:val="24"/>
        </w:rPr>
        <w:t xml:space="preserve">razumjevanja i </w:t>
      </w:r>
      <w:r w:rsidR="003F746F" w:rsidRPr="00381874">
        <w:rPr>
          <w:rFonts w:ascii="Times New Roman" w:hAnsi="Times New Roman" w:cs="Times New Roman"/>
          <w:sz w:val="24"/>
          <w:szCs w:val="24"/>
        </w:rPr>
        <w:t xml:space="preserve">objašnjenja nekog problema </w:t>
      </w:r>
      <w:r w:rsidR="003E470E" w:rsidRPr="00381874">
        <w:rPr>
          <w:rFonts w:ascii="Times New Roman" w:hAnsi="Times New Roman" w:cs="Times New Roman"/>
          <w:sz w:val="24"/>
          <w:szCs w:val="24"/>
        </w:rPr>
        <w:t>zahtjeva</w:t>
      </w:r>
      <w:r w:rsidR="003F746F" w:rsidRPr="00381874">
        <w:rPr>
          <w:rFonts w:ascii="Times New Roman" w:hAnsi="Times New Roman" w:cs="Times New Roman"/>
          <w:sz w:val="24"/>
          <w:szCs w:val="24"/>
        </w:rPr>
        <w:t xml:space="preserve"> integr</w:t>
      </w:r>
      <w:r w:rsidR="003E470E" w:rsidRPr="00381874">
        <w:rPr>
          <w:rFonts w:ascii="Times New Roman" w:hAnsi="Times New Roman" w:cs="Times New Roman"/>
          <w:sz w:val="24"/>
          <w:szCs w:val="24"/>
        </w:rPr>
        <w:t>irani</w:t>
      </w:r>
      <w:r w:rsidR="006C457F">
        <w:rPr>
          <w:rFonts w:ascii="Times New Roman" w:hAnsi="Times New Roman" w:cs="Times New Roman"/>
          <w:sz w:val="24"/>
          <w:szCs w:val="24"/>
        </w:rPr>
        <w:t xml:space="preserve"> </w:t>
      </w:r>
      <w:r w:rsidR="003E470E" w:rsidRPr="00381874">
        <w:rPr>
          <w:rFonts w:ascii="Times New Roman" w:hAnsi="Times New Roman" w:cs="Times New Roman"/>
          <w:sz w:val="24"/>
          <w:szCs w:val="24"/>
        </w:rPr>
        <w:t>pristup različitih naučnih di</w:t>
      </w:r>
      <w:r w:rsidR="00FF5346" w:rsidRPr="00381874">
        <w:rPr>
          <w:rFonts w:ascii="Times New Roman" w:hAnsi="Times New Roman" w:cs="Times New Roman"/>
          <w:sz w:val="24"/>
          <w:szCs w:val="24"/>
        </w:rPr>
        <w:t>s</w:t>
      </w:r>
      <w:r w:rsidR="003E470E" w:rsidRPr="00381874">
        <w:rPr>
          <w:rFonts w:ascii="Times New Roman" w:hAnsi="Times New Roman" w:cs="Times New Roman"/>
          <w:sz w:val="24"/>
          <w:szCs w:val="24"/>
        </w:rPr>
        <w:t>c</w:t>
      </w:r>
      <w:r w:rsidR="00FF5346" w:rsidRPr="00381874">
        <w:rPr>
          <w:rFonts w:ascii="Times New Roman" w:hAnsi="Times New Roman" w:cs="Times New Roman"/>
          <w:sz w:val="24"/>
          <w:szCs w:val="24"/>
        </w:rPr>
        <w:t>i</w:t>
      </w:r>
      <w:r w:rsidR="003E470E" w:rsidRPr="00381874">
        <w:rPr>
          <w:rFonts w:ascii="Times New Roman" w:hAnsi="Times New Roman" w:cs="Times New Roman"/>
          <w:sz w:val="24"/>
          <w:szCs w:val="24"/>
        </w:rPr>
        <w:t>plina</w:t>
      </w:r>
      <w:r w:rsidR="003F746F" w:rsidRPr="00381874">
        <w:rPr>
          <w:rFonts w:ascii="Times New Roman" w:hAnsi="Times New Roman" w:cs="Times New Roman"/>
          <w:sz w:val="24"/>
          <w:szCs w:val="24"/>
        </w:rPr>
        <w:t>, a objašnjenja podrazumjevaju razum</w:t>
      </w:r>
      <w:r w:rsidR="003E470E" w:rsidRPr="00381874">
        <w:rPr>
          <w:rFonts w:ascii="Times New Roman" w:hAnsi="Times New Roman" w:cs="Times New Roman"/>
          <w:sz w:val="24"/>
          <w:szCs w:val="24"/>
        </w:rPr>
        <w:t>i</w:t>
      </w:r>
      <w:r w:rsidR="003F746F" w:rsidRPr="00381874">
        <w:rPr>
          <w:rFonts w:ascii="Times New Roman" w:hAnsi="Times New Roman" w:cs="Times New Roman"/>
          <w:sz w:val="24"/>
          <w:szCs w:val="24"/>
        </w:rPr>
        <w:t xml:space="preserve">jevanje procesa i mehanizama </w:t>
      </w:r>
      <w:r w:rsidR="003E470E" w:rsidRPr="00381874">
        <w:rPr>
          <w:rFonts w:ascii="Times New Roman" w:hAnsi="Times New Roman" w:cs="Times New Roman"/>
          <w:sz w:val="24"/>
          <w:szCs w:val="24"/>
        </w:rPr>
        <w:t>koje su područja istraživanja drugih naučnih disc</w:t>
      </w:r>
      <w:r w:rsidR="00FF5346" w:rsidRPr="00381874">
        <w:rPr>
          <w:rFonts w:ascii="Times New Roman" w:hAnsi="Times New Roman" w:cs="Times New Roman"/>
          <w:sz w:val="24"/>
          <w:szCs w:val="24"/>
        </w:rPr>
        <w:t>i</w:t>
      </w:r>
      <w:r w:rsidR="003E470E" w:rsidRPr="00381874">
        <w:rPr>
          <w:rFonts w:ascii="Times New Roman" w:hAnsi="Times New Roman" w:cs="Times New Roman"/>
          <w:sz w:val="24"/>
          <w:szCs w:val="24"/>
        </w:rPr>
        <w:t xml:space="preserve">plina </w:t>
      </w:r>
      <w:r w:rsidR="003F746F" w:rsidRPr="00381874">
        <w:rPr>
          <w:rFonts w:ascii="Times New Roman" w:hAnsi="Times New Roman" w:cs="Times New Roman"/>
          <w:sz w:val="24"/>
          <w:szCs w:val="24"/>
        </w:rPr>
        <w:t xml:space="preserve"> koje su obuhvaćene smjerovima studija: </w:t>
      </w:r>
    </w:p>
    <w:p w:rsidR="003E470E" w:rsidRPr="00381874" w:rsidRDefault="003F746F" w:rsidP="00381874">
      <w:pPr>
        <w:pStyle w:val="Odlomakpopisa"/>
        <w:numPr>
          <w:ilvl w:val="0"/>
          <w:numId w:val="3"/>
        </w:numPr>
        <w:tabs>
          <w:tab w:val="left" w:pos="1133"/>
        </w:tabs>
        <w:spacing w:before="89" w:line="312" w:lineRule="auto"/>
        <w:jc w:val="both"/>
        <w:rPr>
          <w:rFonts w:ascii="Times New Roman" w:hAnsi="Times New Roman" w:cs="Times New Roman"/>
          <w:bCs/>
          <w:sz w:val="24"/>
          <w:szCs w:val="24"/>
        </w:rPr>
      </w:pPr>
      <w:r w:rsidRPr="00381874">
        <w:rPr>
          <w:rFonts w:ascii="Times New Roman" w:hAnsi="Times New Roman" w:cs="Times New Roman"/>
          <w:sz w:val="24"/>
          <w:szCs w:val="24"/>
        </w:rPr>
        <w:t>agro</w:t>
      </w:r>
      <w:r w:rsidR="003E470E" w:rsidRPr="00381874">
        <w:rPr>
          <w:rFonts w:ascii="Times New Roman" w:hAnsi="Times New Roman" w:cs="Times New Roman"/>
          <w:sz w:val="24"/>
          <w:szCs w:val="24"/>
        </w:rPr>
        <w:t>h</w:t>
      </w:r>
      <w:r w:rsidRPr="00381874">
        <w:rPr>
          <w:rFonts w:ascii="Times New Roman" w:hAnsi="Times New Roman" w:cs="Times New Roman"/>
          <w:sz w:val="24"/>
          <w:szCs w:val="24"/>
        </w:rPr>
        <w:t>emija,</w:t>
      </w:r>
    </w:p>
    <w:p w:rsidR="003E470E" w:rsidRPr="00381874" w:rsidRDefault="0085017E" w:rsidP="00381874">
      <w:pPr>
        <w:pStyle w:val="Odlomakpopisa"/>
        <w:numPr>
          <w:ilvl w:val="0"/>
          <w:numId w:val="3"/>
        </w:numPr>
        <w:tabs>
          <w:tab w:val="left" w:pos="1133"/>
        </w:tabs>
        <w:spacing w:before="89" w:line="312" w:lineRule="auto"/>
        <w:jc w:val="both"/>
        <w:rPr>
          <w:rFonts w:ascii="Times New Roman" w:hAnsi="Times New Roman" w:cs="Times New Roman"/>
          <w:bCs/>
          <w:sz w:val="24"/>
          <w:szCs w:val="24"/>
        </w:rPr>
      </w:pPr>
      <w:r w:rsidRPr="00381874">
        <w:rPr>
          <w:rFonts w:ascii="Times New Roman" w:hAnsi="Times New Roman" w:cs="Times New Roman"/>
          <w:sz w:val="24"/>
          <w:szCs w:val="24"/>
        </w:rPr>
        <w:t>biljna proizvodnja</w:t>
      </w:r>
      <w:r w:rsidR="003F746F" w:rsidRPr="00381874">
        <w:rPr>
          <w:rFonts w:ascii="Times New Roman" w:hAnsi="Times New Roman" w:cs="Times New Roman"/>
          <w:sz w:val="24"/>
          <w:szCs w:val="24"/>
        </w:rPr>
        <w:t xml:space="preserve">, </w:t>
      </w:r>
    </w:p>
    <w:p w:rsidR="003E470E" w:rsidRPr="00381874" w:rsidRDefault="003F746F" w:rsidP="00381874">
      <w:pPr>
        <w:pStyle w:val="Odlomakpopisa"/>
        <w:numPr>
          <w:ilvl w:val="0"/>
          <w:numId w:val="3"/>
        </w:numPr>
        <w:tabs>
          <w:tab w:val="left" w:pos="1133"/>
        </w:tabs>
        <w:spacing w:before="89" w:line="312" w:lineRule="auto"/>
        <w:jc w:val="both"/>
        <w:rPr>
          <w:rFonts w:ascii="Times New Roman" w:hAnsi="Times New Roman" w:cs="Times New Roman"/>
          <w:bCs/>
          <w:sz w:val="24"/>
          <w:szCs w:val="24"/>
        </w:rPr>
      </w:pPr>
      <w:r w:rsidRPr="00381874">
        <w:rPr>
          <w:rFonts w:ascii="Times New Roman" w:hAnsi="Times New Roman" w:cs="Times New Roman"/>
          <w:sz w:val="24"/>
          <w:szCs w:val="24"/>
        </w:rPr>
        <w:t>genetika i oplemenjivanje bilja, životinja i mikro</w:t>
      </w:r>
      <w:r w:rsidR="003E470E" w:rsidRPr="00381874">
        <w:rPr>
          <w:rFonts w:ascii="Times New Roman" w:hAnsi="Times New Roman" w:cs="Times New Roman"/>
          <w:sz w:val="24"/>
          <w:szCs w:val="24"/>
        </w:rPr>
        <w:t>o</w:t>
      </w:r>
      <w:r w:rsidRPr="00381874">
        <w:rPr>
          <w:rFonts w:ascii="Times New Roman" w:hAnsi="Times New Roman" w:cs="Times New Roman"/>
          <w:sz w:val="24"/>
          <w:szCs w:val="24"/>
        </w:rPr>
        <w:t>rganizama,</w:t>
      </w:r>
    </w:p>
    <w:p w:rsidR="00F1719D" w:rsidRPr="00381874" w:rsidRDefault="00F1719D" w:rsidP="00381874">
      <w:pPr>
        <w:pStyle w:val="Odlomakpopisa"/>
        <w:numPr>
          <w:ilvl w:val="0"/>
          <w:numId w:val="3"/>
        </w:numPr>
        <w:tabs>
          <w:tab w:val="left" w:pos="1133"/>
        </w:tabs>
        <w:spacing w:before="89" w:line="312" w:lineRule="auto"/>
        <w:jc w:val="both"/>
        <w:rPr>
          <w:rFonts w:ascii="Times New Roman" w:hAnsi="Times New Roman" w:cs="Times New Roman"/>
          <w:bCs/>
          <w:sz w:val="24"/>
          <w:szCs w:val="24"/>
        </w:rPr>
      </w:pPr>
      <w:r w:rsidRPr="00381874">
        <w:rPr>
          <w:rFonts w:ascii="Times New Roman" w:hAnsi="Times New Roman" w:cs="Times New Roman"/>
          <w:sz w:val="24"/>
          <w:szCs w:val="24"/>
        </w:rPr>
        <w:t>pedologija</w:t>
      </w:r>
      <w:r w:rsidR="007418D1" w:rsidRPr="00381874">
        <w:rPr>
          <w:rFonts w:ascii="Times New Roman" w:hAnsi="Times New Roman" w:cs="Times New Roman"/>
          <w:sz w:val="24"/>
          <w:szCs w:val="24"/>
        </w:rPr>
        <w:t>,</w:t>
      </w:r>
    </w:p>
    <w:p w:rsidR="003E470E" w:rsidRPr="00381874" w:rsidRDefault="003F746F" w:rsidP="00381874">
      <w:pPr>
        <w:pStyle w:val="Odlomakpopisa"/>
        <w:numPr>
          <w:ilvl w:val="0"/>
          <w:numId w:val="3"/>
        </w:numPr>
        <w:tabs>
          <w:tab w:val="left" w:pos="1133"/>
        </w:tabs>
        <w:spacing w:before="89" w:line="312" w:lineRule="auto"/>
        <w:jc w:val="both"/>
        <w:rPr>
          <w:rFonts w:ascii="Times New Roman" w:hAnsi="Times New Roman" w:cs="Times New Roman"/>
          <w:bCs/>
          <w:sz w:val="24"/>
          <w:szCs w:val="24"/>
        </w:rPr>
      </w:pPr>
      <w:r w:rsidRPr="00381874">
        <w:rPr>
          <w:rFonts w:ascii="Times New Roman" w:hAnsi="Times New Roman" w:cs="Times New Roman"/>
          <w:sz w:val="24"/>
          <w:szCs w:val="24"/>
        </w:rPr>
        <w:t xml:space="preserve">fitomedicina, stočarstvo, </w:t>
      </w:r>
      <w:r w:rsidR="0043130A">
        <w:rPr>
          <w:rFonts w:ascii="Times New Roman" w:hAnsi="Times New Roman" w:cs="Times New Roman"/>
          <w:sz w:val="24"/>
          <w:szCs w:val="24"/>
        </w:rPr>
        <w:t>ishrana</w:t>
      </w:r>
      <w:r w:rsidRPr="00381874">
        <w:rPr>
          <w:rFonts w:ascii="Times New Roman" w:hAnsi="Times New Roman" w:cs="Times New Roman"/>
          <w:sz w:val="24"/>
          <w:szCs w:val="24"/>
        </w:rPr>
        <w:t xml:space="preserve">, </w:t>
      </w:r>
    </w:p>
    <w:p w:rsidR="003E470E" w:rsidRPr="00381874" w:rsidRDefault="003F746F" w:rsidP="00381874">
      <w:pPr>
        <w:pStyle w:val="Odlomakpopisa"/>
        <w:numPr>
          <w:ilvl w:val="0"/>
          <w:numId w:val="3"/>
        </w:numPr>
        <w:tabs>
          <w:tab w:val="left" w:pos="1133"/>
        </w:tabs>
        <w:spacing w:before="89" w:line="312" w:lineRule="auto"/>
        <w:jc w:val="both"/>
        <w:rPr>
          <w:rFonts w:ascii="Times New Roman" w:hAnsi="Times New Roman" w:cs="Times New Roman"/>
          <w:bCs/>
          <w:sz w:val="24"/>
          <w:szCs w:val="24"/>
        </w:rPr>
      </w:pPr>
      <w:r w:rsidRPr="00381874">
        <w:rPr>
          <w:rFonts w:ascii="Times New Roman" w:hAnsi="Times New Roman" w:cs="Times New Roman"/>
          <w:sz w:val="24"/>
          <w:szCs w:val="24"/>
        </w:rPr>
        <w:t xml:space="preserve">mehanizacija i ekonomika. </w:t>
      </w:r>
    </w:p>
    <w:p w:rsidR="005807F2" w:rsidRDefault="003E470E" w:rsidP="00381874">
      <w:pPr>
        <w:tabs>
          <w:tab w:val="left" w:pos="1133"/>
        </w:tabs>
        <w:spacing w:before="89" w:line="312" w:lineRule="auto"/>
        <w:jc w:val="both"/>
        <w:rPr>
          <w:rFonts w:ascii="Times New Roman" w:hAnsi="Times New Roman" w:cs="Times New Roman"/>
          <w:sz w:val="24"/>
          <w:szCs w:val="24"/>
        </w:rPr>
      </w:pPr>
      <w:r w:rsidRPr="00381874">
        <w:rPr>
          <w:rFonts w:ascii="Times New Roman" w:hAnsi="Times New Roman" w:cs="Times New Roman"/>
          <w:sz w:val="24"/>
          <w:szCs w:val="24"/>
        </w:rPr>
        <w:t xml:space="preserve">Tendencija je da se </w:t>
      </w:r>
      <w:r w:rsidR="003F746F" w:rsidRPr="00381874">
        <w:rPr>
          <w:rFonts w:ascii="Times New Roman" w:hAnsi="Times New Roman" w:cs="Times New Roman"/>
          <w:sz w:val="24"/>
          <w:szCs w:val="24"/>
        </w:rPr>
        <w:t>područj</w:t>
      </w:r>
      <w:r w:rsidR="00FF5346" w:rsidRPr="00381874">
        <w:rPr>
          <w:rFonts w:ascii="Times New Roman" w:hAnsi="Times New Roman" w:cs="Times New Roman"/>
          <w:sz w:val="24"/>
          <w:szCs w:val="24"/>
        </w:rPr>
        <w:t>e</w:t>
      </w:r>
      <w:r w:rsidRPr="00381874">
        <w:rPr>
          <w:rFonts w:ascii="Times New Roman" w:hAnsi="Times New Roman" w:cs="Times New Roman"/>
          <w:sz w:val="24"/>
          <w:szCs w:val="24"/>
        </w:rPr>
        <w:t>naučnog</w:t>
      </w:r>
      <w:r w:rsidR="003F746F" w:rsidRPr="00381874">
        <w:rPr>
          <w:rFonts w:ascii="Times New Roman" w:hAnsi="Times New Roman" w:cs="Times New Roman"/>
          <w:sz w:val="24"/>
          <w:szCs w:val="24"/>
        </w:rPr>
        <w:t xml:space="preserve"> rada </w:t>
      </w:r>
      <w:r w:rsidRPr="00381874">
        <w:rPr>
          <w:rFonts w:ascii="Times New Roman" w:hAnsi="Times New Roman" w:cs="Times New Roman"/>
          <w:sz w:val="24"/>
          <w:szCs w:val="24"/>
        </w:rPr>
        <w:t>studenata doktorskog studija</w:t>
      </w:r>
      <w:r w:rsidR="003F746F" w:rsidRPr="00381874">
        <w:rPr>
          <w:rFonts w:ascii="Times New Roman" w:hAnsi="Times New Roman" w:cs="Times New Roman"/>
          <w:sz w:val="24"/>
          <w:szCs w:val="24"/>
        </w:rPr>
        <w:t xml:space="preserve"> usmjera</w:t>
      </w:r>
      <w:r w:rsidRPr="00381874">
        <w:rPr>
          <w:rFonts w:ascii="Times New Roman" w:hAnsi="Times New Roman" w:cs="Times New Roman"/>
          <w:sz w:val="24"/>
          <w:szCs w:val="24"/>
        </w:rPr>
        <w:t>va prema</w:t>
      </w:r>
      <w:r w:rsidR="003F746F" w:rsidRPr="00381874">
        <w:rPr>
          <w:rFonts w:ascii="Times New Roman" w:hAnsi="Times New Roman" w:cs="Times New Roman"/>
          <w:sz w:val="24"/>
          <w:szCs w:val="24"/>
        </w:rPr>
        <w:t xml:space="preserve"> istraživačkim aktivnostima </w:t>
      </w:r>
      <w:r w:rsidRPr="00381874">
        <w:rPr>
          <w:rFonts w:ascii="Times New Roman" w:hAnsi="Times New Roman" w:cs="Times New Roman"/>
          <w:sz w:val="24"/>
          <w:szCs w:val="24"/>
        </w:rPr>
        <w:t xml:space="preserve">u okviru </w:t>
      </w:r>
      <w:r w:rsidR="003F746F" w:rsidRPr="00381874">
        <w:rPr>
          <w:rFonts w:ascii="Times New Roman" w:hAnsi="Times New Roman" w:cs="Times New Roman"/>
          <w:sz w:val="24"/>
          <w:szCs w:val="24"/>
        </w:rPr>
        <w:t xml:space="preserve">projekata koji će se izvoditi na Fakultetskim </w:t>
      </w:r>
      <w:r w:rsidRPr="00381874">
        <w:rPr>
          <w:rFonts w:ascii="Times New Roman" w:hAnsi="Times New Roman" w:cs="Times New Roman"/>
          <w:sz w:val="24"/>
          <w:szCs w:val="24"/>
        </w:rPr>
        <w:t>oglednim površinama</w:t>
      </w:r>
      <w:r w:rsidR="003F746F" w:rsidRPr="00381874">
        <w:rPr>
          <w:rFonts w:ascii="Times New Roman" w:hAnsi="Times New Roman" w:cs="Times New Roman"/>
          <w:sz w:val="24"/>
          <w:szCs w:val="24"/>
        </w:rPr>
        <w:t xml:space="preserve">, </w:t>
      </w:r>
      <w:r w:rsidRPr="00381874">
        <w:rPr>
          <w:rFonts w:ascii="Times New Roman" w:hAnsi="Times New Roman" w:cs="Times New Roman"/>
          <w:sz w:val="24"/>
          <w:szCs w:val="24"/>
        </w:rPr>
        <w:t>i</w:t>
      </w:r>
      <w:r w:rsidR="003F746F" w:rsidRPr="00381874">
        <w:rPr>
          <w:rFonts w:ascii="Times New Roman" w:hAnsi="Times New Roman" w:cs="Times New Roman"/>
          <w:sz w:val="24"/>
          <w:szCs w:val="24"/>
        </w:rPr>
        <w:t xml:space="preserve"> proizvodnim </w:t>
      </w:r>
      <w:r w:rsidRPr="00381874">
        <w:rPr>
          <w:rFonts w:ascii="Times New Roman" w:hAnsi="Times New Roman" w:cs="Times New Roman"/>
          <w:sz w:val="24"/>
          <w:szCs w:val="24"/>
        </w:rPr>
        <w:t xml:space="preserve">pogonima </w:t>
      </w:r>
      <w:r w:rsidR="003F746F" w:rsidRPr="00381874">
        <w:rPr>
          <w:rFonts w:ascii="Times New Roman" w:hAnsi="Times New Roman" w:cs="Times New Roman"/>
          <w:sz w:val="24"/>
          <w:szCs w:val="24"/>
        </w:rPr>
        <w:t xml:space="preserve"> privatnog i javnog sektora poljoprivredne proizvodnje</w:t>
      </w:r>
      <w:r w:rsidR="00FF5346" w:rsidRPr="00381874">
        <w:rPr>
          <w:rFonts w:ascii="Times New Roman" w:hAnsi="Times New Roman" w:cs="Times New Roman"/>
          <w:sz w:val="24"/>
          <w:szCs w:val="24"/>
        </w:rPr>
        <w:t xml:space="preserve"> kao</w:t>
      </w:r>
      <w:r w:rsidR="006C457F">
        <w:rPr>
          <w:rFonts w:ascii="Times New Roman" w:hAnsi="Times New Roman" w:cs="Times New Roman"/>
          <w:sz w:val="24"/>
          <w:szCs w:val="24"/>
        </w:rPr>
        <w:t xml:space="preserve"> </w:t>
      </w:r>
      <w:r w:rsidRPr="00381874">
        <w:rPr>
          <w:rFonts w:ascii="Times New Roman" w:hAnsi="Times New Roman" w:cs="Times New Roman"/>
          <w:sz w:val="24"/>
          <w:szCs w:val="24"/>
        </w:rPr>
        <w:t>i</w:t>
      </w:r>
      <w:r w:rsidR="003F746F" w:rsidRPr="00381874">
        <w:rPr>
          <w:rFonts w:ascii="Times New Roman" w:hAnsi="Times New Roman" w:cs="Times New Roman"/>
          <w:sz w:val="24"/>
          <w:szCs w:val="24"/>
        </w:rPr>
        <w:t xml:space="preserve"> u s</w:t>
      </w:r>
      <w:r w:rsidRPr="00381874">
        <w:rPr>
          <w:rFonts w:ascii="Times New Roman" w:hAnsi="Times New Roman" w:cs="Times New Roman"/>
          <w:sz w:val="24"/>
          <w:szCs w:val="24"/>
        </w:rPr>
        <w:t>a</w:t>
      </w:r>
      <w:r w:rsidR="003F746F" w:rsidRPr="00381874">
        <w:rPr>
          <w:rFonts w:ascii="Times New Roman" w:hAnsi="Times New Roman" w:cs="Times New Roman"/>
          <w:sz w:val="24"/>
          <w:szCs w:val="24"/>
        </w:rPr>
        <w:t xml:space="preserve">radnji s drugim </w:t>
      </w:r>
      <w:r w:rsidRPr="00381874">
        <w:rPr>
          <w:rFonts w:ascii="Times New Roman" w:hAnsi="Times New Roman" w:cs="Times New Roman"/>
          <w:sz w:val="24"/>
          <w:szCs w:val="24"/>
        </w:rPr>
        <w:t>naučnim</w:t>
      </w:r>
      <w:r w:rsidR="003F746F" w:rsidRPr="00381874">
        <w:rPr>
          <w:rFonts w:ascii="Times New Roman" w:hAnsi="Times New Roman" w:cs="Times New Roman"/>
          <w:sz w:val="24"/>
          <w:szCs w:val="24"/>
        </w:rPr>
        <w:t xml:space="preserve"> institucijama</w:t>
      </w:r>
      <w:r w:rsidRPr="00381874">
        <w:rPr>
          <w:rFonts w:ascii="Times New Roman" w:hAnsi="Times New Roman" w:cs="Times New Roman"/>
          <w:sz w:val="24"/>
          <w:szCs w:val="24"/>
        </w:rPr>
        <w:t xml:space="preserve">. Na taj način </w:t>
      </w:r>
      <w:r w:rsidR="003F746F" w:rsidRPr="00381874">
        <w:rPr>
          <w:rFonts w:ascii="Times New Roman" w:hAnsi="Times New Roman" w:cs="Times New Roman"/>
          <w:sz w:val="24"/>
          <w:szCs w:val="24"/>
        </w:rPr>
        <w:t xml:space="preserve">bi rezultati bili direktno </w:t>
      </w:r>
      <w:r w:rsidR="003F746F" w:rsidRPr="00381874">
        <w:rPr>
          <w:rFonts w:ascii="Times New Roman" w:hAnsi="Times New Roman" w:cs="Times New Roman"/>
          <w:sz w:val="24"/>
          <w:szCs w:val="24"/>
        </w:rPr>
        <w:lastRenderedPageBreak/>
        <w:t xml:space="preserve">primjenjivi u praksi. Studij je po koncepciji i strukturi programa te </w:t>
      </w:r>
      <w:r w:rsidRPr="00381874">
        <w:rPr>
          <w:rFonts w:ascii="Times New Roman" w:hAnsi="Times New Roman" w:cs="Times New Roman"/>
          <w:sz w:val="24"/>
          <w:szCs w:val="24"/>
        </w:rPr>
        <w:t xml:space="preserve">predloženom </w:t>
      </w:r>
      <w:r w:rsidR="003F746F" w:rsidRPr="00381874">
        <w:rPr>
          <w:rFonts w:ascii="Times New Roman" w:hAnsi="Times New Roman" w:cs="Times New Roman"/>
          <w:sz w:val="24"/>
          <w:szCs w:val="24"/>
        </w:rPr>
        <w:t xml:space="preserve">načinu realizacije </w:t>
      </w:r>
      <w:r w:rsidRPr="00381874">
        <w:rPr>
          <w:rFonts w:ascii="Times New Roman" w:hAnsi="Times New Roman" w:cs="Times New Roman"/>
          <w:sz w:val="24"/>
          <w:szCs w:val="24"/>
        </w:rPr>
        <w:t xml:space="preserve">kompatibilan </w:t>
      </w:r>
      <w:r w:rsidR="003F746F" w:rsidRPr="00381874">
        <w:rPr>
          <w:rFonts w:ascii="Times New Roman" w:hAnsi="Times New Roman" w:cs="Times New Roman"/>
          <w:sz w:val="24"/>
          <w:szCs w:val="24"/>
        </w:rPr>
        <w:t xml:space="preserve">sa sličnim studijima </w:t>
      </w:r>
      <w:r w:rsidRPr="00381874">
        <w:rPr>
          <w:rFonts w:ascii="Times New Roman" w:hAnsi="Times New Roman" w:cs="Times New Roman"/>
          <w:sz w:val="24"/>
          <w:szCs w:val="24"/>
        </w:rPr>
        <w:t>u okruženju</w:t>
      </w:r>
      <w:r w:rsidR="00FF5346" w:rsidRPr="00381874">
        <w:rPr>
          <w:rFonts w:ascii="Times New Roman" w:hAnsi="Times New Roman" w:cs="Times New Roman"/>
          <w:sz w:val="24"/>
          <w:szCs w:val="24"/>
        </w:rPr>
        <w:t>,</w:t>
      </w:r>
      <w:r w:rsidRPr="00381874">
        <w:rPr>
          <w:rFonts w:ascii="Times New Roman" w:hAnsi="Times New Roman" w:cs="Times New Roman"/>
          <w:sz w:val="24"/>
          <w:szCs w:val="24"/>
        </w:rPr>
        <w:t xml:space="preserve"> ali </w:t>
      </w:r>
      <w:r w:rsidR="003A0CFE" w:rsidRPr="00381874">
        <w:rPr>
          <w:rFonts w:ascii="Times New Roman" w:hAnsi="Times New Roman" w:cs="Times New Roman"/>
          <w:sz w:val="24"/>
          <w:szCs w:val="24"/>
        </w:rPr>
        <w:t xml:space="preserve">i </w:t>
      </w:r>
      <w:r w:rsidRPr="00381874">
        <w:rPr>
          <w:rFonts w:ascii="Times New Roman" w:hAnsi="Times New Roman" w:cs="Times New Roman"/>
          <w:sz w:val="24"/>
          <w:szCs w:val="24"/>
        </w:rPr>
        <w:t xml:space="preserve">sa </w:t>
      </w:r>
      <w:r w:rsidR="003F746F" w:rsidRPr="00381874">
        <w:rPr>
          <w:rFonts w:ascii="Times New Roman" w:hAnsi="Times New Roman" w:cs="Times New Roman"/>
          <w:sz w:val="24"/>
          <w:szCs w:val="24"/>
        </w:rPr>
        <w:t>e</w:t>
      </w:r>
      <w:r w:rsidRPr="00381874">
        <w:rPr>
          <w:rFonts w:ascii="Times New Roman" w:hAnsi="Times New Roman" w:cs="Times New Roman"/>
          <w:sz w:val="24"/>
          <w:szCs w:val="24"/>
        </w:rPr>
        <w:t>v</w:t>
      </w:r>
      <w:r w:rsidR="003F746F" w:rsidRPr="00381874">
        <w:rPr>
          <w:rFonts w:ascii="Times New Roman" w:hAnsi="Times New Roman" w:cs="Times New Roman"/>
          <w:sz w:val="24"/>
          <w:szCs w:val="24"/>
        </w:rPr>
        <w:t>ropskim visokoškolskim institucijama</w:t>
      </w:r>
      <w:r w:rsidRPr="00381874">
        <w:rPr>
          <w:rFonts w:ascii="Times New Roman" w:hAnsi="Times New Roman" w:cs="Times New Roman"/>
          <w:sz w:val="24"/>
          <w:szCs w:val="24"/>
        </w:rPr>
        <w:t>.</w:t>
      </w:r>
    </w:p>
    <w:p w:rsidR="00381874" w:rsidRPr="00381874" w:rsidRDefault="00381874" w:rsidP="00381874">
      <w:pPr>
        <w:tabs>
          <w:tab w:val="left" w:pos="1133"/>
        </w:tabs>
        <w:spacing w:before="89" w:line="312" w:lineRule="auto"/>
        <w:jc w:val="both"/>
        <w:rPr>
          <w:rFonts w:ascii="Times New Roman" w:hAnsi="Times New Roman" w:cs="Times New Roman"/>
          <w:sz w:val="24"/>
          <w:szCs w:val="24"/>
        </w:rPr>
      </w:pPr>
    </w:p>
    <w:p w:rsidR="00FF5346" w:rsidRPr="00381874" w:rsidRDefault="00F1719D" w:rsidP="005348E1">
      <w:pPr>
        <w:pStyle w:val="Bezproreda"/>
        <w:numPr>
          <w:ilvl w:val="0"/>
          <w:numId w:val="26"/>
        </w:numPr>
        <w:spacing w:line="312" w:lineRule="auto"/>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b/>
          <w:bCs/>
          <w:sz w:val="24"/>
          <w:szCs w:val="24"/>
          <w:lang w:val="bs-Latn-BA" w:eastAsia="bs-Latn-BA"/>
        </w:rPr>
        <w:t>NAZIV STUDIJA</w:t>
      </w:r>
    </w:p>
    <w:p w:rsidR="00ED0A16" w:rsidRPr="00381874" w:rsidRDefault="00ED0A16" w:rsidP="00381874">
      <w:pPr>
        <w:widowControl/>
        <w:autoSpaceDE/>
        <w:autoSpaceDN/>
        <w:spacing w:before="100" w:beforeAutospacing="1" w:after="100" w:afterAutospacing="1" w:line="312" w:lineRule="auto"/>
        <w:jc w:val="both"/>
        <w:rPr>
          <w:rFonts w:ascii="Times New Roman" w:eastAsia="Times New Roman" w:hAnsi="Times New Roman" w:cs="Times New Roman"/>
          <w:color w:val="FF0000"/>
          <w:sz w:val="24"/>
          <w:szCs w:val="24"/>
          <w:lang w:val="bs-Latn-BA" w:eastAsia="bs-Latn-BA"/>
        </w:rPr>
      </w:pPr>
      <w:r w:rsidRPr="00381874">
        <w:rPr>
          <w:rFonts w:ascii="Times New Roman" w:eastAsia="Times New Roman" w:hAnsi="Times New Roman" w:cs="Times New Roman"/>
          <w:sz w:val="24"/>
          <w:szCs w:val="24"/>
          <w:lang w:val="bs-Latn-BA" w:eastAsia="bs-Latn-BA"/>
        </w:rPr>
        <w:t xml:space="preserve">Naziv studijskog programa je: </w:t>
      </w:r>
      <w:r w:rsidR="00F1719D" w:rsidRPr="00381874">
        <w:rPr>
          <w:rFonts w:ascii="Times New Roman" w:eastAsia="Times New Roman" w:hAnsi="Times New Roman" w:cs="Times New Roman"/>
          <w:sz w:val="24"/>
          <w:szCs w:val="24"/>
          <w:lang w:val="bs-Latn-BA" w:eastAsia="bs-Latn-BA"/>
        </w:rPr>
        <w:t>D</w:t>
      </w:r>
      <w:r w:rsidRPr="00381874">
        <w:rPr>
          <w:rFonts w:ascii="Times New Roman" w:eastAsia="Times New Roman" w:hAnsi="Times New Roman" w:cs="Times New Roman"/>
          <w:sz w:val="24"/>
          <w:szCs w:val="24"/>
          <w:lang w:val="bs-Latn-BA" w:eastAsia="bs-Latn-BA"/>
        </w:rPr>
        <w:t xml:space="preserve">oktorski studij iz </w:t>
      </w:r>
      <w:r w:rsidR="00574568" w:rsidRPr="00381874">
        <w:rPr>
          <w:rFonts w:ascii="Times New Roman" w:eastAsia="Times New Roman" w:hAnsi="Times New Roman" w:cs="Times New Roman"/>
          <w:sz w:val="24"/>
          <w:szCs w:val="24"/>
          <w:lang w:val="bs-Latn-BA" w:eastAsia="bs-Latn-BA"/>
        </w:rPr>
        <w:t>biotehničkih</w:t>
      </w:r>
      <w:r w:rsidR="006D1B1B" w:rsidRPr="00381874">
        <w:rPr>
          <w:rFonts w:ascii="Times New Roman" w:eastAsia="Times New Roman" w:hAnsi="Times New Roman" w:cs="Times New Roman"/>
          <w:sz w:val="24"/>
          <w:szCs w:val="24"/>
          <w:lang w:val="bs-Latn-BA" w:eastAsia="bs-Latn-BA"/>
        </w:rPr>
        <w:t xml:space="preserve"> nauka </w:t>
      </w:r>
      <w:r w:rsidR="00574568" w:rsidRPr="00381874">
        <w:rPr>
          <w:rFonts w:ascii="Times New Roman" w:eastAsia="Times New Roman" w:hAnsi="Times New Roman" w:cs="Times New Roman"/>
          <w:sz w:val="24"/>
          <w:szCs w:val="24"/>
          <w:lang w:val="bs-Latn-BA" w:eastAsia="bs-Latn-BA"/>
        </w:rPr>
        <w:t>– područje Agronomije</w:t>
      </w:r>
      <w:r w:rsidRPr="00381874">
        <w:rPr>
          <w:rFonts w:ascii="Times New Roman" w:eastAsia="Times New Roman" w:hAnsi="Times New Roman" w:cs="Times New Roman"/>
          <w:color w:val="FF0000"/>
          <w:sz w:val="24"/>
          <w:szCs w:val="24"/>
          <w:lang w:val="bs-Latn-BA" w:eastAsia="bs-Latn-BA"/>
        </w:rPr>
        <w:t xml:space="preserve">. </w:t>
      </w:r>
    </w:p>
    <w:p w:rsidR="00FF5346" w:rsidRPr="00381874" w:rsidRDefault="00FF5346"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b/>
          <w:bCs/>
          <w:sz w:val="24"/>
          <w:szCs w:val="24"/>
          <w:lang w:val="bs-Latn-BA" w:eastAsia="bs-Latn-BA"/>
        </w:rPr>
        <w:t>2.1.</w:t>
      </w:r>
      <w:r w:rsidR="00FE33B1">
        <w:rPr>
          <w:rFonts w:ascii="Times New Roman" w:eastAsia="Times New Roman" w:hAnsi="Times New Roman" w:cs="Times New Roman"/>
          <w:b/>
          <w:bCs/>
          <w:sz w:val="24"/>
          <w:szCs w:val="24"/>
          <w:lang w:val="bs-Latn-BA" w:eastAsia="bs-Latn-BA"/>
        </w:rPr>
        <w:t xml:space="preserve"> </w:t>
      </w:r>
      <w:r w:rsidRPr="00381874">
        <w:rPr>
          <w:rFonts w:ascii="Times New Roman" w:eastAsia="Times New Roman" w:hAnsi="Times New Roman" w:cs="Times New Roman"/>
          <w:b/>
          <w:bCs/>
          <w:sz w:val="24"/>
          <w:szCs w:val="24"/>
          <w:lang w:val="bs-Latn-BA" w:eastAsia="bs-Latn-BA"/>
        </w:rPr>
        <w:t>Zvanje koje se dodjeljuje okončanjem studija</w:t>
      </w:r>
    </w:p>
    <w:p w:rsidR="006D1B1B" w:rsidRPr="00381874" w:rsidRDefault="00FE33B1" w:rsidP="00381874">
      <w:pPr>
        <w:widowControl/>
        <w:autoSpaceDE/>
        <w:autoSpaceDN/>
        <w:spacing w:before="100" w:beforeAutospacing="1" w:after="100" w:afterAutospacing="1" w:line="312" w:lineRule="auto"/>
        <w:jc w:val="both"/>
        <w:rPr>
          <w:rFonts w:ascii="Times New Roman" w:eastAsia="Times New Roman" w:hAnsi="Times New Roman" w:cs="Times New Roman"/>
          <w:color w:val="000000" w:themeColor="text1"/>
          <w:sz w:val="24"/>
          <w:szCs w:val="24"/>
          <w:lang w:val="bs-Latn-BA" w:eastAsia="bs-Latn-BA"/>
        </w:rPr>
      </w:pPr>
      <w:r>
        <w:rPr>
          <w:rFonts w:ascii="Times New Roman" w:eastAsia="Times New Roman" w:hAnsi="Times New Roman" w:cs="Times New Roman"/>
          <w:color w:val="000000" w:themeColor="text1"/>
          <w:sz w:val="24"/>
          <w:szCs w:val="24"/>
          <w:lang w:val="bs-Latn-BA" w:eastAsia="bs-Latn-BA"/>
        </w:rPr>
        <w:t>U</w:t>
      </w:r>
      <w:r w:rsidR="006D1B1B" w:rsidRPr="00381874">
        <w:rPr>
          <w:rFonts w:ascii="Times New Roman" w:eastAsia="Times New Roman" w:hAnsi="Times New Roman" w:cs="Times New Roman"/>
          <w:color w:val="000000" w:themeColor="text1"/>
          <w:sz w:val="24"/>
          <w:szCs w:val="24"/>
          <w:lang w:val="bs-Latn-BA" w:eastAsia="bs-Latn-BA"/>
        </w:rPr>
        <w:t xml:space="preserve">že </w:t>
      </w:r>
      <w:r w:rsidR="006D1B1B" w:rsidRPr="00FE33B1">
        <w:rPr>
          <w:rFonts w:ascii="Times New Roman" w:eastAsia="Times New Roman" w:hAnsi="Times New Roman" w:cs="Times New Roman"/>
          <w:sz w:val="24"/>
          <w:szCs w:val="24"/>
          <w:lang w:val="bs-Latn-BA" w:eastAsia="bs-Latn-BA"/>
        </w:rPr>
        <w:t xml:space="preserve">naučne oblasti </w:t>
      </w:r>
      <w:r w:rsidR="006D1B1B" w:rsidRPr="00381874">
        <w:rPr>
          <w:rFonts w:ascii="Times New Roman" w:eastAsia="Times New Roman" w:hAnsi="Times New Roman" w:cs="Times New Roman"/>
          <w:color w:val="000000" w:themeColor="text1"/>
          <w:sz w:val="24"/>
          <w:szCs w:val="24"/>
          <w:lang w:val="bs-Latn-BA" w:eastAsia="bs-Latn-BA"/>
        </w:rPr>
        <w:t xml:space="preserve">istraživanja koje se izučavaju na doktorskom studiju su: </w:t>
      </w:r>
    </w:p>
    <w:p w:rsidR="006D1B1B" w:rsidRPr="00381874" w:rsidRDefault="006D1B1B" w:rsidP="00381874">
      <w:pPr>
        <w:pStyle w:val="Bezproreda"/>
        <w:spacing w:line="312" w:lineRule="auto"/>
        <w:rPr>
          <w:rFonts w:ascii="Times New Roman" w:hAnsi="Times New Roman" w:cs="Times New Roman"/>
          <w:color w:val="000000" w:themeColor="text1"/>
          <w:sz w:val="24"/>
          <w:szCs w:val="24"/>
          <w:lang w:val="bs-Latn-BA" w:eastAsia="bs-Latn-BA"/>
        </w:rPr>
      </w:pPr>
      <w:r w:rsidRPr="00381874">
        <w:rPr>
          <w:rFonts w:ascii="Times New Roman" w:hAnsi="Times New Roman" w:cs="Times New Roman"/>
          <w:color w:val="000000" w:themeColor="text1"/>
          <w:sz w:val="24"/>
          <w:szCs w:val="24"/>
          <w:lang w:val="bs-Latn-BA" w:eastAsia="bs-Latn-BA"/>
        </w:rPr>
        <w:t>1. Biljna proizvodnja</w:t>
      </w:r>
    </w:p>
    <w:p w:rsidR="006D1B1B" w:rsidRPr="00381874" w:rsidRDefault="006D1B1B" w:rsidP="00381874">
      <w:pPr>
        <w:pStyle w:val="Bezproreda"/>
        <w:spacing w:line="312" w:lineRule="auto"/>
        <w:rPr>
          <w:rFonts w:ascii="Times New Roman" w:hAnsi="Times New Roman" w:cs="Times New Roman"/>
          <w:color w:val="000000" w:themeColor="text1"/>
          <w:sz w:val="24"/>
          <w:szCs w:val="24"/>
          <w:lang w:val="bs-Latn-BA" w:eastAsia="bs-Latn-BA"/>
        </w:rPr>
      </w:pPr>
      <w:r w:rsidRPr="00381874">
        <w:rPr>
          <w:rFonts w:ascii="Times New Roman" w:eastAsia="Times New Roman" w:hAnsi="Times New Roman" w:cs="Times New Roman"/>
          <w:color w:val="000000" w:themeColor="text1"/>
          <w:sz w:val="24"/>
          <w:szCs w:val="24"/>
          <w:lang w:val="bs-Latn-BA" w:eastAsia="bs-Latn-BA"/>
        </w:rPr>
        <w:t xml:space="preserve">2. </w:t>
      </w:r>
      <w:r w:rsidRPr="00381874">
        <w:rPr>
          <w:rFonts w:ascii="Times New Roman" w:hAnsi="Times New Roman" w:cs="Times New Roman"/>
          <w:color w:val="000000" w:themeColor="text1"/>
          <w:sz w:val="24"/>
          <w:szCs w:val="24"/>
          <w:lang w:val="bs-Latn-BA" w:eastAsia="bs-Latn-BA"/>
        </w:rPr>
        <w:t>Animalna proizvodnja</w:t>
      </w:r>
    </w:p>
    <w:p w:rsidR="006D1B1B" w:rsidRPr="00381874" w:rsidRDefault="006D1B1B" w:rsidP="00381874">
      <w:pPr>
        <w:pStyle w:val="Bezproreda"/>
        <w:spacing w:line="312" w:lineRule="auto"/>
        <w:rPr>
          <w:rFonts w:ascii="Times New Roman" w:hAnsi="Times New Roman" w:cs="Times New Roman"/>
          <w:color w:val="000000" w:themeColor="text1"/>
          <w:sz w:val="24"/>
          <w:szCs w:val="24"/>
          <w:lang w:val="bs-Latn-BA" w:eastAsia="bs-Latn-BA"/>
        </w:rPr>
      </w:pPr>
    </w:p>
    <w:p w:rsidR="00E7364E" w:rsidRPr="00381874" w:rsidRDefault="00323E5E" w:rsidP="00381874">
      <w:pPr>
        <w:pStyle w:val="Bezproreda"/>
        <w:spacing w:line="312" w:lineRule="auto"/>
        <w:jc w:val="both"/>
        <w:rPr>
          <w:rFonts w:ascii="Times New Roman" w:eastAsia="Times New Roman" w:hAnsi="Times New Roman" w:cs="Times New Roman"/>
          <w:color w:val="000000" w:themeColor="text1"/>
          <w:sz w:val="24"/>
          <w:szCs w:val="24"/>
          <w:lang w:val="bs-Latn-BA" w:eastAsia="bs-Latn-BA"/>
        </w:rPr>
      </w:pPr>
      <w:r w:rsidRPr="00381874">
        <w:rPr>
          <w:rFonts w:ascii="Times New Roman" w:eastAsia="Times New Roman" w:hAnsi="Times New Roman" w:cs="Times New Roman"/>
          <w:sz w:val="24"/>
          <w:szCs w:val="24"/>
          <w:lang w:val="bs-Latn-BA" w:eastAsia="bs-Latn-BA"/>
        </w:rPr>
        <w:t xml:space="preserve">Završetkom doktorskog studija </w:t>
      </w:r>
      <w:r w:rsidR="006D1B1B" w:rsidRPr="00381874">
        <w:rPr>
          <w:rFonts w:ascii="Times New Roman" w:eastAsia="Times New Roman" w:hAnsi="Times New Roman" w:cs="Times New Roman"/>
          <w:sz w:val="24"/>
          <w:szCs w:val="24"/>
          <w:lang w:val="bs-Latn-BA" w:eastAsia="bs-Latn-BA"/>
        </w:rPr>
        <w:t>i odbrane doktroske disertacije  stiče se akademska titula i</w:t>
      </w:r>
      <w:r w:rsidR="006C457F">
        <w:rPr>
          <w:rFonts w:ascii="Times New Roman" w:eastAsia="Times New Roman" w:hAnsi="Times New Roman" w:cs="Times New Roman"/>
          <w:sz w:val="24"/>
          <w:szCs w:val="24"/>
          <w:lang w:val="bs-Latn-BA" w:eastAsia="bs-Latn-BA"/>
        </w:rPr>
        <w:t xml:space="preserve"> </w:t>
      </w:r>
      <w:r w:rsidRPr="00381874">
        <w:rPr>
          <w:rFonts w:ascii="Times New Roman" w:eastAsia="Times New Roman" w:hAnsi="Times New Roman" w:cs="Times New Roman"/>
          <w:sz w:val="24"/>
          <w:szCs w:val="24"/>
          <w:lang w:val="bs-Latn-BA" w:eastAsia="bs-Latn-BA"/>
        </w:rPr>
        <w:t xml:space="preserve">naučno </w:t>
      </w:r>
      <w:r w:rsidRPr="00381874">
        <w:rPr>
          <w:rFonts w:ascii="Times New Roman" w:eastAsia="Times New Roman" w:hAnsi="Times New Roman" w:cs="Times New Roman"/>
          <w:color w:val="000000" w:themeColor="text1"/>
          <w:sz w:val="24"/>
          <w:szCs w:val="24"/>
          <w:lang w:val="bs-Latn-BA" w:eastAsia="bs-Latn-BA"/>
        </w:rPr>
        <w:t xml:space="preserve">zvanje </w:t>
      </w:r>
      <w:r w:rsidR="00FF5346" w:rsidRPr="00381874">
        <w:rPr>
          <w:rFonts w:ascii="Times New Roman" w:eastAsia="Times New Roman" w:hAnsi="Times New Roman" w:cs="Times New Roman"/>
          <w:i/>
          <w:color w:val="000000" w:themeColor="text1"/>
          <w:sz w:val="24"/>
          <w:szCs w:val="24"/>
          <w:lang w:val="bs-Latn-BA" w:eastAsia="bs-Latn-BA"/>
        </w:rPr>
        <w:t xml:space="preserve">Doktor </w:t>
      </w:r>
      <w:r w:rsidR="00ED0A16" w:rsidRPr="00381874">
        <w:rPr>
          <w:rFonts w:ascii="Times New Roman" w:eastAsia="Times New Roman" w:hAnsi="Times New Roman" w:cs="Times New Roman"/>
          <w:i/>
          <w:color w:val="000000" w:themeColor="text1"/>
          <w:sz w:val="24"/>
          <w:szCs w:val="24"/>
          <w:lang w:val="bs-Latn-BA" w:eastAsia="bs-Latn-BA"/>
        </w:rPr>
        <w:t>bio</w:t>
      </w:r>
      <w:r w:rsidR="00FF5346" w:rsidRPr="00381874">
        <w:rPr>
          <w:rFonts w:ascii="Times New Roman" w:eastAsia="Times New Roman" w:hAnsi="Times New Roman" w:cs="Times New Roman"/>
          <w:i/>
          <w:color w:val="000000" w:themeColor="text1"/>
          <w:sz w:val="24"/>
          <w:szCs w:val="24"/>
          <w:lang w:val="bs-Latn-BA" w:eastAsia="bs-Latn-BA"/>
        </w:rPr>
        <w:t>tehničkih nauka</w:t>
      </w:r>
      <w:r w:rsidR="006C457F">
        <w:rPr>
          <w:rFonts w:ascii="Times New Roman" w:eastAsia="Times New Roman" w:hAnsi="Times New Roman" w:cs="Times New Roman"/>
          <w:i/>
          <w:color w:val="000000" w:themeColor="text1"/>
          <w:sz w:val="24"/>
          <w:szCs w:val="24"/>
          <w:lang w:val="bs-Latn-BA" w:eastAsia="bs-Latn-BA"/>
        </w:rPr>
        <w:t xml:space="preserve"> </w:t>
      </w:r>
      <w:r w:rsidR="006D1B1B" w:rsidRPr="00381874">
        <w:rPr>
          <w:rFonts w:ascii="Times New Roman" w:eastAsia="Times New Roman" w:hAnsi="Times New Roman" w:cs="Times New Roman"/>
          <w:color w:val="000000" w:themeColor="text1"/>
          <w:sz w:val="24"/>
          <w:szCs w:val="24"/>
          <w:lang w:val="bs-Latn-BA" w:eastAsia="bs-Latn-BA"/>
        </w:rPr>
        <w:t xml:space="preserve">uz navođenje odgovarajućeg naučnog polja </w:t>
      </w:r>
      <w:r w:rsidR="00E7364E" w:rsidRPr="00381874">
        <w:rPr>
          <w:rFonts w:ascii="Times New Roman" w:eastAsia="Times New Roman" w:hAnsi="Times New Roman" w:cs="Times New Roman"/>
          <w:color w:val="000000" w:themeColor="text1"/>
          <w:sz w:val="24"/>
          <w:szCs w:val="24"/>
          <w:lang w:val="bs-Latn-BA" w:eastAsia="bs-Latn-BA"/>
        </w:rPr>
        <w:t>odnosno uže naučne oblasti i to :</w:t>
      </w:r>
    </w:p>
    <w:p w:rsidR="006B2F5C" w:rsidRPr="00381874" w:rsidRDefault="006B2F5C" w:rsidP="00381874">
      <w:pPr>
        <w:pStyle w:val="Bezproreda"/>
        <w:spacing w:line="312" w:lineRule="auto"/>
        <w:rPr>
          <w:rFonts w:ascii="Times New Roman" w:eastAsia="Times New Roman" w:hAnsi="Times New Roman" w:cs="Times New Roman"/>
          <w:color w:val="000000" w:themeColor="text1"/>
          <w:sz w:val="24"/>
          <w:szCs w:val="24"/>
          <w:lang w:val="bs-Latn-BA" w:eastAsia="bs-Latn-BA"/>
        </w:rPr>
      </w:pPr>
    </w:p>
    <w:p w:rsidR="00E7364E" w:rsidRPr="00381874" w:rsidRDefault="00E7364E" w:rsidP="00381874">
      <w:pPr>
        <w:pStyle w:val="Bezproreda"/>
        <w:numPr>
          <w:ilvl w:val="0"/>
          <w:numId w:val="11"/>
        </w:numPr>
        <w:spacing w:line="312" w:lineRule="auto"/>
        <w:rPr>
          <w:rFonts w:ascii="Times New Roman" w:hAnsi="Times New Roman" w:cs="Times New Roman"/>
          <w:b/>
          <w:sz w:val="24"/>
          <w:szCs w:val="24"/>
          <w:lang w:val="bs-Latn-BA" w:eastAsia="bs-Latn-BA"/>
        </w:rPr>
      </w:pPr>
      <w:r w:rsidRPr="00381874">
        <w:rPr>
          <w:rFonts w:ascii="Times New Roman" w:eastAsia="Times New Roman" w:hAnsi="Times New Roman" w:cs="Times New Roman"/>
          <w:b/>
          <w:i/>
          <w:sz w:val="24"/>
          <w:szCs w:val="24"/>
          <w:lang w:val="bs-Latn-BA" w:eastAsia="bs-Latn-BA"/>
        </w:rPr>
        <w:t xml:space="preserve">Doktor biotehničkih nauka iz područja biljne </w:t>
      </w:r>
      <w:r w:rsidR="00222282" w:rsidRPr="00381874">
        <w:rPr>
          <w:rFonts w:ascii="Times New Roman" w:eastAsia="Times New Roman" w:hAnsi="Times New Roman" w:cs="Times New Roman"/>
          <w:b/>
          <w:i/>
          <w:sz w:val="24"/>
          <w:szCs w:val="24"/>
          <w:lang w:val="bs-Latn-BA" w:eastAsia="bs-Latn-BA"/>
        </w:rPr>
        <w:t xml:space="preserve">proizvodnje </w:t>
      </w:r>
    </w:p>
    <w:p w:rsidR="00E7364E" w:rsidRPr="00381874" w:rsidRDefault="00E7364E" w:rsidP="00381874">
      <w:pPr>
        <w:pStyle w:val="Bezproreda"/>
        <w:numPr>
          <w:ilvl w:val="0"/>
          <w:numId w:val="11"/>
        </w:numPr>
        <w:spacing w:line="312" w:lineRule="auto"/>
        <w:rPr>
          <w:rFonts w:ascii="Times New Roman" w:hAnsi="Times New Roman" w:cs="Times New Roman"/>
          <w:b/>
          <w:sz w:val="24"/>
          <w:szCs w:val="24"/>
          <w:lang w:val="bs-Latn-BA" w:eastAsia="bs-Latn-BA"/>
        </w:rPr>
      </w:pPr>
      <w:r w:rsidRPr="00381874">
        <w:rPr>
          <w:rFonts w:ascii="Times New Roman" w:eastAsia="Times New Roman" w:hAnsi="Times New Roman" w:cs="Times New Roman"/>
          <w:b/>
          <w:i/>
          <w:sz w:val="24"/>
          <w:szCs w:val="24"/>
          <w:lang w:val="bs-Latn-BA" w:eastAsia="bs-Latn-BA"/>
        </w:rPr>
        <w:t>Doktor biotehničkih nauka iz područja animaln</w:t>
      </w:r>
      <w:r w:rsidR="00222282" w:rsidRPr="00381874">
        <w:rPr>
          <w:rFonts w:ascii="Times New Roman" w:eastAsia="Times New Roman" w:hAnsi="Times New Roman" w:cs="Times New Roman"/>
          <w:b/>
          <w:i/>
          <w:sz w:val="24"/>
          <w:szCs w:val="24"/>
          <w:lang w:val="bs-Latn-BA" w:eastAsia="bs-Latn-BA"/>
        </w:rPr>
        <w:t>e proizvodnje</w:t>
      </w:r>
    </w:p>
    <w:p w:rsidR="00323E5E" w:rsidRPr="00381874" w:rsidRDefault="00A95313"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sz w:val="24"/>
          <w:szCs w:val="24"/>
          <w:lang w:val="bs-Latn-BA" w:eastAsia="bs-Latn-BA"/>
        </w:rPr>
        <w:t>u</w:t>
      </w:r>
      <w:r w:rsidR="00323E5E" w:rsidRPr="00381874">
        <w:rPr>
          <w:rFonts w:ascii="Times New Roman" w:eastAsia="Times New Roman" w:hAnsi="Times New Roman" w:cs="Times New Roman"/>
          <w:sz w:val="24"/>
          <w:szCs w:val="24"/>
          <w:lang w:val="bs-Latn-BA" w:eastAsia="bs-Latn-BA"/>
        </w:rPr>
        <w:t xml:space="preserve">z diplomu se izdaje i dodatak diplomi koji sadrži detaljan uvid u nivo, prirodu, sadržaj </w:t>
      </w:r>
      <w:r w:rsidR="003A0CFE" w:rsidRPr="00381874">
        <w:rPr>
          <w:rFonts w:ascii="Times New Roman" w:eastAsia="Times New Roman" w:hAnsi="Times New Roman" w:cs="Times New Roman"/>
          <w:sz w:val="24"/>
          <w:szCs w:val="24"/>
          <w:lang w:val="bs-Latn-BA" w:eastAsia="bs-Latn-BA"/>
        </w:rPr>
        <w:t>i</w:t>
      </w:r>
      <w:r w:rsidR="00323E5E" w:rsidRPr="00381874">
        <w:rPr>
          <w:rFonts w:ascii="Times New Roman" w:eastAsia="Times New Roman" w:hAnsi="Times New Roman" w:cs="Times New Roman"/>
          <w:sz w:val="24"/>
          <w:szCs w:val="24"/>
          <w:lang w:val="bs-Latn-BA" w:eastAsia="bs-Latn-BA"/>
        </w:rPr>
        <w:t xml:space="preserve"> postignute rezultate tokom studija.</w:t>
      </w:r>
    </w:p>
    <w:p w:rsidR="00FF5346" w:rsidRPr="00381874" w:rsidRDefault="00FF5346" w:rsidP="00381874">
      <w:pPr>
        <w:widowControl/>
        <w:autoSpaceDE/>
        <w:autoSpaceDN/>
        <w:spacing w:before="100" w:beforeAutospacing="1" w:after="100" w:afterAutospacing="1" w:line="312" w:lineRule="auto"/>
        <w:jc w:val="both"/>
        <w:rPr>
          <w:rFonts w:ascii="Times New Roman" w:eastAsia="Times New Roman" w:hAnsi="Times New Roman" w:cs="Times New Roman"/>
          <w:b/>
          <w:sz w:val="24"/>
          <w:szCs w:val="24"/>
          <w:lang w:val="bs-Latn-BA" w:eastAsia="bs-Latn-BA"/>
        </w:rPr>
      </w:pPr>
      <w:r w:rsidRPr="00381874">
        <w:rPr>
          <w:rFonts w:ascii="Times New Roman" w:eastAsia="Times New Roman" w:hAnsi="Times New Roman" w:cs="Times New Roman"/>
          <w:b/>
          <w:bCs/>
          <w:sz w:val="24"/>
          <w:szCs w:val="24"/>
          <w:lang w:val="bs-Latn-BA" w:eastAsia="bs-Latn-BA"/>
        </w:rPr>
        <w:t>2.</w:t>
      </w:r>
      <w:r w:rsidR="00ED0A16" w:rsidRPr="00381874">
        <w:rPr>
          <w:rFonts w:ascii="Times New Roman" w:eastAsia="Times New Roman" w:hAnsi="Times New Roman" w:cs="Times New Roman"/>
          <w:b/>
          <w:bCs/>
          <w:sz w:val="24"/>
          <w:szCs w:val="24"/>
          <w:lang w:val="bs-Latn-BA" w:eastAsia="bs-Latn-BA"/>
        </w:rPr>
        <w:t>2</w:t>
      </w:r>
      <w:r w:rsidRPr="00381874">
        <w:rPr>
          <w:rFonts w:ascii="Times New Roman" w:eastAsia="Times New Roman" w:hAnsi="Times New Roman" w:cs="Times New Roman"/>
          <w:b/>
          <w:bCs/>
          <w:sz w:val="24"/>
          <w:szCs w:val="24"/>
          <w:lang w:val="bs-Latn-BA" w:eastAsia="bs-Latn-BA"/>
        </w:rPr>
        <w:t>. Nositelj studija i ustanove koje učestvuju</w:t>
      </w:r>
    </w:p>
    <w:p w:rsidR="00FF5346" w:rsidRPr="00381874" w:rsidRDefault="00FF5346"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sz w:val="24"/>
          <w:szCs w:val="24"/>
          <w:lang w:val="bs-Latn-BA" w:eastAsia="bs-Latn-BA"/>
        </w:rPr>
        <w:t xml:space="preserve">U pokretanju i izvođenju doktorskog </w:t>
      </w:r>
      <w:r w:rsidR="005807F2" w:rsidRPr="00381874">
        <w:rPr>
          <w:rFonts w:ascii="Times New Roman" w:eastAsia="Times New Roman" w:hAnsi="Times New Roman" w:cs="Times New Roman"/>
          <w:sz w:val="24"/>
          <w:szCs w:val="24"/>
          <w:lang w:val="bs-Latn-BA" w:eastAsia="bs-Latn-BA"/>
        </w:rPr>
        <w:t>studija</w:t>
      </w:r>
      <w:r w:rsidRPr="00381874">
        <w:rPr>
          <w:rFonts w:ascii="Times New Roman" w:eastAsia="Times New Roman" w:hAnsi="Times New Roman" w:cs="Times New Roman"/>
          <w:sz w:val="24"/>
          <w:szCs w:val="24"/>
          <w:lang w:val="bs-Latn-BA" w:eastAsia="bs-Latn-BA"/>
        </w:rPr>
        <w:t xml:space="preserve"> učestvuju nastavnici Tehnološkog fakulteta Univerziteta u Tuzli, kao i stručnjaci sa drugih fakulteta i univerziteta.</w:t>
      </w:r>
    </w:p>
    <w:p w:rsidR="00FF5346" w:rsidRPr="00381874" w:rsidRDefault="00FF5346"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sz w:val="24"/>
          <w:szCs w:val="24"/>
          <w:lang w:val="bs-Latn-BA" w:eastAsia="bs-Latn-BA"/>
        </w:rPr>
        <w:t>Nositelj studija je Tehnološki fakultet Univerziteta u Tuzli.</w:t>
      </w:r>
    </w:p>
    <w:p w:rsidR="00C6204E" w:rsidRPr="00381874" w:rsidRDefault="00FF5346" w:rsidP="00381874">
      <w:pPr>
        <w:pStyle w:val="StandardWeb"/>
        <w:spacing w:line="312" w:lineRule="auto"/>
        <w:jc w:val="both"/>
      </w:pPr>
      <w:r w:rsidRPr="00381874">
        <w:rPr>
          <w:rStyle w:val="Naglaeno"/>
        </w:rPr>
        <w:t>2.</w:t>
      </w:r>
      <w:r w:rsidR="00ED0A16" w:rsidRPr="00381874">
        <w:rPr>
          <w:rStyle w:val="Naglaeno"/>
        </w:rPr>
        <w:t>3</w:t>
      </w:r>
      <w:r w:rsidRPr="00381874">
        <w:rPr>
          <w:rStyle w:val="Naglaeno"/>
        </w:rPr>
        <w:t>.</w:t>
      </w:r>
      <w:r w:rsidR="00C6204E" w:rsidRPr="00381874">
        <w:rPr>
          <w:rStyle w:val="Naglaeno"/>
        </w:rPr>
        <w:t xml:space="preserve"> Otvorenost studija prema </w:t>
      </w:r>
      <w:r w:rsidR="003A0CFE" w:rsidRPr="00381874">
        <w:rPr>
          <w:rStyle w:val="Naglaeno"/>
        </w:rPr>
        <w:t>mobilnosti</w:t>
      </w:r>
      <w:r w:rsidR="00C6204E" w:rsidRPr="00381874">
        <w:rPr>
          <w:rStyle w:val="Naglaeno"/>
        </w:rPr>
        <w:t xml:space="preserve"> studenata</w:t>
      </w:r>
    </w:p>
    <w:p w:rsidR="00537BEB" w:rsidRPr="00580869" w:rsidRDefault="00C6204E" w:rsidP="00381874">
      <w:pPr>
        <w:pStyle w:val="StandardWeb"/>
        <w:spacing w:line="312" w:lineRule="auto"/>
        <w:jc w:val="both"/>
        <w:rPr>
          <w:rStyle w:val="Naglaeno"/>
          <w:b w:val="0"/>
          <w:bCs w:val="0"/>
        </w:rPr>
      </w:pPr>
      <w:r w:rsidRPr="00381874">
        <w:t xml:space="preserve">Predloženi program slijedi načela Bolonjskog procesa i otvoren je na osnovu ECTS sistema bodovanja završenim studentima drugih diplomskih studija (zaštite okoline, hemijskih, poljoprivredno – prehrambenih i ostalih srodnih struka) kojima će sadržaji ponuđenih predmeta biti u okviru njihovih interesa i konkretnih potreba. </w:t>
      </w:r>
      <w:r w:rsidR="005807F2" w:rsidRPr="00381874">
        <w:t xml:space="preserve">Mobilnost </w:t>
      </w:r>
      <w:r w:rsidRPr="00381874">
        <w:t xml:space="preserve"> studenata podsticat će se s mogućnošću njihovog uključivanja u naučni rad u drugim naučnim institucijama.</w:t>
      </w:r>
      <w:r w:rsidR="00CD2A50" w:rsidRPr="00381874">
        <w:t xml:space="preserve"> </w:t>
      </w:r>
      <w:r w:rsidRPr="00381874">
        <w:t xml:space="preserve">Takođe, doktorski studij u potpunosti je otvoren studentima drugih fakulteta u zemlji i </w:t>
      </w:r>
      <w:r w:rsidRPr="00381874">
        <w:lastRenderedPageBreak/>
        <w:t>inostranstvu, uključujući i stručne specijalističke studije, te pojedinicima iz državnih ustanova, javnog i privatnog privrednog sektora u skladu s načelima cjeloživotnog obrazovanja.</w:t>
      </w:r>
    </w:p>
    <w:p w:rsidR="00C6204E" w:rsidRPr="00381874" w:rsidRDefault="00F1719D" w:rsidP="00381874">
      <w:pPr>
        <w:pStyle w:val="StandardWeb"/>
        <w:spacing w:line="312" w:lineRule="auto"/>
        <w:jc w:val="both"/>
        <w:rPr>
          <w:b/>
          <w:bCs/>
        </w:rPr>
      </w:pPr>
      <w:r w:rsidRPr="00381874">
        <w:rPr>
          <w:rStyle w:val="Naglaeno"/>
        </w:rPr>
        <w:t xml:space="preserve">2.4. </w:t>
      </w:r>
      <w:r w:rsidR="00C6204E" w:rsidRPr="00381874">
        <w:rPr>
          <w:rStyle w:val="Naglaeno"/>
        </w:rPr>
        <w:t>Mogućnost uključivanja studija ili njegovog dijela u zajednički program s univerzitetima iz inostranstva</w:t>
      </w:r>
    </w:p>
    <w:p w:rsidR="00C6204E" w:rsidRPr="00381874" w:rsidRDefault="00C6204E" w:rsidP="00381874">
      <w:pPr>
        <w:pStyle w:val="StandardWeb"/>
        <w:spacing w:line="312" w:lineRule="auto"/>
        <w:jc w:val="both"/>
      </w:pPr>
      <w:r w:rsidRPr="00381874">
        <w:t xml:space="preserve">Fakultet je zainteresiran za organiziranje zajedničkih studija kako sa domaćim srodnim fakultetima tako i sa inostranim univerzitetima, a priliku za to vidimo prije svega kroz saradnju u okviru </w:t>
      </w:r>
      <w:r w:rsidR="00F1719D" w:rsidRPr="00381874">
        <w:t xml:space="preserve"> ERASMUS programa i</w:t>
      </w:r>
      <w:r w:rsidRPr="00381874">
        <w:t xml:space="preserve"> drugih projekata. Planira se uključivanje stranih predavača i </w:t>
      </w:r>
      <w:r w:rsidR="005807F2" w:rsidRPr="00381874">
        <w:t>istraživača</w:t>
      </w:r>
      <w:r w:rsidRPr="00381874">
        <w:t xml:space="preserve"> iz zajedničkih međunarodnih projekata u nastavni i/ili eksperimentalno istraživački proces ovog studija.</w:t>
      </w:r>
    </w:p>
    <w:p w:rsidR="003F55C5" w:rsidRPr="00381874" w:rsidRDefault="00B01F3B" w:rsidP="005348E1">
      <w:pPr>
        <w:pStyle w:val="Bezproreda"/>
        <w:numPr>
          <w:ilvl w:val="0"/>
          <w:numId w:val="26"/>
        </w:numPr>
        <w:spacing w:line="312" w:lineRule="auto"/>
        <w:rPr>
          <w:rFonts w:ascii="Times New Roman" w:hAnsi="Times New Roman" w:cs="Times New Roman"/>
          <w:b/>
          <w:color w:val="FF0000"/>
          <w:sz w:val="24"/>
          <w:szCs w:val="24"/>
        </w:rPr>
      </w:pPr>
      <w:r w:rsidRPr="00381874">
        <w:rPr>
          <w:rFonts w:ascii="Times New Roman" w:hAnsi="Times New Roman" w:cs="Times New Roman"/>
          <w:b/>
          <w:w w:val="90"/>
          <w:sz w:val="24"/>
          <w:szCs w:val="24"/>
        </w:rPr>
        <w:t>NAČIN REALIZACIJE STUDIJSKOG</w:t>
      </w:r>
      <w:r w:rsidR="00A9504F">
        <w:rPr>
          <w:rFonts w:ascii="Times New Roman" w:hAnsi="Times New Roman" w:cs="Times New Roman"/>
          <w:b/>
          <w:w w:val="90"/>
          <w:sz w:val="24"/>
          <w:szCs w:val="24"/>
        </w:rPr>
        <w:t xml:space="preserve"> </w:t>
      </w:r>
      <w:r w:rsidRPr="00381874">
        <w:rPr>
          <w:rFonts w:ascii="Times New Roman" w:hAnsi="Times New Roman" w:cs="Times New Roman"/>
          <w:b/>
          <w:w w:val="90"/>
          <w:sz w:val="24"/>
          <w:szCs w:val="24"/>
        </w:rPr>
        <w:t>PROGRAMA</w:t>
      </w:r>
    </w:p>
    <w:p w:rsidR="00E7364E" w:rsidRPr="00381874" w:rsidRDefault="00E7364E" w:rsidP="00381874">
      <w:pPr>
        <w:pStyle w:val="Bezproreda"/>
        <w:spacing w:line="312" w:lineRule="auto"/>
        <w:rPr>
          <w:rFonts w:ascii="Times New Roman" w:eastAsia="Times New Roman" w:hAnsi="Times New Roman" w:cs="Times New Roman"/>
          <w:b/>
          <w:bCs/>
          <w:sz w:val="24"/>
          <w:szCs w:val="24"/>
          <w:lang w:val="bs-Latn-BA" w:eastAsia="bs-Latn-BA"/>
        </w:rPr>
      </w:pPr>
    </w:p>
    <w:p w:rsidR="00C6204E" w:rsidRPr="00381874" w:rsidRDefault="00C6204E" w:rsidP="00381874">
      <w:pPr>
        <w:pStyle w:val="Bezproreda"/>
        <w:spacing w:line="312" w:lineRule="auto"/>
        <w:rPr>
          <w:rFonts w:ascii="Times New Roman" w:eastAsia="Times New Roman" w:hAnsi="Times New Roman" w:cs="Times New Roman"/>
          <w:b/>
          <w:sz w:val="24"/>
          <w:szCs w:val="24"/>
          <w:lang w:val="bs-Latn-BA" w:eastAsia="bs-Latn-BA"/>
        </w:rPr>
      </w:pPr>
      <w:r w:rsidRPr="00381874">
        <w:rPr>
          <w:rFonts w:ascii="Times New Roman" w:eastAsia="Times New Roman" w:hAnsi="Times New Roman" w:cs="Times New Roman"/>
          <w:b/>
          <w:bCs/>
          <w:sz w:val="24"/>
          <w:szCs w:val="24"/>
          <w:lang w:val="bs-Latn-BA" w:eastAsia="bs-Latn-BA"/>
        </w:rPr>
        <w:t>3.1. Struktura doktorskog studija</w:t>
      </w:r>
    </w:p>
    <w:p w:rsidR="00C6204E" w:rsidRPr="00381874" w:rsidRDefault="00C6204E"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sz w:val="24"/>
          <w:szCs w:val="24"/>
          <w:lang w:val="bs-Latn-BA" w:eastAsia="bs-Latn-BA"/>
        </w:rPr>
        <w:t>Doktorski studij traje tri godine i nosi 180 ECTS bodova.</w:t>
      </w:r>
      <w:r w:rsidR="00A04F1A">
        <w:rPr>
          <w:rFonts w:ascii="Times New Roman" w:eastAsia="Times New Roman" w:hAnsi="Times New Roman" w:cs="Times New Roman"/>
          <w:sz w:val="24"/>
          <w:szCs w:val="24"/>
          <w:lang w:val="bs-Latn-BA" w:eastAsia="bs-Latn-BA"/>
        </w:rPr>
        <w:t xml:space="preserve"> </w:t>
      </w:r>
      <w:r w:rsidRPr="00381874">
        <w:rPr>
          <w:rFonts w:ascii="Times New Roman" w:eastAsia="Times New Roman" w:hAnsi="Times New Roman" w:cs="Times New Roman"/>
          <w:sz w:val="24"/>
          <w:szCs w:val="24"/>
          <w:lang w:val="bs-Latn-BA" w:eastAsia="bs-Latn-BA"/>
        </w:rPr>
        <w:t xml:space="preserve">Predmeti studija dijele se u </w:t>
      </w:r>
      <w:r w:rsidR="00720F90" w:rsidRPr="00381874">
        <w:rPr>
          <w:rFonts w:ascii="Times New Roman" w:eastAsia="Times New Roman" w:hAnsi="Times New Roman" w:cs="Times New Roman"/>
          <w:sz w:val="24"/>
          <w:szCs w:val="24"/>
          <w:lang w:val="bs-Latn-BA" w:eastAsia="bs-Latn-BA"/>
        </w:rPr>
        <w:t xml:space="preserve">dvije </w:t>
      </w:r>
      <w:r w:rsidRPr="00381874">
        <w:rPr>
          <w:rFonts w:ascii="Times New Roman" w:eastAsia="Times New Roman" w:hAnsi="Times New Roman" w:cs="Times New Roman"/>
          <w:sz w:val="24"/>
          <w:szCs w:val="24"/>
          <w:lang w:val="bs-Latn-BA" w:eastAsia="bs-Latn-BA"/>
        </w:rPr>
        <w:t>skupine:</w:t>
      </w:r>
    </w:p>
    <w:p w:rsidR="00C6204E" w:rsidRPr="00381874" w:rsidRDefault="00C6204E" w:rsidP="00381874">
      <w:pPr>
        <w:widowControl/>
        <w:numPr>
          <w:ilvl w:val="0"/>
          <w:numId w:val="5"/>
        </w:numPr>
        <w:autoSpaceDE/>
        <w:autoSpaceDN/>
        <w:spacing w:before="100" w:beforeAutospacing="1" w:after="100" w:afterAutospacing="1" w:line="312" w:lineRule="auto"/>
        <w:jc w:val="both"/>
        <w:rPr>
          <w:rFonts w:ascii="Times New Roman" w:eastAsia="Times New Roman" w:hAnsi="Times New Roman" w:cs="Times New Roman"/>
          <w:strike/>
          <w:color w:val="FF0000"/>
          <w:sz w:val="24"/>
          <w:szCs w:val="24"/>
          <w:lang w:val="bs-Latn-BA" w:eastAsia="bs-Latn-BA"/>
        </w:rPr>
      </w:pPr>
      <w:r w:rsidRPr="00381874">
        <w:rPr>
          <w:rFonts w:ascii="Times New Roman" w:eastAsia="Times New Roman" w:hAnsi="Times New Roman" w:cs="Times New Roman"/>
          <w:sz w:val="24"/>
          <w:szCs w:val="24"/>
          <w:lang w:val="bs-Latn-BA" w:eastAsia="bs-Latn-BA"/>
        </w:rPr>
        <w:t>Obavezni predmet</w:t>
      </w:r>
      <w:r w:rsidR="00A95313" w:rsidRPr="00381874">
        <w:rPr>
          <w:rFonts w:ascii="Times New Roman" w:eastAsia="Times New Roman" w:hAnsi="Times New Roman" w:cs="Times New Roman"/>
          <w:sz w:val="24"/>
          <w:szCs w:val="24"/>
          <w:lang w:val="bs-Latn-BA" w:eastAsia="bs-Latn-BA"/>
        </w:rPr>
        <w:t>i</w:t>
      </w:r>
    </w:p>
    <w:p w:rsidR="00C6204E" w:rsidRPr="00381874" w:rsidRDefault="00C6204E" w:rsidP="00381874">
      <w:pPr>
        <w:widowControl/>
        <w:numPr>
          <w:ilvl w:val="0"/>
          <w:numId w:val="5"/>
        </w:numPr>
        <w:autoSpaceDE/>
        <w:autoSpaceDN/>
        <w:spacing w:before="100" w:beforeAutospacing="1" w:after="100" w:afterAutospacing="1" w:line="312" w:lineRule="auto"/>
        <w:jc w:val="both"/>
        <w:rPr>
          <w:rFonts w:ascii="Times New Roman" w:eastAsia="Times New Roman" w:hAnsi="Times New Roman" w:cs="Times New Roman"/>
          <w:color w:val="000000" w:themeColor="text1"/>
          <w:sz w:val="24"/>
          <w:szCs w:val="24"/>
          <w:lang w:val="bs-Latn-BA" w:eastAsia="bs-Latn-BA"/>
        </w:rPr>
      </w:pPr>
      <w:r w:rsidRPr="00381874">
        <w:rPr>
          <w:rFonts w:ascii="Times New Roman" w:eastAsia="Times New Roman" w:hAnsi="Times New Roman" w:cs="Times New Roman"/>
          <w:sz w:val="24"/>
          <w:szCs w:val="24"/>
          <w:lang w:val="bs-Latn-BA" w:eastAsia="bs-Latn-BA"/>
        </w:rPr>
        <w:t xml:space="preserve">Izborni predmeti </w:t>
      </w:r>
      <w:r w:rsidRPr="00381874">
        <w:rPr>
          <w:rFonts w:ascii="Times New Roman" w:eastAsia="Times New Roman" w:hAnsi="Times New Roman" w:cs="Times New Roman"/>
          <w:color w:val="000000" w:themeColor="text1"/>
          <w:sz w:val="24"/>
          <w:szCs w:val="24"/>
          <w:lang w:val="bs-Latn-BA" w:eastAsia="bs-Latn-BA"/>
        </w:rPr>
        <w:t>za odabran</w:t>
      </w:r>
      <w:r w:rsidR="00C01EAA" w:rsidRPr="00381874">
        <w:rPr>
          <w:rFonts w:ascii="Times New Roman" w:eastAsia="Times New Roman" w:hAnsi="Times New Roman" w:cs="Times New Roman"/>
          <w:color w:val="000000" w:themeColor="text1"/>
          <w:sz w:val="24"/>
          <w:szCs w:val="24"/>
          <w:lang w:val="bs-Latn-BA" w:eastAsia="bs-Latn-BA"/>
        </w:rPr>
        <w:t xml:space="preserve">o </w:t>
      </w:r>
      <w:r w:rsidR="006B2F5C" w:rsidRPr="00381874">
        <w:rPr>
          <w:rFonts w:ascii="Times New Roman" w:eastAsia="Times New Roman" w:hAnsi="Times New Roman" w:cs="Times New Roman"/>
          <w:color w:val="000000" w:themeColor="text1"/>
          <w:sz w:val="24"/>
          <w:szCs w:val="24"/>
          <w:lang w:val="bs-Latn-BA" w:eastAsia="bs-Latn-BA"/>
        </w:rPr>
        <w:t>naučno polje</w:t>
      </w:r>
    </w:p>
    <w:p w:rsidR="00AD4107" w:rsidRPr="00381874" w:rsidRDefault="00C6204E" w:rsidP="00381874">
      <w:pPr>
        <w:pStyle w:val="Tijeloteksta"/>
        <w:widowControl/>
        <w:numPr>
          <w:ilvl w:val="0"/>
          <w:numId w:val="4"/>
        </w:numPr>
        <w:autoSpaceDE/>
        <w:autoSpaceDN/>
        <w:spacing w:before="100" w:beforeAutospacing="1" w:after="100" w:afterAutospacing="1" w:line="312" w:lineRule="auto"/>
        <w:ind w:right="401"/>
        <w:jc w:val="both"/>
        <w:rPr>
          <w:rFonts w:ascii="Times New Roman" w:hAnsi="Times New Roman" w:cs="Times New Roman"/>
          <w:color w:val="000000" w:themeColor="text1"/>
          <w:spacing w:val="3"/>
        </w:rPr>
      </w:pPr>
      <w:r w:rsidRPr="00381874">
        <w:rPr>
          <w:rFonts w:ascii="Times New Roman" w:eastAsia="Times New Roman" w:hAnsi="Times New Roman" w:cs="Times New Roman"/>
          <w:color w:val="000000" w:themeColor="text1"/>
          <w:lang w:val="bs-Latn-BA" w:eastAsia="bs-Latn-BA"/>
        </w:rPr>
        <w:t>U</w:t>
      </w:r>
      <w:r w:rsidR="006533AE">
        <w:rPr>
          <w:rFonts w:ascii="Times New Roman" w:eastAsia="Times New Roman" w:hAnsi="Times New Roman" w:cs="Times New Roman"/>
          <w:color w:val="000000" w:themeColor="text1"/>
          <w:lang w:val="bs-Latn-BA" w:eastAsia="bs-Latn-BA"/>
        </w:rPr>
        <w:t xml:space="preserve"> </w:t>
      </w:r>
      <w:r w:rsidRPr="00381874">
        <w:rPr>
          <w:rFonts w:ascii="Times New Roman" w:eastAsia="Times New Roman" w:hAnsi="Times New Roman" w:cs="Times New Roman"/>
          <w:b/>
          <w:bCs/>
          <w:color w:val="000000" w:themeColor="text1"/>
          <w:lang w:val="bs-Latn-BA" w:eastAsia="bs-Latn-BA"/>
        </w:rPr>
        <w:t>I semestru</w:t>
      </w:r>
      <w:r w:rsidRPr="00381874">
        <w:rPr>
          <w:rFonts w:ascii="Times New Roman" w:eastAsia="Times New Roman" w:hAnsi="Times New Roman" w:cs="Times New Roman"/>
          <w:color w:val="000000" w:themeColor="text1"/>
          <w:lang w:val="bs-Latn-BA" w:eastAsia="bs-Latn-BA"/>
        </w:rPr>
        <w:t> </w:t>
      </w:r>
      <w:r w:rsidR="00672116" w:rsidRPr="00381874">
        <w:rPr>
          <w:rFonts w:ascii="Times New Roman" w:eastAsia="Times New Roman" w:hAnsi="Times New Roman" w:cs="Times New Roman"/>
          <w:color w:val="000000" w:themeColor="text1"/>
          <w:lang w:val="bs-Latn-BA" w:eastAsia="bs-Latn-BA"/>
        </w:rPr>
        <w:t>realizira se nastava iz tri nastavna pre</w:t>
      </w:r>
      <w:r w:rsidR="00AD4107" w:rsidRPr="00381874">
        <w:rPr>
          <w:rFonts w:ascii="Times New Roman" w:eastAsia="Times New Roman" w:hAnsi="Times New Roman" w:cs="Times New Roman"/>
          <w:color w:val="000000" w:themeColor="text1"/>
          <w:lang w:val="bs-Latn-BA" w:eastAsia="bs-Latn-BA"/>
        </w:rPr>
        <w:t xml:space="preserve">dmeta </w:t>
      </w:r>
      <w:r w:rsidR="00AD4107" w:rsidRPr="00381874">
        <w:rPr>
          <w:rFonts w:ascii="Times New Roman" w:hAnsi="Times New Roman" w:cs="Times New Roman"/>
          <w:color w:val="000000" w:themeColor="text1"/>
        </w:rPr>
        <w:t xml:space="preserve">i to </w:t>
      </w:r>
      <w:r w:rsidR="00720F90" w:rsidRPr="00381874">
        <w:rPr>
          <w:rFonts w:ascii="Times New Roman" w:hAnsi="Times New Roman" w:cs="Times New Roman"/>
          <w:color w:val="000000" w:themeColor="text1"/>
        </w:rPr>
        <w:t>jedan obavezni</w:t>
      </w:r>
      <w:r w:rsidR="006533AE">
        <w:rPr>
          <w:rFonts w:ascii="Times New Roman" w:hAnsi="Times New Roman" w:cs="Times New Roman"/>
          <w:color w:val="000000" w:themeColor="text1"/>
        </w:rPr>
        <w:t xml:space="preserve"> </w:t>
      </w:r>
      <w:r w:rsidR="00720F90" w:rsidRPr="00381874">
        <w:rPr>
          <w:rFonts w:ascii="Times New Roman" w:hAnsi="Times New Roman" w:cs="Times New Roman"/>
          <w:color w:val="000000" w:themeColor="text1"/>
        </w:rPr>
        <w:t>koji</w:t>
      </w:r>
      <w:r w:rsidR="006533AE">
        <w:rPr>
          <w:rFonts w:ascii="Times New Roman" w:hAnsi="Times New Roman" w:cs="Times New Roman"/>
          <w:color w:val="000000" w:themeColor="text1"/>
        </w:rPr>
        <w:t xml:space="preserve"> </w:t>
      </w:r>
      <w:r w:rsidR="003817C1" w:rsidRPr="00381874">
        <w:rPr>
          <w:rFonts w:ascii="Times New Roman" w:hAnsi="Times New Roman" w:cs="Times New Roman"/>
          <w:color w:val="000000" w:themeColor="text1"/>
        </w:rPr>
        <w:t xml:space="preserve">je </w:t>
      </w:r>
      <w:r w:rsidR="00CD328C" w:rsidRPr="00381874">
        <w:rPr>
          <w:rFonts w:ascii="Times New Roman" w:hAnsi="Times New Roman" w:cs="Times New Roman"/>
          <w:color w:val="000000" w:themeColor="text1"/>
        </w:rPr>
        <w:t xml:space="preserve">zajednički </w:t>
      </w:r>
      <w:r w:rsidR="00AD4107" w:rsidRPr="00381874">
        <w:rPr>
          <w:rFonts w:ascii="Times New Roman" w:hAnsi="Times New Roman" w:cs="Times New Roman"/>
          <w:color w:val="000000" w:themeColor="text1"/>
        </w:rPr>
        <w:t xml:space="preserve"> i </w:t>
      </w:r>
      <w:r w:rsidR="00720F90" w:rsidRPr="00381874">
        <w:rPr>
          <w:rFonts w:ascii="Times New Roman" w:hAnsi="Times New Roman" w:cs="Times New Roman"/>
          <w:color w:val="000000" w:themeColor="text1"/>
        </w:rPr>
        <w:t xml:space="preserve">dva izborna iz odabranog </w:t>
      </w:r>
      <w:r w:rsidR="006B2F5C" w:rsidRPr="00381874">
        <w:rPr>
          <w:rFonts w:ascii="Times New Roman" w:hAnsi="Times New Roman" w:cs="Times New Roman"/>
          <w:color w:val="000000" w:themeColor="text1"/>
        </w:rPr>
        <w:t>naučnog polja</w:t>
      </w:r>
      <w:r w:rsidR="00AD4107" w:rsidRPr="00381874">
        <w:rPr>
          <w:rFonts w:ascii="Times New Roman" w:hAnsi="Times New Roman" w:cs="Times New Roman"/>
          <w:color w:val="000000" w:themeColor="text1"/>
        </w:rPr>
        <w:t>.</w:t>
      </w:r>
    </w:p>
    <w:p w:rsidR="00AD4107" w:rsidRPr="00381874" w:rsidRDefault="00C6204E" w:rsidP="00381874">
      <w:pPr>
        <w:pStyle w:val="Tijeloteksta"/>
        <w:numPr>
          <w:ilvl w:val="0"/>
          <w:numId w:val="4"/>
        </w:numPr>
        <w:spacing w:line="312" w:lineRule="auto"/>
        <w:ind w:right="403"/>
        <w:jc w:val="both"/>
        <w:rPr>
          <w:rFonts w:ascii="Times New Roman" w:hAnsi="Times New Roman" w:cs="Times New Roman"/>
          <w:color w:val="000000" w:themeColor="text1"/>
        </w:rPr>
      </w:pPr>
      <w:r w:rsidRPr="00381874">
        <w:rPr>
          <w:rFonts w:ascii="Times New Roman" w:eastAsia="Times New Roman" w:hAnsi="Times New Roman" w:cs="Times New Roman"/>
          <w:color w:val="000000" w:themeColor="text1"/>
          <w:lang w:val="bs-Latn-BA" w:eastAsia="bs-Latn-BA"/>
        </w:rPr>
        <w:t>U </w:t>
      </w:r>
      <w:r w:rsidRPr="00381874">
        <w:rPr>
          <w:rFonts w:ascii="Times New Roman" w:eastAsia="Times New Roman" w:hAnsi="Times New Roman" w:cs="Times New Roman"/>
          <w:b/>
          <w:bCs/>
          <w:color w:val="000000" w:themeColor="text1"/>
          <w:lang w:val="bs-Latn-BA" w:eastAsia="bs-Latn-BA"/>
        </w:rPr>
        <w:t>II semestru</w:t>
      </w:r>
      <w:r w:rsidRPr="00381874">
        <w:rPr>
          <w:rFonts w:ascii="Times New Roman" w:eastAsia="Times New Roman" w:hAnsi="Times New Roman" w:cs="Times New Roman"/>
          <w:color w:val="000000" w:themeColor="text1"/>
          <w:lang w:val="bs-Latn-BA" w:eastAsia="bs-Latn-BA"/>
        </w:rPr>
        <w:t> </w:t>
      </w:r>
      <w:r w:rsidR="00AD4107" w:rsidRPr="00381874">
        <w:rPr>
          <w:rFonts w:ascii="Times New Roman" w:eastAsia="Times New Roman" w:hAnsi="Times New Roman" w:cs="Times New Roman"/>
          <w:color w:val="000000" w:themeColor="text1"/>
          <w:lang w:val="bs-Latn-BA" w:eastAsia="bs-Latn-BA"/>
        </w:rPr>
        <w:t xml:space="preserve"> realizira se nastava </w:t>
      </w:r>
      <w:r w:rsidR="00AD4107" w:rsidRPr="00381874">
        <w:rPr>
          <w:rFonts w:ascii="Times New Roman" w:hAnsi="Times New Roman" w:cs="Times New Roman"/>
          <w:color w:val="000000" w:themeColor="text1"/>
        </w:rPr>
        <w:t xml:space="preserve">iz tri nastavna predmeta i to </w:t>
      </w:r>
      <w:r w:rsidR="00720F90" w:rsidRPr="00381874">
        <w:rPr>
          <w:rFonts w:ascii="Times New Roman" w:hAnsi="Times New Roman" w:cs="Times New Roman"/>
          <w:color w:val="000000" w:themeColor="text1"/>
        </w:rPr>
        <w:t>jedan obavezni</w:t>
      </w:r>
      <w:r w:rsidR="00AD4107" w:rsidRPr="00381874">
        <w:rPr>
          <w:rFonts w:ascii="Times New Roman" w:hAnsi="Times New Roman" w:cs="Times New Roman"/>
          <w:color w:val="000000" w:themeColor="text1"/>
        </w:rPr>
        <w:t xml:space="preserve"> i </w:t>
      </w:r>
      <w:r w:rsidR="00720F90" w:rsidRPr="00381874">
        <w:rPr>
          <w:rFonts w:ascii="Times New Roman" w:hAnsi="Times New Roman" w:cs="Times New Roman"/>
          <w:color w:val="000000" w:themeColor="text1"/>
        </w:rPr>
        <w:t xml:space="preserve">dva  izborna iz odabranog </w:t>
      </w:r>
      <w:r w:rsidR="006B2F5C" w:rsidRPr="00381874">
        <w:rPr>
          <w:rFonts w:ascii="Times New Roman" w:hAnsi="Times New Roman" w:cs="Times New Roman"/>
          <w:color w:val="000000" w:themeColor="text1"/>
        </w:rPr>
        <w:t>naučnog polja.</w:t>
      </w:r>
    </w:p>
    <w:p w:rsidR="00574568" w:rsidRPr="00381874" w:rsidRDefault="00574568" w:rsidP="00381874">
      <w:pPr>
        <w:pStyle w:val="Tijeloteksta"/>
        <w:spacing w:line="312" w:lineRule="auto"/>
        <w:ind w:left="720" w:right="403"/>
        <w:jc w:val="both"/>
        <w:rPr>
          <w:rFonts w:ascii="Times New Roman" w:hAnsi="Times New Roman" w:cs="Times New Roman"/>
          <w:color w:val="000000" w:themeColor="text1"/>
        </w:rPr>
      </w:pPr>
    </w:p>
    <w:p w:rsidR="00AD4107" w:rsidRPr="00381874" w:rsidRDefault="007418D1" w:rsidP="00381874">
      <w:pPr>
        <w:pStyle w:val="Bezproreda"/>
        <w:spacing w:line="312" w:lineRule="auto"/>
        <w:jc w:val="both"/>
        <w:rPr>
          <w:rFonts w:ascii="Times New Roman" w:hAnsi="Times New Roman" w:cs="Times New Roman"/>
          <w:color w:val="00B050"/>
          <w:sz w:val="24"/>
          <w:szCs w:val="24"/>
          <w:lang w:val="bs-Latn-BA" w:eastAsia="bs-Latn-BA"/>
        </w:rPr>
      </w:pPr>
      <w:r w:rsidRPr="00381874">
        <w:rPr>
          <w:rFonts w:ascii="Times New Roman" w:hAnsi="Times New Roman" w:cs="Times New Roman"/>
          <w:color w:val="000000" w:themeColor="text1"/>
          <w:sz w:val="24"/>
          <w:szCs w:val="24"/>
          <w:lang w:val="bs-Latn-BA" w:eastAsia="bs-Latn-BA"/>
        </w:rPr>
        <w:t>Obavezni p</w:t>
      </w:r>
      <w:r w:rsidR="00AD4107" w:rsidRPr="00381874">
        <w:rPr>
          <w:rFonts w:ascii="Times New Roman" w:hAnsi="Times New Roman" w:cs="Times New Roman"/>
          <w:color w:val="000000" w:themeColor="text1"/>
          <w:sz w:val="24"/>
          <w:szCs w:val="24"/>
          <w:lang w:val="bs-Latn-BA" w:eastAsia="bs-Latn-BA"/>
        </w:rPr>
        <w:t>redmet</w:t>
      </w:r>
      <w:r w:rsidR="00574568" w:rsidRPr="00381874">
        <w:rPr>
          <w:rFonts w:ascii="Times New Roman" w:hAnsi="Times New Roman" w:cs="Times New Roman"/>
          <w:color w:val="000000" w:themeColor="text1"/>
          <w:sz w:val="24"/>
          <w:szCs w:val="24"/>
          <w:lang w:val="bs-Latn-BA" w:eastAsia="bs-Latn-BA"/>
        </w:rPr>
        <w:t>i</w:t>
      </w:r>
      <w:r w:rsidR="00175676" w:rsidRPr="00381874">
        <w:rPr>
          <w:rFonts w:ascii="Times New Roman" w:hAnsi="Times New Roman" w:cs="Times New Roman"/>
          <w:color w:val="000000" w:themeColor="text1"/>
          <w:sz w:val="24"/>
          <w:szCs w:val="24"/>
          <w:lang w:val="bs-Latn-BA" w:eastAsia="bs-Latn-BA"/>
        </w:rPr>
        <w:t xml:space="preserve"> </w:t>
      </w:r>
      <w:r w:rsidR="00E13331" w:rsidRPr="00381874">
        <w:rPr>
          <w:rFonts w:ascii="Times New Roman" w:hAnsi="Times New Roman" w:cs="Times New Roman"/>
          <w:b/>
          <w:color w:val="000000" w:themeColor="text1"/>
          <w:sz w:val="24"/>
          <w:szCs w:val="24"/>
          <w:lang w:val="bs-Latn-BA" w:eastAsia="bs-Latn-BA"/>
        </w:rPr>
        <w:t xml:space="preserve">Metodologija naučno </w:t>
      </w:r>
      <w:r w:rsidR="00AD4107" w:rsidRPr="00381874">
        <w:rPr>
          <w:rFonts w:ascii="Times New Roman" w:hAnsi="Times New Roman" w:cs="Times New Roman"/>
          <w:b/>
          <w:color w:val="000000" w:themeColor="text1"/>
          <w:sz w:val="24"/>
          <w:szCs w:val="24"/>
          <w:lang w:val="bs-Latn-BA" w:eastAsia="bs-Latn-BA"/>
        </w:rPr>
        <w:t>istraživačkog rada</w:t>
      </w:r>
      <w:r w:rsidR="00720F90" w:rsidRPr="00381874">
        <w:rPr>
          <w:rFonts w:ascii="Times New Roman" w:hAnsi="Times New Roman" w:cs="Times New Roman"/>
          <w:b/>
          <w:color w:val="000000" w:themeColor="text1"/>
          <w:sz w:val="24"/>
          <w:szCs w:val="24"/>
          <w:lang w:val="bs-Latn-BA" w:eastAsia="bs-Latn-BA"/>
        </w:rPr>
        <w:t xml:space="preserve"> i Projektovanje u poljoprivredi</w:t>
      </w:r>
      <w:r w:rsidR="00175676" w:rsidRPr="00381874">
        <w:rPr>
          <w:rFonts w:ascii="Times New Roman" w:hAnsi="Times New Roman" w:cs="Times New Roman"/>
          <w:b/>
          <w:color w:val="000000" w:themeColor="text1"/>
          <w:sz w:val="24"/>
          <w:szCs w:val="24"/>
          <w:lang w:val="bs-Latn-BA" w:eastAsia="bs-Latn-BA"/>
        </w:rPr>
        <w:t xml:space="preserve"> </w:t>
      </w:r>
      <w:r w:rsidR="00AD4107" w:rsidRPr="00381874">
        <w:rPr>
          <w:rFonts w:ascii="Times New Roman" w:hAnsi="Times New Roman" w:cs="Times New Roman"/>
          <w:color w:val="000000" w:themeColor="text1"/>
          <w:sz w:val="24"/>
          <w:szCs w:val="24"/>
          <w:lang w:val="bs-Latn-BA" w:eastAsia="bs-Latn-BA"/>
        </w:rPr>
        <w:t xml:space="preserve">slušaju </w:t>
      </w:r>
      <w:r w:rsidR="006B2F5C" w:rsidRPr="00381874">
        <w:rPr>
          <w:rFonts w:ascii="Times New Roman" w:hAnsi="Times New Roman" w:cs="Times New Roman"/>
          <w:color w:val="000000" w:themeColor="text1"/>
          <w:sz w:val="24"/>
          <w:szCs w:val="24"/>
          <w:lang w:val="bs-Latn-BA" w:eastAsia="bs-Latn-BA"/>
        </w:rPr>
        <w:t>se</w:t>
      </w:r>
      <w:r w:rsidR="00AD4107" w:rsidRPr="00381874">
        <w:rPr>
          <w:rFonts w:ascii="Times New Roman" w:hAnsi="Times New Roman" w:cs="Times New Roman"/>
          <w:color w:val="000000" w:themeColor="text1"/>
          <w:sz w:val="24"/>
          <w:szCs w:val="24"/>
          <w:lang w:val="bs-Latn-BA" w:eastAsia="bs-Latn-BA"/>
        </w:rPr>
        <w:t xml:space="preserve"> u I</w:t>
      </w:r>
      <w:r w:rsidRPr="00381874">
        <w:rPr>
          <w:rFonts w:ascii="Times New Roman" w:hAnsi="Times New Roman" w:cs="Times New Roman"/>
          <w:color w:val="000000" w:themeColor="text1"/>
          <w:sz w:val="24"/>
          <w:szCs w:val="24"/>
          <w:lang w:val="bs-Latn-BA" w:eastAsia="bs-Latn-BA"/>
        </w:rPr>
        <w:t xml:space="preserve"> odnosno</w:t>
      </w:r>
      <w:r w:rsidR="00720F90" w:rsidRPr="00381874">
        <w:rPr>
          <w:rFonts w:ascii="Times New Roman" w:hAnsi="Times New Roman" w:cs="Times New Roman"/>
          <w:color w:val="000000" w:themeColor="text1"/>
          <w:sz w:val="24"/>
          <w:szCs w:val="24"/>
          <w:lang w:val="bs-Latn-BA" w:eastAsia="bs-Latn-BA"/>
        </w:rPr>
        <w:t xml:space="preserve"> II </w:t>
      </w:r>
      <w:r w:rsidR="00AD4107" w:rsidRPr="00381874">
        <w:rPr>
          <w:rFonts w:ascii="Times New Roman" w:hAnsi="Times New Roman" w:cs="Times New Roman"/>
          <w:color w:val="000000" w:themeColor="text1"/>
          <w:sz w:val="24"/>
          <w:szCs w:val="24"/>
          <w:lang w:val="bs-Latn-BA" w:eastAsia="bs-Latn-BA"/>
        </w:rPr>
        <w:t xml:space="preserve"> semestru.</w:t>
      </w:r>
      <w:r w:rsidR="00175676" w:rsidRPr="00381874">
        <w:rPr>
          <w:rFonts w:ascii="Times New Roman" w:hAnsi="Times New Roman" w:cs="Times New Roman"/>
          <w:color w:val="000000" w:themeColor="text1"/>
          <w:sz w:val="24"/>
          <w:szCs w:val="24"/>
          <w:lang w:val="bs-Latn-BA" w:eastAsia="bs-Latn-BA"/>
        </w:rPr>
        <w:t xml:space="preserve"> </w:t>
      </w:r>
      <w:r w:rsidR="00720F90" w:rsidRPr="00381874">
        <w:rPr>
          <w:rFonts w:ascii="Times New Roman" w:hAnsi="Times New Roman" w:cs="Times New Roman"/>
          <w:color w:val="000000" w:themeColor="text1"/>
          <w:sz w:val="24"/>
          <w:szCs w:val="24"/>
          <w:lang w:val="bs-Latn-BA" w:eastAsia="bs-Latn-BA"/>
        </w:rPr>
        <w:t>I</w:t>
      </w:r>
      <w:r w:rsidR="00C6204E" w:rsidRPr="00381874">
        <w:rPr>
          <w:rFonts w:ascii="Times New Roman" w:hAnsi="Times New Roman" w:cs="Times New Roman"/>
          <w:color w:val="000000" w:themeColor="text1"/>
          <w:sz w:val="24"/>
          <w:szCs w:val="24"/>
          <w:lang w:val="bs-Latn-BA" w:eastAsia="bs-Latn-BA"/>
        </w:rPr>
        <w:t>zborni predmet</w:t>
      </w:r>
      <w:r w:rsidR="00720F90" w:rsidRPr="00381874">
        <w:rPr>
          <w:rFonts w:ascii="Times New Roman" w:hAnsi="Times New Roman" w:cs="Times New Roman"/>
          <w:color w:val="000000" w:themeColor="text1"/>
          <w:sz w:val="24"/>
          <w:szCs w:val="24"/>
          <w:lang w:val="bs-Latn-BA" w:eastAsia="bs-Latn-BA"/>
        </w:rPr>
        <w:t>i</w:t>
      </w:r>
      <w:r w:rsidR="00175676" w:rsidRPr="00381874">
        <w:rPr>
          <w:rFonts w:ascii="Times New Roman" w:hAnsi="Times New Roman" w:cs="Times New Roman"/>
          <w:color w:val="000000" w:themeColor="text1"/>
          <w:sz w:val="24"/>
          <w:szCs w:val="24"/>
          <w:lang w:val="bs-Latn-BA" w:eastAsia="bs-Latn-BA"/>
        </w:rPr>
        <w:t xml:space="preserve"> </w:t>
      </w:r>
      <w:r w:rsidR="00720F90" w:rsidRPr="00381874">
        <w:rPr>
          <w:rFonts w:ascii="Times New Roman" w:hAnsi="Times New Roman" w:cs="Times New Roman"/>
          <w:color w:val="000000" w:themeColor="text1"/>
          <w:sz w:val="24"/>
          <w:szCs w:val="24"/>
          <w:lang w:val="bs-Latn-BA" w:eastAsia="bs-Latn-BA"/>
        </w:rPr>
        <w:t>su</w:t>
      </w:r>
      <w:r w:rsidR="00C6204E" w:rsidRPr="00381874">
        <w:rPr>
          <w:rFonts w:ascii="Times New Roman" w:hAnsi="Times New Roman" w:cs="Times New Roman"/>
          <w:color w:val="000000" w:themeColor="text1"/>
          <w:sz w:val="24"/>
          <w:szCs w:val="24"/>
          <w:lang w:val="bs-Latn-BA" w:eastAsia="bs-Latn-BA"/>
        </w:rPr>
        <w:t xml:space="preserve"> vezan</w:t>
      </w:r>
      <w:r w:rsidR="006B2F5C" w:rsidRPr="00381874">
        <w:rPr>
          <w:rFonts w:ascii="Times New Roman" w:hAnsi="Times New Roman" w:cs="Times New Roman"/>
          <w:color w:val="000000" w:themeColor="text1"/>
          <w:sz w:val="24"/>
          <w:szCs w:val="24"/>
          <w:lang w:val="bs-Latn-BA" w:eastAsia="bs-Latn-BA"/>
        </w:rPr>
        <w:t>i</w:t>
      </w:r>
      <w:r w:rsidR="00C6204E" w:rsidRPr="00381874">
        <w:rPr>
          <w:rFonts w:ascii="Times New Roman" w:hAnsi="Times New Roman" w:cs="Times New Roman"/>
          <w:color w:val="000000" w:themeColor="text1"/>
          <w:sz w:val="24"/>
          <w:szCs w:val="24"/>
          <w:lang w:val="bs-Latn-BA" w:eastAsia="bs-Latn-BA"/>
        </w:rPr>
        <w:t xml:space="preserve"> za temu doktorske disertacije</w:t>
      </w:r>
      <w:r w:rsidR="00C6204E" w:rsidRPr="00381874">
        <w:rPr>
          <w:rFonts w:ascii="Times New Roman" w:hAnsi="Times New Roman" w:cs="Times New Roman"/>
          <w:color w:val="00B050"/>
          <w:sz w:val="24"/>
          <w:szCs w:val="24"/>
          <w:lang w:val="bs-Latn-BA" w:eastAsia="bs-Latn-BA"/>
        </w:rPr>
        <w:t>.</w:t>
      </w:r>
    </w:p>
    <w:p w:rsidR="00672116" w:rsidRPr="00381874" w:rsidRDefault="00672116" w:rsidP="00381874">
      <w:pPr>
        <w:pStyle w:val="Bezproreda"/>
        <w:spacing w:line="312" w:lineRule="auto"/>
        <w:jc w:val="both"/>
        <w:rPr>
          <w:rFonts w:ascii="Times New Roman" w:hAnsi="Times New Roman" w:cs="Times New Roman"/>
          <w:sz w:val="24"/>
          <w:szCs w:val="24"/>
        </w:rPr>
      </w:pPr>
      <w:r w:rsidRPr="00381874">
        <w:rPr>
          <w:rFonts w:ascii="Times New Roman" w:hAnsi="Times New Roman" w:cs="Times New Roman"/>
          <w:sz w:val="24"/>
          <w:szCs w:val="24"/>
        </w:rPr>
        <w:t>Na obaveznim predmetima na sedmičnom nivou planirano je po 2 sata predavanja, a na izbornim/stručnim po 1 sat predavanja i 3 sata samostalnog rada studenta.</w:t>
      </w:r>
      <w:r w:rsidR="00175676" w:rsidRPr="00381874">
        <w:rPr>
          <w:rFonts w:ascii="Times New Roman" w:hAnsi="Times New Roman" w:cs="Times New Roman"/>
          <w:sz w:val="24"/>
          <w:szCs w:val="24"/>
        </w:rPr>
        <w:t xml:space="preserve"> </w:t>
      </w:r>
      <w:r w:rsidR="00574568" w:rsidRPr="00381874">
        <w:rPr>
          <w:rFonts w:ascii="Times New Roman" w:hAnsi="Times New Roman" w:cs="Times New Roman"/>
          <w:sz w:val="24"/>
          <w:szCs w:val="24"/>
        </w:rPr>
        <w:t>Predm</w:t>
      </w:r>
      <w:r w:rsidR="001F294C" w:rsidRPr="00381874">
        <w:rPr>
          <w:rFonts w:ascii="Times New Roman" w:hAnsi="Times New Roman" w:cs="Times New Roman"/>
          <w:sz w:val="24"/>
          <w:szCs w:val="24"/>
        </w:rPr>
        <w:t>e</w:t>
      </w:r>
      <w:r w:rsidR="00574568" w:rsidRPr="00381874">
        <w:rPr>
          <w:rFonts w:ascii="Times New Roman" w:hAnsi="Times New Roman" w:cs="Times New Roman"/>
          <w:sz w:val="24"/>
          <w:szCs w:val="24"/>
        </w:rPr>
        <w:t>ti su</w:t>
      </w:r>
      <w:r w:rsidRPr="00381874">
        <w:rPr>
          <w:rFonts w:ascii="Times New Roman" w:hAnsi="Times New Roman" w:cs="Times New Roman"/>
          <w:sz w:val="24"/>
          <w:szCs w:val="24"/>
        </w:rPr>
        <w:t xml:space="preserve"> vredn</w:t>
      </w:r>
      <w:r w:rsidR="00574568" w:rsidRPr="00381874">
        <w:rPr>
          <w:rFonts w:ascii="Times New Roman" w:hAnsi="Times New Roman" w:cs="Times New Roman"/>
          <w:sz w:val="24"/>
          <w:szCs w:val="24"/>
        </w:rPr>
        <w:t xml:space="preserve">ovani </w:t>
      </w:r>
      <w:r w:rsidRPr="00381874">
        <w:rPr>
          <w:rFonts w:ascii="Times New Roman" w:hAnsi="Times New Roman" w:cs="Times New Roman"/>
          <w:sz w:val="24"/>
          <w:szCs w:val="24"/>
        </w:rPr>
        <w:t xml:space="preserve">sa </w:t>
      </w:r>
      <w:r w:rsidR="00574568" w:rsidRPr="00381874">
        <w:rPr>
          <w:rFonts w:ascii="Times New Roman" w:hAnsi="Times New Roman" w:cs="Times New Roman"/>
          <w:sz w:val="24"/>
          <w:szCs w:val="24"/>
        </w:rPr>
        <w:t>po 10</w:t>
      </w:r>
      <w:r w:rsidRPr="00381874">
        <w:rPr>
          <w:rFonts w:ascii="Times New Roman" w:hAnsi="Times New Roman" w:cs="Times New Roman"/>
          <w:sz w:val="24"/>
          <w:szCs w:val="24"/>
        </w:rPr>
        <w:t xml:space="preserve"> ECTS</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bodova,</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što</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znači</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da</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student tokom</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semestra</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treba</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da</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ostvari</w:t>
      </w:r>
      <w:r w:rsidR="00537BEB" w:rsidRPr="00381874">
        <w:rPr>
          <w:rFonts w:ascii="Times New Roman" w:hAnsi="Times New Roman" w:cs="Times New Roman"/>
          <w:sz w:val="24"/>
          <w:szCs w:val="24"/>
        </w:rPr>
        <w:t xml:space="preserve"> </w:t>
      </w:r>
      <w:r w:rsidR="00574568" w:rsidRPr="00381874">
        <w:rPr>
          <w:rFonts w:ascii="Times New Roman" w:hAnsi="Times New Roman" w:cs="Times New Roman"/>
          <w:spacing w:val="-9"/>
          <w:sz w:val="24"/>
          <w:szCs w:val="24"/>
        </w:rPr>
        <w:t>30</w:t>
      </w:r>
      <w:r w:rsidR="00537BEB" w:rsidRPr="00381874">
        <w:rPr>
          <w:rFonts w:ascii="Times New Roman" w:hAnsi="Times New Roman" w:cs="Times New Roman"/>
          <w:spacing w:val="-9"/>
          <w:sz w:val="24"/>
          <w:szCs w:val="24"/>
        </w:rPr>
        <w:t xml:space="preserve"> </w:t>
      </w:r>
      <w:r w:rsidRPr="00381874">
        <w:rPr>
          <w:rFonts w:ascii="Times New Roman" w:hAnsi="Times New Roman" w:cs="Times New Roman"/>
          <w:sz w:val="24"/>
          <w:szCs w:val="24"/>
        </w:rPr>
        <w:t>ECTS</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bodova</w:t>
      </w:r>
      <w:r w:rsidR="00F1719D" w:rsidRPr="00381874">
        <w:rPr>
          <w:rFonts w:ascii="Times New Roman" w:hAnsi="Times New Roman" w:cs="Times New Roman"/>
          <w:sz w:val="24"/>
          <w:szCs w:val="24"/>
        </w:rPr>
        <w:t xml:space="preserve"> odnosno tokom prve godine studija </w:t>
      </w:r>
      <w:r w:rsidR="00574568" w:rsidRPr="00381874">
        <w:rPr>
          <w:rFonts w:ascii="Times New Roman" w:hAnsi="Times New Roman" w:cs="Times New Roman"/>
          <w:sz w:val="24"/>
          <w:szCs w:val="24"/>
        </w:rPr>
        <w:t>6</w:t>
      </w:r>
      <w:r w:rsidR="00F1719D" w:rsidRPr="00381874">
        <w:rPr>
          <w:rFonts w:ascii="Times New Roman" w:hAnsi="Times New Roman" w:cs="Times New Roman"/>
          <w:sz w:val="24"/>
          <w:szCs w:val="24"/>
        </w:rPr>
        <w:t>0 ECTS.</w:t>
      </w:r>
    </w:p>
    <w:p w:rsidR="00672116" w:rsidRPr="00381874" w:rsidRDefault="00672116" w:rsidP="00381874">
      <w:pPr>
        <w:widowControl/>
        <w:autoSpaceDE/>
        <w:autoSpaceDN/>
        <w:spacing w:before="100" w:beforeAutospacing="1" w:after="100" w:afterAutospacing="1" w:line="312" w:lineRule="auto"/>
        <w:jc w:val="both"/>
        <w:rPr>
          <w:rFonts w:ascii="Times New Roman" w:hAnsi="Times New Roman" w:cs="Times New Roman"/>
          <w:spacing w:val="3"/>
          <w:sz w:val="24"/>
          <w:szCs w:val="24"/>
        </w:rPr>
      </w:pPr>
      <w:r w:rsidRPr="00381874">
        <w:rPr>
          <w:rFonts w:ascii="Times New Roman" w:hAnsi="Times New Roman" w:cs="Times New Roman"/>
          <w:sz w:val="24"/>
          <w:szCs w:val="24"/>
        </w:rPr>
        <w:t>Nastavni plan i program pruža</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polaznicima mogućnost izbor</w:t>
      </w:r>
      <w:r w:rsidR="00AD4107" w:rsidRPr="00381874">
        <w:rPr>
          <w:rFonts w:ascii="Times New Roman" w:hAnsi="Times New Roman" w:cs="Times New Roman"/>
          <w:sz w:val="24"/>
          <w:szCs w:val="24"/>
        </w:rPr>
        <w:t>a</w:t>
      </w:r>
      <w:r w:rsidRPr="00381874">
        <w:rPr>
          <w:rFonts w:ascii="Times New Roman" w:hAnsi="Times New Roman" w:cs="Times New Roman"/>
          <w:sz w:val="24"/>
          <w:szCs w:val="24"/>
        </w:rPr>
        <w:t xml:space="preserve"> predmeta sa predložene liste izbornih predmeta</w:t>
      </w:r>
      <w:r w:rsidR="00537BEB" w:rsidRPr="00381874">
        <w:rPr>
          <w:rFonts w:ascii="Times New Roman" w:hAnsi="Times New Roman" w:cs="Times New Roman"/>
          <w:sz w:val="24"/>
          <w:szCs w:val="24"/>
        </w:rPr>
        <w:t xml:space="preserve"> </w:t>
      </w:r>
      <w:r w:rsidR="00720F90" w:rsidRPr="00381874">
        <w:rPr>
          <w:rFonts w:ascii="Times New Roman" w:hAnsi="Times New Roman" w:cs="Times New Roman"/>
          <w:color w:val="000000" w:themeColor="text1"/>
          <w:sz w:val="24"/>
          <w:szCs w:val="24"/>
        </w:rPr>
        <w:t xml:space="preserve">odabranog </w:t>
      </w:r>
      <w:r w:rsidR="006B2F5C" w:rsidRPr="00381874">
        <w:rPr>
          <w:rFonts w:ascii="Times New Roman" w:hAnsi="Times New Roman" w:cs="Times New Roman"/>
          <w:color w:val="000000" w:themeColor="text1"/>
          <w:sz w:val="24"/>
          <w:szCs w:val="24"/>
        </w:rPr>
        <w:t xml:space="preserve">naučnog polja </w:t>
      </w:r>
      <w:r w:rsidRPr="00381874">
        <w:rPr>
          <w:rFonts w:ascii="Times New Roman" w:hAnsi="Times New Roman" w:cs="Times New Roman"/>
          <w:sz w:val="24"/>
          <w:szCs w:val="24"/>
        </w:rPr>
        <w:t>koji</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odgovaraju</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prethodnim</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znanjima,</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stečenim</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kompetencijama i</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istraživačkim</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interesima</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svakog</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studenta.</w:t>
      </w:r>
      <w:r w:rsidR="00537BEB" w:rsidRPr="00381874">
        <w:rPr>
          <w:rFonts w:ascii="Times New Roman" w:hAnsi="Times New Roman" w:cs="Times New Roman"/>
          <w:sz w:val="24"/>
          <w:szCs w:val="24"/>
        </w:rPr>
        <w:t xml:space="preserve"> </w:t>
      </w:r>
      <w:r w:rsidRPr="00381874">
        <w:rPr>
          <w:rFonts w:ascii="Times New Roman" w:hAnsi="Times New Roman" w:cs="Times New Roman"/>
          <w:sz w:val="24"/>
          <w:szCs w:val="24"/>
        </w:rPr>
        <w:t>Istovremeno,</w:t>
      </w:r>
      <w:r w:rsidRPr="00381874">
        <w:rPr>
          <w:rFonts w:ascii="Times New Roman" w:hAnsi="Times New Roman" w:cs="Times New Roman"/>
          <w:spacing w:val="-13"/>
          <w:sz w:val="24"/>
          <w:szCs w:val="24"/>
        </w:rPr>
        <w:t xml:space="preserve"> pruža se </w:t>
      </w:r>
      <w:r w:rsidRPr="00381874">
        <w:rPr>
          <w:rFonts w:ascii="Times New Roman" w:hAnsi="Times New Roman" w:cs="Times New Roman"/>
          <w:sz w:val="24"/>
          <w:szCs w:val="24"/>
        </w:rPr>
        <w:t xml:space="preserve">studentima </w:t>
      </w:r>
      <w:r w:rsidRPr="00381874">
        <w:rPr>
          <w:rFonts w:ascii="Times New Roman" w:hAnsi="Times New Roman" w:cs="Times New Roman"/>
          <w:sz w:val="24"/>
          <w:szCs w:val="24"/>
        </w:rPr>
        <w:lastRenderedPageBreak/>
        <w:t>prilika za usavršavanje u skladu sa njihovim potrebama i interesima koji će rezultirati prijavom i izradom doktorske disertacije.</w:t>
      </w:r>
    </w:p>
    <w:p w:rsidR="001F294C" w:rsidRPr="00381874" w:rsidRDefault="00C6204E"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sz w:val="24"/>
          <w:szCs w:val="24"/>
          <w:lang w:val="bs-Latn-BA" w:eastAsia="bs-Latn-BA"/>
        </w:rPr>
        <w:t>Studenti u</w:t>
      </w:r>
      <w:r w:rsidR="00574568" w:rsidRPr="00381874">
        <w:rPr>
          <w:rFonts w:ascii="Times New Roman" w:eastAsia="Times New Roman" w:hAnsi="Times New Roman" w:cs="Times New Roman"/>
          <w:sz w:val="24"/>
          <w:szCs w:val="24"/>
          <w:lang w:val="bs-Latn-BA" w:eastAsia="bs-Latn-BA"/>
        </w:rPr>
        <w:t xml:space="preserve"> drugoj godini studija, i to</w:t>
      </w:r>
      <w:r w:rsidRPr="00381874">
        <w:rPr>
          <w:rFonts w:ascii="Times New Roman" w:eastAsia="Times New Roman" w:hAnsi="Times New Roman" w:cs="Times New Roman"/>
          <w:sz w:val="24"/>
          <w:szCs w:val="24"/>
          <w:lang w:val="bs-Latn-BA" w:eastAsia="bs-Latn-BA"/>
        </w:rPr>
        <w:t xml:space="preserve"> tokom</w:t>
      </w:r>
      <w:r w:rsidR="00537BEB" w:rsidRPr="00381874">
        <w:rPr>
          <w:rFonts w:ascii="Times New Roman" w:eastAsia="Times New Roman" w:hAnsi="Times New Roman" w:cs="Times New Roman"/>
          <w:sz w:val="24"/>
          <w:szCs w:val="24"/>
          <w:lang w:val="bs-Latn-BA" w:eastAsia="bs-Latn-BA"/>
        </w:rPr>
        <w:t xml:space="preserve"> </w:t>
      </w:r>
      <w:r w:rsidR="00574568" w:rsidRPr="00381874">
        <w:rPr>
          <w:rFonts w:ascii="Times New Roman" w:eastAsia="Times New Roman" w:hAnsi="Times New Roman" w:cs="Times New Roman"/>
          <w:b/>
          <w:sz w:val="24"/>
          <w:szCs w:val="24"/>
          <w:lang w:val="bs-Latn-BA" w:eastAsia="bs-Latn-BA"/>
        </w:rPr>
        <w:t>III</w:t>
      </w:r>
      <w:r w:rsidR="00574568" w:rsidRPr="00381874">
        <w:rPr>
          <w:rFonts w:ascii="Times New Roman" w:eastAsia="Times New Roman" w:hAnsi="Times New Roman" w:cs="Times New Roman"/>
          <w:sz w:val="24"/>
          <w:szCs w:val="24"/>
          <w:lang w:val="bs-Latn-BA" w:eastAsia="bs-Latn-BA"/>
        </w:rPr>
        <w:t xml:space="preserve"> semestra pristupaju izradi projekta dokt</w:t>
      </w:r>
      <w:r w:rsidR="001F294C" w:rsidRPr="00381874">
        <w:rPr>
          <w:rFonts w:ascii="Times New Roman" w:eastAsia="Times New Roman" w:hAnsi="Times New Roman" w:cs="Times New Roman"/>
          <w:sz w:val="24"/>
          <w:szCs w:val="24"/>
          <w:lang w:val="bs-Latn-BA" w:eastAsia="bs-Latn-BA"/>
        </w:rPr>
        <w:t>o</w:t>
      </w:r>
      <w:r w:rsidR="00574568" w:rsidRPr="00381874">
        <w:rPr>
          <w:rFonts w:ascii="Times New Roman" w:eastAsia="Times New Roman" w:hAnsi="Times New Roman" w:cs="Times New Roman"/>
          <w:sz w:val="24"/>
          <w:szCs w:val="24"/>
          <w:lang w:val="bs-Latn-BA" w:eastAsia="bs-Latn-BA"/>
        </w:rPr>
        <w:t>rske disertacije</w:t>
      </w:r>
      <w:r w:rsidR="001F294C" w:rsidRPr="00381874">
        <w:rPr>
          <w:rFonts w:ascii="Times New Roman" w:eastAsia="Times New Roman" w:hAnsi="Times New Roman" w:cs="Times New Roman"/>
          <w:sz w:val="24"/>
          <w:szCs w:val="24"/>
          <w:lang w:val="bs-Latn-BA" w:eastAsia="bs-Latn-BA"/>
        </w:rPr>
        <w:t>, a tokom</w:t>
      </w:r>
      <w:r w:rsidRPr="00381874">
        <w:rPr>
          <w:rFonts w:ascii="Times New Roman" w:eastAsia="Times New Roman" w:hAnsi="Times New Roman" w:cs="Times New Roman"/>
          <w:sz w:val="24"/>
          <w:szCs w:val="24"/>
          <w:lang w:val="bs-Latn-BA" w:eastAsia="bs-Latn-BA"/>
        </w:rPr>
        <w:t> </w:t>
      </w:r>
      <w:r w:rsidRPr="00381874">
        <w:rPr>
          <w:rFonts w:ascii="Times New Roman" w:eastAsia="Times New Roman" w:hAnsi="Times New Roman" w:cs="Times New Roman"/>
          <w:b/>
          <w:bCs/>
          <w:sz w:val="24"/>
          <w:szCs w:val="24"/>
          <w:lang w:val="bs-Latn-BA" w:eastAsia="bs-Latn-BA"/>
        </w:rPr>
        <w:t>IV semestra</w:t>
      </w:r>
      <w:r w:rsidR="00574568" w:rsidRPr="00381874">
        <w:rPr>
          <w:rFonts w:ascii="Times New Roman" w:eastAsia="Times New Roman" w:hAnsi="Times New Roman" w:cs="Times New Roman"/>
          <w:b/>
          <w:bCs/>
          <w:sz w:val="24"/>
          <w:szCs w:val="24"/>
          <w:lang w:val="bs-Latn-BA" w:eastAsia="bs-Latn-BA"/>
        </w:rPr>
        <w:t>,</w:t>
      </w:r>
      <w:r w:rsidRPr="00381874">
        <w:rPr>
          <w:rFonts w:ascii="Times New Roman" w:eastAsia="Times New Roman" w:hAnsi="Times New Roman" w:cs="Times New Roman"/>
          <w:sz w:val="24"/>
          <w:szCs w:val="24"/>
          <w:lang w:val="bs-Latn-BA" w:eastAsia="bs-Latn-BA"/>
        </w:rPr>
        <w:t xml:space="preserve"> obavezni </w:t>
      </w:r>
      <w:r w:rsidR="001F294C" w:rsidRPr="00381874">
        <w:rPr>
          <w:rFonts w:ascii="Times New Roman" w:eastAsia="Times New Roman" w:hAnsi="Times New Roman" w:cs="Times New Roman"/>
          <w:sz w:val="24"/>
          <w:szCs w:val="24"/>
          <w:lang w:val="bs-Latn-BA" w:eastAsia="bs-Latn-BA"/>
        </w:rPr>
        <w:t xml:space="preserve">su </w:t>
      </w:r>
      <w:r w:rsidRPr="00381874">
        <w:rPr>
          <w:rFonts w:ascii="Times New Roman" w:eastAsia="Times New Roman" w:hAnsi="Times New Roman" w:cs="Times New Roman"/>
          <w:sz w:val="24"/>
          <w:szCs w:val="24"/>
          <w:lang w:val="bs-Latn-BA" w:eastAsia="bs-Latn-BA"/>
        </w:rPr>
        <w:t xml:space="preserve">odbraniti </w:t>
      </w:r>
      <w:r w:rsidR="002F089E" w:rsidRPr="00381874">
        <w:rPr>
          <w:rFonts w:ascii="Times New Roman" w:eastAsia="Times New Roman" w:hAnsi="Times New Roman" w:cs="Times New Roman"/>
          <w:sz w:val="24"/>
          <w:szCs w:val="24"/>
          <w:lang w:val="bs-Latn-BA" w:eastAsia="bs-Latn-BA"/>
        </w:rPr>
        <w:t>projek</w:t>
      </w:r>
      <w:r w:rsidR="00F1719D" w:rsidRPr="00381874">
        <w:rPr>
          <w:rFonts w:ascii="Times New Roman" w:eastAsia="Times New Roman" w:hAnsi="Times New Roman" w:cs="Times New Roman"/>
          <w:sz w:val="24"/>
          <w:szCs w:val="24"/>
          <w:lang w:val="bs-Latn-BA" w:eastAsia="bs-Latn-BA"/>
        </w:rPr>
        <w:t>a</w:t>
      </w:r>
      <w:r w:rsidR="002F089E" w:rsidRPr="00381874">
        <w:rPr>
          <w:rFonts w:ascii="Times New Roman" w:eastAsia="Times New Roman" w:hAnsi="Times New Roman" w:cs="Times New Roman"/>
          <w:sz w:val="24"/>
          <w:szCs w:val="24"/>
          <w:lang w:val="bs-Latn-BA" w:eastAsia="bs-Latn-BA"/>
        </w:rPr>
        <w:t xml:space="preserve">t </w:t>
      </w:r>
      <w:r w:rsidRPr="00381874">
        <w:rPr>
          <w:rFonts w:ascii="Times New Roman" w:eastAsia="Times New Roman" w:hAnsi="Times New Roman" w:cs="Times New Roman"/>
          <w:sz w:val="24"/>
          <w:szCs w:val="24"/>
          <w:lang w:val="bs-Latn-BA" w:eastAsia="bs-Latn-BA"/>
        </w:rPr>
        <w:t>doktorsk</w:t>
      </w:r>
      <w:r w:rsidR="00F1719D" w:rsidRPr="00381874">
        <w:rPr>
          <w:rFonts w:ascii="Times New Roman" w:eastAsia="Times New Roman" w:hAnsi="Times New Roman" w:cs="Times New Roman"/>
          <w:sz w:val="24"/>
          <w:szCs w:val="24"/>
          <w:lang w:val="bs-Latn-BA" w:eastAsia="bs-Latn-BA"/>
        </w:rPr>
        <w:t>e</w:t>
      </w:r>
      <w:r w:rsidR="00175676" w:rsidRPr="00381874">
        <w:rPr>
          <w:rFonts w:ascii="Times New Roman" w:eastAsia="Times New Roman" w:hAnsi="Times New Roman" w:cs="Times New Roman"/>
          <w:sz w:val="24"/>
          <w:szCs w:val="24"/>
          <w:lang w:val="bs-Latn-BA" w:eastAsia="bs-Latn-BA"/>
        </w:rPr>
        <w:t xml:space="preserve"> </w:t>
      </w:r>
      <w:r w:rsidR="002F089E" w:rsidRPr="00381874">
        <w:rPr>
          <w:rFonts w:ascii="Times New Roman" w:eastAsia="Times New Roman" w:hAnsi="Times New Roman" w:cs="Times New Roman"/>
          <w:sz w:val="24"/>
          <w:szCs w:val="24"/>
          <w:lang w:val="bs-Latn-BA" w:eastAsia="bs-Latn-BA"/>
        </w:rPr>
        <w:t>disertacije</w:t>
      </w:r>
      <w:r w:rsidR="001F294C" w:rsidRPr="00381874">
        <w:rPr>
          <w:rFonts w:ascii="Times New Roman" w:eastAsia="Times New Roman" w:hAnsi="Times New Roman" w:cs="Times New Roman"/>
          <w:sz w:val="24"/>
          <w:szCs w:val="24"/>
          <w:lang w:val="bs-Latn-BA" w:eastAsia="bs-Latn-BA"/>
        </w:rPr>
        <w:t>.</w:t>
      </w:r>
    </w:p>
    <w:p w:rsidR="00C6204E" w:rsidRPr="00381874" w:rsidRDefault="001F294C"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sz w:val="24"/>
          <w:szCs w:val="24"/>
          <w:lang w:val="bs-Latn-BA" w:eastAsia="bs-Latn-BA"/>
        </w:rPr>
        <w:t xml:space="preserve">U trećoj godini studija i to </w:t>
      </w:r>
      <w:r w:rsidR="00C6204E" w:rsidRPr="00381874">
        <w:rPr>
          <w:rFonts w:ascii="Times New Roman" w:eastAsia="Times New Roman" w:hAnsi="Times New Roman" w:cs="Times New Roman"/>
          <w:sz w:val="24"/>
          <w:szCs w:val="24"/>
          <w:lang w:val="bs-Latn-BA" w:eastAsia="bs-Latn-BA"/>
        </w:rPr>
        <w:t>do kraja </w:t>
      </w:r>
      <w:r w:rsidR="008E1F00" w:rsidRPr="00381874">
        <w:rPr>
          <w:rFonts w:ascii="Times New Roman" w:eastAsia="Times New Roman" w:hAnsi="Times New Roman" w:cs="Times New Roman"/>
          <w:b/>
          <w:sz w:val="24"/>
          <w:szCs w:val="24"/>
          <w:lang w:val="bs-Latn-BA" w:eastAsia="bs-Latn-BA"/>
        </w:rPr>
        <w:t>V semestra</w:t>
      </w:r>
      <w:r w:rsidR="00537BEB" w:rsidRPr="00381874">
        <w:rPr>
          <w:rFonts w:ascii="Times New Roman" w:eastAsia="Times New Roman" w:hAnsi="Times New Roman" w:cs="Times New Roman"/>
          <w:b/>
          <w:sz w:val="24"/>
          <w:szCs w:val="24"/>
          <w:lang w:val="bs-Latn-BA" w:eastAsia="bs-Latn-BA"/>
        </w:rPr>
        <w:t xml:space="preserve"> </w:t>
      </w:r>
      <w:r w:rsidRPr="00381874">
        <w:rPr>
          <w:rFonts w:ascii="Times New Roman" w:eastAsia="Times New Roman" w:hAnsi="Times New Roman" w:cs="Times New Roman"/>
          <w:b/>
          <w:sz w:val="24"/>
          <w:szCs w:val="24"/>
          <w:lang w:val="bs-Latn-BA" w:eastAsia="bs-Latn-BA"/>
        </w:rPr>
        <w:t xml:space="preserve">studenti su obavezni </w:t>
      </w:r>
      <w:r w:rsidR="00C6204E" w:rsidRPr="00381874">
        <w:rPr>
          <w:rFonts w:ascii="Times New Roman" w:eastAsia="Times New Roman" w:hAnsi="Times New Roman" w:cs="Times New Roman"/>
          <w:sz w:val="24"/>
          <w:szCs w:val="24"/>
          <w:lang w:val="bs-Latn-BA" w:eastAsia="bs-Latn-BA"/>
        </w:rPr>
        <w:t xml:space="preserve">prijaviti temu doktorske disertacije. Da bi student prijavio temu doktorske disertacije potrebno je da ima ostvareno </w:t>
      </w:r>
      <w:r w:rsidR="002F089E" w:rsidRPr="00381874">
        <w:rPr>
          <w:rFonts w:ascii="Times New Roman" w:eastAsia="Times New Roman" w:hAnsi="Times New Roman" w:cs="Times New Roman"/>
          <w:sz w:val="24"/>
          <w:szCs w:val="24"/>
          <w:lang w:val="bs-Latn-BA" w:eastAsia="bs-Latn-BA"/>
        </w:rPr>
        <w:t xml:space="preserve">minimalno </w:t>
      </w:r>
      <w:r w:rsidR="00C6204E" w:rsidRPr="00381874">
        <w:rPr>
          <w:rFonts w:ascii="Times New Roman" w:eastAsia="Times New Roman" w:hAnsi="Times New Roman" w:cs="Times New Roman"/>
          <w:sz w:val="24"/>
          <w:szCs w:val="24"/>
          <w:lang w:val="bs-Latn-BA" w:eastAsia="bs-Latn-BA"/>
        </w:rPr>
        <w:t xml:space="preserve">40 ECTS bodova na osnovu obaveznih i izbornih </w:t>
      </w:r>
      <w:r w:rsidR="002F089E" w:rsidRPr="00381874">
        <w:rPr>
          <w:rFonts w:ascii="Times New Roman" w:eastAsia="Times New Roman" w:hAnsi="Times New Roman" w:cs="Times New Roman"/>
          <w:sz w:val="24"/>
          <w:szCs w:val="24"/>
          <w:lang w:val="bs-Latn-BA" w:eastAsia="bs-Latn-BA"/>
        </w:rPr>
        <w:t>predmeta</w:t>
      </w:r>
      <w:r w:rsidR="00C6204E" w:rsidRPr="00381874">
        <w:rPr>
          <w:rFonts w:ascii="Times New Roman" w:eastAsia="Times New Roman" w:hAnsi="Times New Roman" w:cs="Times New Roman"/>
          <w:sz w:val="24"/>
          <w:szCs w:val="24"/>
          <w:lang w:val="bs-Latn-BA" w:eastAsia="bs-Latn-BA"/>
        </w:rPr>
        <w:t>.</w:t>
      </w:r>
    </w:p>
    <w:p w:rsidR="00C6204E" w:rsidRPr="00381874" w:rsidRDefault="00C6204E"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sz w:val="24"/>
          <w:szCs w:val="24"/>
          <w:lang w:val="bs-Latn-BA" w:eastAsia="bs-Latn-BA"/>
        </w:rPr>
        <w:t>Tokom </w:t>
      </w:r>
      <w:r w:rsidR="008E1F00" w:rsidRPr="00381874">
        <w:rPr>
          <w:rFonts w:ascii="Times New Roman" w:eastAsia="Times New Roman" w:hAnsi="Times New Roman" w:cs="Times New Roman"/>
          <w:b/>
          <w:sz w:val="24"/>
          <w:szCs w:val="24"/>
          <w:lang w:val="bs-Latn-BA" w:eastAsia="bs-Latn-BA"/>
        </w:rPr>
        <w:t>druge</w:t>
      </w:r>
      <w:r w:rsidRPr="00381874">
        <w:rPr>
          <w:rFonts w:ascii="Times New Roman" w:eastAsia="Times New Roman" w:hAnsi="Times New Roman" w:cs="Times New Roman"/>
          <w:b/>
          <w:bCs/>
          <w:sz w:val="24"/>
          <w:szCs w:val="24"/>
          <w:lang w:val="bs-Latn-BA" w:eastAsia="bs-Latn-BA"/>
        </w:rPr>
        <w:t xml:space="preserve"> godine</w:t>
      </w:r>
      <w:r w:rsidRPr="00381874">
        <w:rPr>
          <w:rFonts w:ascii="Times New Roman" w:eastAsia="Times New Roman" w:hAnsi="Times New Roman" w:cs="Times New Roman"/>
          <w:sz w:val="24"/>
          <w:szCs w:val="24"/>
          <w:lang w:val="bs-Latn-BA" w:eastAsia="bs-Latn-BA"/>
        </w:rPr>
        <w:t xml:space="preserve"> studija studentu se imenuje mentor, vodeći računa o interesu studenta. Mentor pomaže studentu u odabiru </w:t>
      </w:r>
      <w:r w:rsidR="002F089E" w:rsidRPr="00381874">
        <w:rPr>
          <w:rFonts w:ascii="Times New Roman" w:eastAsia="Times New Roman" w:hAnsi="Times New Roman" w:cs="Times New Roman"/>
          <w:sz w:val="24"/>
          <w:szCs w:val="24"/>
          <w:lang w:val="bs-Latn-BA" w:eastAsia="bs-Latn-BA"/>
        </w:rPr>
        <w:t xml:space="preserve">izbornog </w:t>
      </w:r>
      <w:r w:rsidRPr="00381874">
        <w:rPr>
          <w:rFonts w:ascii="Times New Roman" w:eastAsia="Times New Roman" w:hAnsi="Times New Roman" w:cs="Times New Roman"/>
          <w:sz w:val="24"/>
          <w:szCs w:val="24"/>
          <w:lang w:val="bs-Latn-BA" w:eastAsia="bs-Latn-BA"/>
        </w:rPr>
        <w:t>predmeta</w:t>
      </w:r>
      <w:r w:rsidR="002F089E" w:rsidRPr="00381874">
        <w:rPr>
          <w:rFonts w:ascii="Times New Roman" w:eastAsia="Times New Roman" w:hAnsi="Times New Roman" w:cs="Times New Roman"/>
          <w:sz w:val="24"/>
          <w:szCs w:val="24"/>
          <w:lang w:val="bs-Latn-BA" w:eastAsia="bs-Latn-BA"/>
        </w:rPr>
        <w:t>,</w:t>
      </w:r>
      <w:r w:rsidRPr="00381874">
        <w:rPr>
          <w:rFonts w:ascii="Times New Roman" w:eastAsia="Times New Roman" w:hAnsi="Times New Roman" w:cs="Times New Roman"/>
          <w:sz w:val="24"/>
          <w:szCs w:val="24"/>
          <w:lang w:val="bs-Latn-BA" w:eastAsia="bs-Latn-BA"/>
        </w:rPr>
        <w:t xml:space="preserve"> te usmjerava i pomaže njegov rad odnosno vodi izradu doktorskog rada. Mentor rada polazniku doktorskog studija treba biti </w:t>
      </w:r>
      <w:r w:rsidR="002F089E" w:rsidRPr="00381874">
        <w:rPr>
          <w:rFonts w:ascii="Times New Roman" w:eastAsia="Times New Roman" w:hAnsi="Times New Roman" w:cs="Times New Roman"/>
          <w:sz w:val="24"/>
          <w:szCs w:val="24"/>
          <w:lang w:val="bs-Latn-BA" w:eastAsia="bs-Latn-BA"/>
        </w:rPr>
        <w:t>nastavnik</w:t>
      </w:r>
      <w:r w:rsidRPr="00381874">
        <w:rPr>
          <w:rFonts w:ascii="Times New Roman" w:eastAsia="Times New Roman" w:hAnsi="Times New Roman" w:cs="Times New Roman"/>
          <w:sz w:val="24"/>
          <w:szCs w:val="24"/>
          <w:lang w:val="bs-Latn-BA" w:eastAsia="bs-Latn-BA"/>
        </w:rPr>
        <w:t xml:space="preserve"> izabran </w:t>
      </w:r>
      <w:r w:rsidR="002F089E" w:rsidRPr="00381874">
        <w:rPr>
          <w:rFonts w:ascii="Times New Roman" w:eastAsia="Times New Roman" w:hAnsi="Times New Roman" w:cs="Times New Roman"/>
          <w:sz w:val="24"/>
          <w:szCs w:val="24"/>
          <w:lang w:val="bs-Latn-BA" w:eastAsia="bs-Latn-BA"/>
        </w:rPr>
        <w:t>na užoj naučnoj oblasti iz koje je tema doktorske disertacije</w:t>
      </w:r>
      <w:r w:rsidRPr="00381874">
        <w:rPr>
          <w:rFonts w:ascii="Times New Roman" w:eastAsia="Times New Roman" w:hAnsi="Times New Roman" w:cs="Times New Roman"/>
          <w:sz w:val="24"/>
          <w:szCs w:val="24"/>
          <w:lang w:val="bs-Latn-BA" w:eastAsia="bs-Latn-BA"/>
        </w:rPr>
        <w:t>.</w:t>
      </w:r>
    </w:p>
    <w:p w:rsidR="00C6204E" w:rsidRPr="00381874" w:rsidRDefault="00C6204E"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sz w:val="24"/>
          <w:szCs w:val="24"/>
          <w:lang w:val="bs-Latn-BA" w:eastAsia="bs-Latn-BA"/>
        </w:rPr>
        <w:t xml:space="preserve">Odbrana </w:t>
      </w:r>
      <w:r w:rsidR="002F089E" w:rsidRPr="00381874">
        <w:rPr>
          <w:rFonts w:ascii="Times New Roman" w:eastAsia="Times New Roman" w:hAnsi="Times New Roman" w:cs="Times New Roman"/>
          <w:sz w:val="24"/>
          <w:szCs w:val="24"/>
          <w:lang w:val="bs-Latn-BA" w:eastAsia="bs-Latn-BA"/>
        </w:rPr>
        <w:t>projekta doktorske disertacije</w:t>
      </w:r>
      <w:r w:rsidRPr="00381874">
        <w:rPr>
          <w:rFonts w:ascii="Times New Roman" w:eastAsia="Times New Roman" w:hAnsi="Times New Roman" w:cs="Times New Roman"/>
          <w:sz w:val="24"/>
          <w:szCs w:val="24"/>
          <w:lang w:val="bs-Latn-BA" w:eastAsia="bs-Latn-BA"/>
        </w:rPr>
        <w:t xml:space="preserve"> obuhvata izradu rada u kojem su prikazana najnovija saznanja u području budućeg doktorskog rada, definisan naučni problem</w:t>
      </w:r>
      <w:r w:rsidR="008E1F00" w:rsidRPr="00381874">
        <w:rPr>
          <w:rFonts w:ascii="Times New Roman" w:eastAsia="Times New Roman" w:hAnsi="Times New Roman" w:cs="Times New Roman"/>
          <w:sz w:val="24"/>
          <w:szCs w:val="24"/>
          <w:lang w:val="bs-Latn-BA" w:eastAsia="bs-Latn-BA"/>
        </w:rPr>
        <w:t>,</w:t>
      </w:r>
      <w:r w:rsidRPr="00381874">
        <w:rPr>
          <w:rFonts w:ascii="Times New Roman" w:eastAsia="Times New Roman" w:hAnsi="Times New Roman" w:cs="Times New Roman"/>
          <w:sz w:val="24"/>
          <w:szCs w:val="24"/>
          <w:lang w:val="bs-Latn-BA" w:eastAsia="bs-Latn-BA"/>
        </w:rPr>
        <w:t xml:space="preserve"> te predložen cilj, hipoteze i plan istraživanja. </w:t>
      </w:r>
      <w:r w:rsidR="002F089E" w:rsidRPr="00381874">
        <w:rPr>
          <w:rFonts w:ascii="Times New Roman" w:eastAsia="Times New Roman" w:hAnsi="Times New Roman" w:cs="Times New Roman"/>
          <w:sz w:val="24"/>
          <w:szCs w:val="24"/>
          <w:lang w:val="bs-Latn-BA" w:eastAsia="bs-Latn-BA"/>
        </w:rPr>
        <w:t>Odbrana je j</w:t>
      </w:r>
      <w:r w:rsidRPr="00381874">
        <w:rPr>
          <w:rFonts w:ascii="Times New Roman" w:eastAsia="Times New Roman" w:hAnsi="Times New Roman" w:cs="Times New Roman"/>
          <w:sz w:val="24"/>
          <w:szCs w:val="24"/>
          <w:lang w:val="bs-Latn-BA" w:eastAsia="bs-Latn-BA"/>
        </w:rPr>
        <w:t>avn</w:t>
      </w:r>
      <w:r w:rsidR="002F089E" w:rsidRPr="00381874">
        <w:rPr>
          <w:rFonts w:ascii="Times New Roman" w:eastAsia="Times New Roman" w:hAnsi="Times New Roman" w:cs="Times New Roman"/>
          <w:sz w:val="24"/>
          <w:szCs w:val="24"/>
          <w:lang w:val="bs-Latn-BA" w:eastAsia="bs-Latn-BA"/>
        </w:rPr>
        <w:t>a</w:t>
      </w:r>
      <w:r w:rsidRPr="00381874">
        <w:rPr>
          <w:rFonts w:ascii="Times New Roman" w:eastAsia="Times New Roman" w:hAnsi="Times New Roman" w:cs="Times New Roman"/>
          <w:sz w:val="24"/>
          <w:szCs w:val="24"/>
          <w:lang w:val="bs-Latn-BA" w:eastAsia="bs-Latn-BA"/>
        </w:rPr>
        <w:t xml:space="preserve"> pred tročlanom komisijom koju imenuje </w:t>
      </w:r>
      <w:r w:rsidR="003A0CFE" w:rsidRPr="00381874">
        <w:rPr>
          <w:rFonts w:ascii="Times New Roman" w:eastAsia="Times New Roman" w:hAnsi="Times New Roman" w:cs="Times New Roman"/>
          <w:sz w:val="24"/>
          <w:szCs w:val="24"/>
          <w:lang w:val="bs-Latn-BA" w:eastAsia="bs-Latn-BA"/>
        </w:rPr>
        <w:t>Vijeć</w:t>
      </w:r>
      <w:r w:rsidR="001107E1" w:rsidRPr="00381874">
        <w:rPr>
          <w:rFonts w:ascii="Times New Roman" w:eastAsia="Times New Roman" w:hAnsi="Times New Roman" w:cs="Times New Roman"/>
          <w:sz w:val="24"/>
          <w:szCs w:val="24"/>
          <w:lang w:val="bs-Latn-BA" w:eastAsia="bs-Latn-BA"/>
        </w:rPr>
        <w:t>e</w:t>
      </w:r>
      <w:r w:rsidR="003A0CFE" w:rsidRPr="00381874">
        <w:rPr>
          <w:rFonts w:ascii="Times New Roman" w:eastAsia="Times New Roman" w:hAnsi="Times New Roman" w:cs="Times New Roman"/>
          <w:sz w:val="24"/>
          <w:szCs w:val="24"/>
          <w:lang w:val="bs-Latn-BA" w:eastAsia="bs-Latn-BA"/>
        </w:rPr>
        <w:t xml:space="preserve"> doktorskog studija</w:t>
      </w:r>
      <w:r w:rsidRPr="00381874">
        <w:rPr>
          <w:rFonts w:ascii="Times New Roman" w:eastAsia="Times New Roman" w:hAnsi="Times New Roman" w:cs="Times New Roman"/>
          <w:sz w:val="24"/>
          <w:szCs w:val="24"/>
          <w:lang w:val="bs-Latn-BA" w:eastAsia="bs-Latn-BA"/>
        </w:rPr>
        <w:t xml:space="preserve">. Odbrana </w:t>
      </w:r>
      <w:r w:rsidR="002F089E" w:rsidRPr="00381874">
        <w:rPr>
          <w:rFonts w:ascii="Times New Roman" w:eastAsia="Times New Roman" w:hAnsi="Times New Roman" w:cs="Times New Roman"/>
          <w:sz w:val="24"/>
          <w:szCs w:val="24"/>
          <w:lang w:val="bs-Latn-BA" w:eastAsia="bs-Latn-BA"/>
        </w:rPr>
        <w:t>Projekta doktorske disertacije</w:t>
      </w:r>
      <w:r w:rsidRPr="00381874">
        <w:rPr>
          <w:rFonts w:ascii="Times New Roman" w:eastAsia="Times New Roman" w:hAnsi="Times New Roman" w:cs="Times New Roman"/>
          <w:sz w:val="24"/>
          <w:szCs w:val="24"/>
          <w:lang w:val="bs-Latn-BA" w:eastAsia="bs-Latn-BA"/>
        </w:rPr>
        <w:t xml:space="preserve"> nosi 1</w:t>
      </w:r>
      <w:r w:rsidR="00CD328C" w:rsidRPr="00381874">
        <w:rPr>
          <w:rFonts w:ascii="Times New Roman" w:eastAsia="Times New Roman" w:hAnsi="Times New Roman" w:cs="Times New Roman"/>
          <w:sz w:val="24"/>
          <w:szCs w:val="24"/>
          <w:lang w:val="bs-Latn-BA" w:eastAsia="bs-Latn-BA"/>
        </w:rPr>
        <w:t>5</w:t>
      </w:r>
      <w:r w:rsidRPr="00381874">
        <w:rPr>
          <w:rFonts w:ascii="Times New Roman" w:eastAsia="Times New Roman" w:hAnsi="Times New Roman" w:cs="Times New Roman"/>
          <w:sz w:val="24"/>
          <w:szCs w:val="24"/>
          <w:lang w:val="bs-Latn-BA" w:eastAsia="bs-Latn-BA"/>
        </w:rPr>
        <w:t xml:space="preserve"> ECTS bodova.</w:t>
      </w:r>
    </w:p>
    <w:p w:rsidR="00C6204E" w:rsidRDefault="00C6204E"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sz w:val="24"/>
          <w:szCs w:val="24"/>
          <w:lang w:val="bs-Latn-BA" w:eastAsia="bs-Latn-BA"/>
        </w:rPr>
        <w:t xml:space="preserve">Nakon pozitivno ocjenjene odbrane </w:t>
      </w:r>
      <w:r w:rsidR="002F089E" w:rsidRPr="00381874">
        <w:rPr>
          <w:rFonts w:ascii="Times New Roman" w:eastAsia="Times New Roman" w:hAnsi="Times New Roman" w:cs="Times New Roman"/>
          <w:sz w:val="24"/>
          <w:szCs w:val="24"/>
          <w:lang w:val="bs-Latn-BA" w:eastAsia="bs-Latn-BA"/>
        </w:rPr>
        <w:t xml:space="preserve">Projekta </w:t>
      </w:r>
      <w:r w:rsidRPr="00381874">
        <w:rPr>
          <w:rFonts w:ascii="Times New Roman" w:eastAsia="Times New Roman" w:hAnsi="Times New Roman" w:cs="Times New Roman"/>
          <w:sz w:val="24"/>
          <w:szCs w:val="24"/>
          <w:lang w:val="bs-Latn-BA" w:eastAsia="bs-Latn-BA"/>
        </w:rPr>
        <w:t>teme doktorskog rada i pri</w:t>
      </w:r>
      <w:r w:rsidR="00032FC3" w:rsidRPr="00381874">
        <w:rPr>
          <w:rFonts w:ascii="Times New Roman" w:eastAsia="Times New Roman" w:hAnsi="Times New Roman" w:cs="Times New Roman"/>
          <w:sz w:val="24"/>
          <w:szCs w:val="24"/>
          <w:lang w:val="bs-Latn-BA" w:eastAsia="bs-Latn-BA"/>
        </w:rPr>
        <w:t>h</w:t>
      </w:r>
      <w:r w:rsidRPr="00381874">
        <w:rPr>
          <w:rFonts w:ascii="Times New Roman" w:eastAsia="Times New Roman" w:hAnsi="Times New Roman" w:cs="Times New Roman"/>
          <w:sz w:val="24"/>
          <w:szCs w:val="24"/>
          <w:lang w:val="bs-Latn-BA" w:eastAsia="bs-Latn-BA"/>
        </w:rPr>
        <w:t>vaćanja teme doktorske disertacije student radi na naučnom istraživanju koje će završiti izradom i odbranom doktorskog rada.</w:t>
      </w:r>
      <w:r w:rsidR="00175676" w:rsidRPr="00381874">
        <w:rPr>
          <w:rFonts w:ascii="Times New Roman" w:eastAsia="Times New Roman" w:hAnsi="Times New Roman" w:cs="Times New Roman"/>
          <w:sz w:val="24"/>
          <w:szCs w:val="24"/>
          <w:lang w:val="bs-Latn-BA" w:eastAsia="bs-Latn-BA"/>
        </w:rPr>
        <w:t xml:space="preserve"> </w:t>
      </w:r>
      <w:r w:rsidRPr="00381874">
        <w:rPr>
          <w:rFonts w:ascii="Times New Roman" w:eastAsia="Times New Roman" w:hAnsi="Times New Roman" w:cs="Times New Roman"/>
          <w:sz w:val="24"/>
          <w:szCs w:val="24"/>
          <w:lang w:val="bs-Latn-BA" w:eastAsia="bs-Latn-BA"/>
        </w:rPr>
        <w:t>Student</w:t>
      </w:r>
      <w:r w:rsidR="00175676" w:rsidRPr="00381874">
        <w:rPr>
          <w:rFonts w:ascii="Times New Roman" w:eastAsia="Times New Roman" w:hAnsi="Times New Roman" w:cs="Times New Roman"/>
          <w:sz w:val="24"/>
          <w:szCs w:val="24"/>
          <w:lang w:val="bs-Latn-BA" w:eastAsia="bs-Latn-BA"/>
        </w:rPr>
        <w:t xml:space="preserve"> </w:t>
      </w:r>
      <w:r w:rsidRPr="00381874">
        <w:rPr>
          <w:rFonts w:ascii="Times New Roman" w:eastAsia="Times New Roman" w:hAnsi="Times New Roman" w:cs="Times New Roman"/>
          <w:bCs/>
          <w:sz w:val="24"/>
          <w:szCs w:val="24"/>
          <w:lang w:val="bs-Latn-BA" w:eastAsia="bs-Latn-BA"/>
        </w:rPr>
        <w:t>mora obavezno</w:t>
      </w:r>
      <w:r w:rsidR="00175676" w:rsidRPr="00381874">
        <w:rPr>
          <w:rFonts w:ascii="Times New Roman" w:eastAsia="Times New Roman" w:hAnsi="Times New Roman" w:cs="Times New Roman"/>
          <w:bCs/>
          <w:sz w:val="24"/>
          <w:szCs w:val="24"/>
          <w:lang w:val="bs-Latn-BA" w:eastAsia="bs-Latn-BA"/>
        </w:rPr>
        <w:t xml:space="preserve"> </w:t>
      </w:r>
      <w:r w:rsidRPr="00381874">
        <w:rPr>
          <w:rFonts w:ascii="Times New Roman" w:eastAsia="Times New Roman" w:hAnsi="Times New Roman" w:cs="Times New Roman"/>
          <w:sz w:val="24"/>
          <w:szCs w:val="24"/>
          <w:lang w:val="bs-Latn-BA" w:eastAsia="bs-Latn-BA"/>
        </w:rPr>
        <w:t>prije odbrane doktorskog rada</w:t>
      </w:r>
      <w:r w:rsidR="00175676" w:rsidRPr="00381874">
        <w:rPr>
          <w:rFonts w:ascii="Times New Roman" w:eastAsia="Times New Roman" w:hAnsi="Times New Roman" w:cs="Times New Roman"/>
          <w:sz w:val="24"/>
          <w:szCs w:val="24"/>
          <w:lang w:val="bs-Latn-BA" w:eastAsia="bs-Latn-BA"/>
        </w:rPr>
        <w:t xml:space="preserve"> </w:t>
      </w:r>
      <w:r w:rsidRPr="00381874">
        <w:rPr>
          <w:rFonts w:ascii="Times New Roman" w:eastAsia="Times New Roman" w:hAnsi="Times New Roman" w:cs="Times New Roman"/>
          <w:bCs/>
          <w:sz w:val="24"/>
          <w:szCs w:val="24"/>
          <w:lang w:val="bs-Latn-BA" w:eastAsia="bs-Latn-BA"/>
        </w:rPr>
        <w:t xml:space="preserve">objaviti jedan </w:t>
      </w:r>
      <w:r w:rsidR="002F089E" w:rsidRPr="00381874">
        <w:rPr>
          <w:rFonts w:ascii="Times New Roman" w:eastAsia="Times New Roman" w:hAnsi="Times New Roman" w:cs="Times New Roman"/>
          <w:bCs/>
          <w:sz w:val="24"/>
          <w:szCs w:val="24"/>
          <w:lang w:val="bs-Latn-BA" w:eastAsia="bs-Latn-BA"/>
        </w:rPr>
        <w:t>or</w:t>
      </w:r>
      <w:r w:rsidR="00672116" w:rsidRPr="00381874">
        <w:rPr>
          <w:rFonts w:ascii="Times New Roman" w:eastAsia="Times New Roman" w:hAnsi="Times New Roman" w:cs="Times New Roman"/>
          <w:bCs/>
          <w:sz w:val="24"/>
          <w:szCs w:val="24"/>
          <w:lang w:val="bs-Latn-BA" w:eastAsia="bs-Latn-BA"/>
        </w:rPr>
        <w:t>i</w:t>
      </w:r>
      <w:r w:rsidR="002F089E" w:rsidRPr="00381874">
        <w:rPr>
          <w:rFonts w:ascii="Times New Roman" w:eastAsia="Times New Roman" w:hAnsi="Times New Roman" w:cs="Times New Roman"/>
          <w:bCs/>
          <w:sz w:val="24"/>
          <w:szCs w:val="24"/>
          <w:lang w:val="bs-Latn-BA" w:eastAsia="bs-Latn-BA"/>
        </w:rPr>
        <w:t>ginalni naučni</w:t>
      </w:r>
      <w:r w:rsidRPr="00381874">
        <w:rPr>
          <w:rFonts w:ascii="Times New Roman" w:eastAsia="Times New Roman" w:hAnsi="Times New Roman" w:cs="Times New Roman"/>
          <w:bCs/>
          <w:sz w:val="24"/>
          <w:szCs w:val="24"/>
          <w:lang w:val="bs-Latn-BA" w:eastAsia="bs-Latn-BA"/>
        </w:rPr>
        <w:t xml:space="preserve"> rad u CC/SCI  časopisu s međunarodnom recenzijom i održati jedno izlaganje iz teme doktorskog rada</w:t>
      </w:r>
      <w:r w:rsidRPr="00381874">
        <w:rPr>
          <w:rFonts w:ascii="Times New Roman" w:eastAsia="Times New Roman" w:hAnsi="Times New Roman" w:cs="Times New Roman"/>
          <w:sz w:val="24"/>
          <w:szCs w:val="24"/>
          <w:lang w:val="bs-Latn-BA" w:eastAsia="bs-Latn-BA"/>
        </w:rPr>
        <w:t xml:space="preserve">. </w:t>
      </w:r>
      <w:r w:rsidR="00672116" w:rsidRPr="00381874">
        <w:rPr>
          <w:rFonts w:ascii="Times New Roman" w:hAnsi="Times New Roman" w:cs="Times New Roman"/>
          <w:spacing w:val="2"/>
          <w:sz w:val="24"/>
          <w:szCs w:val="24"/>
        </w:rPr>
        <w:t>ECTS</w:t>
      </w:r>
      <w:r w:rsidR="00537BEB" w:rsidRPr="00381874">
        <w:rPr>
          <w:rFonts w:ascii="Times New Roman" w:hAnsi="Times New Roman" w:cs="Times New Roman"/>
          <w:spacing w:val="2"/>
          <w:sz w:val="24"/>
          <w:szCs w:val="24"/>
        </w:rPr>
        <w:t xml:space="preserve"> </w:t>
      </w:r>
      <w:r w:rsidR="00672116" w:rsidRPr="00381874">
        <w:rPr>
          <w:rFonts w:ascii="Times New Roman" w:hAnsi="Times New Roman" w:cs="Times New Roman"/>
          <w:spacing w:val="2"/>
          <w:sz w:val="24"/>
          <w:szCs w:val="24"/>
        </w:rPr>
        <w:t>bodovi</w:t>
      </w:r>
      <w:r w:rsidR="00672116" w:rsidRPr="00381874">
        <w:rPr>
          <w:rFonts w:ascii="Times New Roman" w:hAnsi="Times New Roman" w:cs="Times New Roman"/>
          <w:sz w:val="24"/>
          <w:szCs w:val="24"/>
        </w:rPr>
        <w:t xml:space="preserve"> po ovom osnovu priznaju se na osnovu dokaza da je spomenuti naučni rad objavljen ili prihvaćen za objavljivanje, a što potvrđuje Vijeće doktorsk</w:t>
      </w:r>
      <w:r w:rsidR="00AD4107" w:rsidRPr="00381874">
        <w:rPr>
          <w:rFonts w:ascii="Times New Roman" w:hAnsi="Times New Roman" w:cs="Times New Roman"/>
          <w:sz w:val="24"/>
          <w:szCs w:val="24"/>
        </w:rPr>
        <w:t>og</w:t>
      </w:r>
      <w:r w:rsidR="00672116" w:rsidRPr="00381874">
        <w:rPr>
          <w:rFonts w:ascii="Times New Roman" w:hAnsi="Times New Roman" w:cs="Times New Roman"/>
          <w:sz w:val="24"/>
          <w:szCs w:val="24"/>
        </w:rPr>
        <w:t xml:space="preserve"> studij</w:t>
      </w:r>
      <w:r w:rsidR="00AD4107" w:rsidRPr="00381874">
        <w:rPr>
          <w:rFonts w:ascii="Times New Roman" w:hAnsi="Times New Roman" w:cs="Times New Roman"/>
          <w:sz w:val="24"/>
          <w:szCs w:val="24"/>
        </w:rPr>
        <w:t>a</w:t>
      </w:r>
      <w:r w:rsidR="00672116" w:rsidRPr="00381874">
        <w:rPr>
          <w:rFonts w:ascii="Times New Roman" w:hAnsi="Times New Roman" w:cs="Times New Roman"/>
          <w:sz w:val="24"/>
          <w:szCs w:val="24"/>
        </w:rPr>
        <w:t>.</w:t>
      </w:r>
      <w:r w:rsidR="00175676" w:rsidRPr="00381874">
        <w:rPr>
          <w:rFonts w:ascii="Times New Roman" w:hAnsi="Times New Roman" w:cs="Times New Roman"/>
          <w:sz w:val="24"/>
          <w:szCs w:val="24"/>
        </w:rPr>
        <w:t xml:space="preserve"> </w:t>
      </w:r>
      <w:r w:rsidRPr="00381874">
        <w:rPr>
          <w:rFonts w:ascii="Times New Roman" w:eastAsia="Times New Roman" w:hAnsi="Times New Roman" w:cs="Times New Roman"/>
          <w:sz w:val="24"/>
          <w:szCs w:val="24"/>
          <w:lang w:val="bs-Latn-BA" w:eastAsia="bs-Latn-BA"/>
        </w:rPr>
        <w:t>Obaveze studenata detaljnije su definirane Pravilnikom o studiranju na doktorskim studijima.</w:t>
      </w:r>
    </w:p>
    <w:p w:rsidR="00580869" w:rsidRDefault="00580869"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p>
    <w:p w:rsidR="00FE33B1" w:rsidRDefault="00FE33B1"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p>
    <w:p w:rsidR="00580869" w:rsidRDefault="00580869"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p>
    <w:p w:rsidR="00580869" w:rsidRDefault="00580869"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p>
    <w:p w:rsidR="00580869" w:rsidRPr="00381874" w:rsidRDefault="00580869" w:rsidP="00381874">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p>
    <w:p w:rsidR="00580869" w:rsidRDefault="00580869" w:rsidP="008C4031">
      <w:pPr>
        <w:pStyle w:val="Tijeloteksta"/>
        <w:spacing w:line="276" w:lineRule="auto"/>
        <w:ind w:right="401"/>
        <w:jc w:val="both"/>
        <w:rPr>
          <w:rFonts w:ascii="Times New Roman" w:hAnsi="Times New Roman" w:cs="Times New Roman"/>
          <w:b/>
        </w:rPr>
      </w:pPr>
    </w:p>
    <w:p w:rsidR="008E1F00" w:rsidRPr="00381874" w:rsidRDefault="008C4031" w:rsidP="008C4031">
      <w:pPr>
        <w:pStyle w:val="Tijeloteksta"/>
        <w:spacing w:line="276" w:lineRule="auto"/>
        <w:ind w:right="401"/>
        <w:jc w:val="both"/>
        <w:rPr>
          <w:rFonts w:ascii="Times New Roman" w:hAnsi="Times New Roman" w:cs="Times New Roman"/>
          <w:b/>
        </w:rPr>
      </w:pPr>
      <w:r w:rsidRPr="00381874">
        <w:rPr>
          <w:rFonts w:ascii="Times New Roman" w:hAnsi="Times New Roman" w:cs="Times New Roman"/>
          <w:b/>
        </w:rPr>
        <w:lastRenderedPageBreak/>
        <w:t xml:space="preserve">Tabela 1: </w:t>
      </w:r>
      <w:r w:rsidR="008E1F00" w:rsidRPr="00381874">
        <w:rPr>
          <w:rFonts w:ascii="Times New Roman" w:hAnsi="Times New Roman" w:cs="Times New Roman"/>
          <w:b/>
        </w:rPr>
        <w:t>Struktura nastavnog plana i programa</w:t>
      </w:r>
      <w:r w:rsidR="00175676" w:rsidRPr="00381874">
        <w:rPr>
          <w:rFonts w:ascii="Times New Roman" w:hAnsi="Times New Roman" w:cs="Times New Roman"/>
          <w:b/>
        </w:rPr>
        <w:t xml:space="preserve"> I</w:t>
      </w:r>
      <w:r w:rsidRPr="00381874">
        <w:rPr>
          <w:rFonts w:ascii="Times New Roman" w:hAnsi="Times New Roman" w:cs="Times New Roman"/>
          <w:b/>
        </w:rPr>
        <w:t xml:space="preserve"> semestra </w:t>
      </w:r>
      <w:r w:rsidR="00190499" w:rsidRPr="00381874">
        <w:rPr>
          <w:rFonts w:ascii="Times New Roman" w:hAnsi="Times New Roman" w:cs="Times New Roman"/>
          <w:b/>
        </w:rPr>
        <w:t xml:space="preserve">I godine studija </w:t>
      </w:r>
    </w:p>
    <w:p w:rsidR="00892D67" w:rsidRPr="00381874" w:rsidRDefault="00892D67" w:rsidP="008C4031">
      <w:pPr>
        <w:pStyle w:val="Tijeloteksta"/>
        <w:spacing w:line="276" w:lineRule="auto"/>
        <w:ind w:right="401"/>
        <w:jc w:val="both"/>
        <w:rPr>
          <w:rFonts w:ascii="Times New Roman" w:hAnsi="Times New Roman" w:cs="Times New Roman"/>
        </w:rPr>
      </w:pPr>
    </w:p>
    <w:tbl>
      <w:tblPr>
        <w:tblW w:w="9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6"/>
        <w:gridCol w:w="3427"/>
        <w:gridCol w:w="1571"/>
        <w:gridCol w:w="1429"/>
        <w:gridCol w:w="1056"/>
      </w:tblGrid>
      <w:tr w:rsidR="00190499" w:rsidRPr="00381874" w:rsidTr="00537988">
        <w:trPr>
          <w:trHeight w:val="382"/>
          <w:jc w:val="center"/>
        </w:trPr>
        <w:tc>
          <w:tcPr>
            <w:tcW w:w="9249" w:type="dxa"/>
            <w:gridSpan w:val="5"/>
            <w:shd w:val="clear" w:color="auto" w:fill="BEBEBE"/>
            <w:vAlign w:val="center"/>
          </w:tcPr>
          <w:p w:rsidR="00190499" w:rsidRPr="006C457F" w:rsidRDefault="00190499" w:rsidP="00A22B1F">
            <w:pPr>
              <w:pStyle w:val="TableParagraph"/>
              <w:spacing w:before="7"/>
              <w:ind w:left="3360" w:right="3356"/>
              <w:jc w:val="center"/>
              <w:rPr>
                <w:rFonts w:ascii="Times New Roman" w:hAnsi="Times New Roman" w:cs="Times New Roman"/>
                <w:b/>
                <w:sz w:val="24"/>
                <w:szCs w:val="24"/>
              </w:rPr>
            </w:pPr>
            <w:r w:rsidRPr="006C457F">
              <w:rPr>
                <w:rFonts w:ascii="Times New Roman" w:hAnsi="Times New Roman" w:cs="Times New Roman"/>
                <w:b/>
                <w:w w:val="110"/>
                <w:sz w:val="24"/>
                <w:szCs w:val="24"/>
              </w:rPr>
              <w:t>Prva godina studija</w:t>
            </w:r>
          </w:p>
        </w:tc>
      </w:tr>
      <w:tr w:rsidR="00A22B1F" w:rsidRPr="00381874" w:rsidTr="00537988">
        <w:trPr>
          <w:trHeight w:val="375"/>
          <w:jc w:val="center"/>
        </w:trPr>
        <w:tc>
          <w:tcPr>
            <w:tcW w:w="1766" w:type="dxa"/>
            <w:vMerge w:val="restart"/>
            <w:tcBorders>
              <w:bottom w:val="single" w:sz="4" w:space="0" w:color="000000"/>
            </w:tcBorders>
            <w:shd w:val="clear" w:color="auto" w:fill="D9D9D9"/>
            <w:vAlign w:val="center"/>
          </w:tcPr>
          <w:p w:rsidR="00A22B1F" w:rsidRPr="00381874" w:rsidRDefault="00A22B1F" w:rsidP="00F9792E">
            <w:pPr>
              <w:pStyle w:val="TableParagraph"/>
              <w:spacing w:before="152" w:line="247" w:lineRule="auto"/>
              <w:ind w:left="115" w:firstLine="274"/>
              <w:jc w:val="center"/>
              <w:rPr>
                <w:rFonts w:ascii="Times New Roman" w:hAnsi="Times New Roman" w:cs="Times New Roman"/>
                <w:b/>
                <w:w w:val="105"/>
                <w:sz w:val="24"/>
                <w:szCs w:val="24"/>
              </w:rPr>
            </w:pPr>
            <w:r w:rsidRPr="00381874">
              <w:rPr>
                <w:rFonts w:ascii="Times New Roman" w:hAnsi="Times New Roman" w:cs="Times New Roman"/>
                <w:b/>
                <w:w w:val="105"/>
                <w:sz w:val="24"/>
                <w:szCs w:val="24"/>
              </w:rPr>
              <w:t>I SEMESTAR</w:t>
            </w:r>
          </w:p>
          <w:p w:rsidR="00A22B1F" w:rsidRPr="00381874" w:rsidRDefault="00A22B1F" w:rsidP="00F9792E">
            <w:pPr>
              <w:pStyle w:val="TableParagraph"/>
              <w:spacing w:before="152" w:line="247" w:lineRule="auto"/>
              <w:ind w:left="115" w:firstLine="274"/>
              <w:jc w:val="center"/>
              <w:rPr>
                <w:rFonts w:ascii="Times New Roman" w:hAnsi="Times New Roman" w:cs="Times New Roman"/>
                <w:sz w:val="24"/>
                <w:szCs w:val="24"/>
              </w:rPr>
            </w:pPr>
          </w:p>
        </w:tc>
        <w:tc>
          <w:tcPr>
            <w:tcW w:w="3427" w:type="dxa"/>
            <w:vMerge w:val="restart"/>
            <w:tcBorders>
              <w:bottom w:val="single" w:sz="4" w:space="0" w:color="000000"/>
              <w:right w:val="single" w:sz="4" w:space="0" w:color="auto"/>
            </w:tcBorders>
            <w:shd w:val="clear" w:color="auto" w:fill="8DB3E2" w:themeFill="text2" w:themeFillTint="66"/>
            <w:vAlign w:val="center"/>
          </w:tcPr>
          <w:p w:rsidR="00A22B1F" w:rsidRPr="00381874" w:rsidRDefault="00A22B1F" w:rsidP="00A22B1F">
            <w:pPr>
              <w:pStyle w:val="TableParagraph"/>
              <w:spacing w:before="7"/>
              <w:ind w:left="107"/>
              <w:jc w:val="center"/>
              <w:rPr>
                <w:rFonts w:ascii="Times New Roman" w:hAnsi="Times New Roman" w:cs="Times New Roman"/>
                <w:sz w:val="24"/>
                <w:szCs w:val="24"/>
              </w:rPr>
            </w:pPr>
            <w:r w:rsidRPr="00381874">
              <w:rPr>
                <w:rFonts w:ascii="Times New Roman" w:hAnsi="Times New Roman" w:cs="Times New Roman"/>
                <w:w w:val="115"/>
                <w:sz w:val="24"/>
                <w:szCs w:val="24"/>
              </w:rPr>
              <w:t>Vrsta predmeta</w:t>
            </w:r>
          </w:p>
        </w:tc>
        <w:tc>
          <w:tcPr>
            <w:tcW w:w="299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92D67" w:rsidRPr="00381874" w:rsidRDefault="00A22B1F" w:rsidP="006C457F">
            <w:pPr>
              <w:pStyle w:val="TableParagraph"/>
              <w:spacing w:before="7" w:line="230" w:lineRule="exact"/>
              <w:ind w:right="979"/>
              <w:jc w:val="center"/>
              <w:rPr>
                <w:rFonts w:ascii="Times New Roman" w:hAnsi="Times New Roman" w:cs="Times New Roman"/>
                <w:w w:val="110"/>
                <w:sz w:val="24"/>
                <w:szCs w:val="24"/>
              </w:rPr>
            </w:pPr>
            <w:r w:rsidRPr="00381874">
              <w:rPr>
                <w:rFonts w:ascii="Times New Roman" w:hAnsi="Times New Roman" w:cs="Times New Roman"/>
                <w:w w:val="110"/>
                <w:sz w:val="24"/>
                <w:szCs w:val="24"/>
              </w:rPr>
              <w:t>Sedmični broj</w:t>
            </w:r>
            <w:r w:rsidR="006C457F">
              <w:rPr>
                <w:rFonts w:ascii="Times New Roman" w:hAnsi="Times New Roman" w:cs="Times New Roman"/>
                <w:w w:val="110"/>
                <w:sz w:val="24"/>
                <w:szCs w:val="24"/>
              </w:rPr>
              <w:t xml:space="preserve"> </w:t>
            </w:r>
            <w:r w:rsidR="00892D67" w:rsidRPr="00381874">
              <w:rPr>
                <w:rFonts w:ascii="Times New Roman" w:hAnsi="Times New Roman" w:cs="Times New Roman"/>
                <w:w w:val="110"/>
                <w:sz w:val="24"/>
                <w:szCs w:val="24"/>
              </w:rPr>
              <w:t>sati</w:t>
            </w:r>
          </w:p>
        </w:tc>
        <w:tc>
          <w:tcPr>
            <w:tcW w:w="1055" w:type="dxa"/>
            <w:vMerge w:val="restart"/>
            <w:tcBorders>
              <w:left w:val="single" w:sz="4" w:space="0" w:color="auto"/>
              <w:bottom w:val="single" w:sz="4" w:space="0" w:color="000000"/>
            </w:tcBorders>
            <w:shd w:val="clear" w:color="auto" w:fill="8DB3E2" w:themeFill="text2" w:themeFillTint="66"/>
            <w:vAlign w:val="center"/>
          </w:tcPr>
          <w:p w:rsidR="00A22B1F" w:rsidRPr="00381874" w:rsidRDefault="00A22B1F" w:rsidP="00A22B1F">
            <w:pPr>
              <w:pStyle w:val="TableParagraph"/>
              <w:spacing w:before="7"/>
              <w:ind w:left="229"/>
              <w:jc w:val="center"/>
              <w:rPr>
                <w:rFonts w:ascii="Times New Roman" w:hAnsi="Times New Roman" w:cs="Times New Roman"/>
                <w:sz w:val="24"/>
                <w:szCs w:val="24"/>
              </w:rPr>
            </w:pPr>
            <w:r w:rsidRPr="00381874">
              <w:rPr>
                <w:rFonts w:ascii="Times New Roman" w:hAnsi="Times New Roman" w:cs="Times New Roman"/>
                <w:w w:val="105"/>
                <w:sz w:val="24"/>
                <w:szCs w:val="24"/>
              </w:rPr>
              <w:t>ECTS</w:t>
            </w:r>
          </w:p>
        </w:tc>
      </w:tr>
      <w:tr w:rsidR="00A22B1F" w:rsidRPr="00381874" w:rsidTr="00537988">
        <w:trPr>
          <w:trHeight w:val="397"/>
          <w:jc w:val="center"/>
        </w:trPr>
        <w:tc>
          <w:tcPr>
            <w:tcW w:w="1766" w:type="dxa"/>
            <w:vMerge/>
            <w:tcBorders>
              <w:top w:val="nil"/>
            </w:tcBorders>
            <w:shd w:val="clear" w:color="auto" w:fill="D9D9D9"/>
          </w:tcPr>
          <w:p w:rsidR="00A22B1F" w:rsidRPr="00381874" w:rsidRDefault="00A22B1F" w:rsidP="003E3BC7">
            <w:pPr>
              <w:rPr>
                <w:rFonts w:ascii="Times New Roman" w:hAnsi="Times New Roman" w:cs="Times New Roman"/>
                <w:sz w:val="24"/>
                <w:szCs w:val="24"/>
              </w:rPr>
            </w:pPr>
          </w:p>
        </w:tc>
        <w:tc>
          <w:tcPr>
            <w:tcW w:w="3427" w:type="dxa"/>
            <w:vMerge/>
            <w:tcBorders>
              <w:right w:val="single" w:sz="4" w:space="0" w:color="auto"/>
            </w:tcBorders>
            <w:shd w:val="clear" w:color="auto" w:fill="8DB3E2" w:themeFill="text2" w:themeFillTint="66"/>
          </w:tcPr>
          <w:p w:rsidR="00A22B1F" w:rsidRPr="00381874" w:rsidRDefault="00A22B1F" w:rsidP="003E3BC7">
            <w:pPr>
              <w:rPr>
                <w:rFonts w:ascii="Times New Roman" w:hAnsi="Times New Roman" w:cs="Times New Roman"/>
                <w:sz w:val="24"/>
                <w:szCs w:val="24"/>
              </w:rPr>
            </w:pPr>
          </w:p>
        </w:tc>
        <w:tc>
          <w:tcPr>
            <w:tcW w:w="1571" w:type="dxa"/>
            <w:tcBorders>
              <w:left w:val="single" w:sz="4" w:space="0" w:color="auto"/>
            </w:tcBorders>
            <w:shd w:val="clear" w:color="auto" w:fill="8DB3E2" w:themeFill="text2" w:themeFillTint="66"/>
            <w:vAlign w:val="center"/>
          </w:tcPr>
          <w:p w:rsidR="00A22B1F" w:rsidRPr="00381874" w:rsidRDefault="00A22B1F" w:rsidP="006C457F">
            <w:pPr>
              <w:pStyle w:val="TableParagraph"/>
              <w:spacing w:before="6"/>
              <w:ind w:left="102" w:right="103"/>
              <w:jc w:val="center"/>
              <w:rPr>
                <w:rFonts w:ascii="Times New Roman" w:hAnsi="Times New Roman" w:cs="Times New Roman"/>
                <w:sz w:val="24"/>
                <w:szCs w:val="24"/>
              </w:rPr>
            </w:pPr>
            <w:r w:rsidRPr="00381874">
              <w:rPr>
                <w:rFonts w:ascii="Times New Roman" w:hAnsi="Times New Roman" w:cs="Times New Roman"/>
                <w:w w:val="110"/>
                <w:sz w:val="24"/>
                <w:szCs w:val="24"/>
              </w:rPr>
              <w:t>Predavanja</w:t>
            </w:r>
          </w:p>
        </w:tc>
        <w:tc>
          <w:tcPr>
            <w:tcW w:w="1427" w:type="dxa"/>
            <w:tcBorders>
              <w:right w:val="single" w:sz="4" w:space="0" w:color="auto"/>
            </w:tcBorders>
            <w:shd w:val="clear" w:color="auto" w:fill="8DB3E2" w:themeFill="text2" w:themeFillTint="66"/>
          </w:tcPr>
          <w:p w:rsidR="00A22B1F" w:rsidRPr="00381874" w:rsidRDefault="00A22B1F" w:rsidP="00190499">
            <w:pPr>
              <w:pStyle w:val="TableParagraph"/>
              <w:spacing w:before="0" w:line="236" w:lineRule="exact"/>
              <w:ind w:left="150"/>
              <w:jc w:val="center"/>
              <w:rPr>
                <w:rFonts w:ascii="Times New Roman" w:hAnsi="Times New Roman" w:cs="Times New Roman"/>
                <w:sz w:val="24"/>
                <w:szCs w:val="24"/>
              </w:rPr>
            </w:pPr>
            <w:r w:rsidRPr="00381874">
              <w:rPr>
                <w:rFonts w:ascii="Times New Roman" w:hAnsi="Times New Roman" w:cs="Times New Roman"/>
                <w:w w:val="110"/>
                <w:sz w:val="24"/>
                <w:szCs w:val="24"/>
              </w:rPr>
              <w:t>Samostalni rad studenta</w:t>
            </w:r>
          </w:p>
        </w:tc>
        <w:tc>
          <w:tcPr>
            <w:tcW w:w="1055" w:type="dxa"/>
            <w:vMerge/>
            <w:tcBorders>
              <w:left w:val="single" w:sz="4" w:space="0" w:color="auto"/>
            </w:tcBorders>
            <w:shd w:val="clear" w:color="auto" w:fill="8DB3E2" w:themeFill="text2" w:themeFillTint="66"/>
          </w:tcPr>
          <w:p w:rsidR="00A22B1F" w:rsidRPr="00381874" w:rsidRDefault="00A22B1F" w:rsidP="003E3BC7">
            <w:pPr>
              <w:rPr>
                <w:rFonts w:ascii="Times New Roman" w:hAnsi="Times New Roman" w:cs="Times New Roman"/>
                <w:sz w:val="24"/>
                <w:szCs w:val="24"/>
              </w:rPr>
            </w:pPr>
          </w:p>
        </w:tc>
      </w:tr>
      <w:tr w:rsidR="00190499" w:rsidRPr="00381874" w:rsidTr="00537988">
        <w:trPr>
          <w:trHeight w:val="328"/>
          <w:jc w:val="center"/>
        </w:trPr>
        <w:tc>
          <w:tcPr>
            <w:tcW w:w="1766" w:type="dxa"/>
            <w:vMerge/>
            <w:tcBorders>
              <w:top w:val="nil"/>
            </w:tcBorders>
            <w:shd w:val="clear" w:color="auto" w:fill="D9D9D9"/>
          </w:tcPr>
          <w:p w:rsidR="00190499" w:rsidRPr="00381874" w:rsidRDefault="00190499" w:rsidP="003E3BC7">
            <w:pPr>
              <w:rPr>
                <w:rFonts w:ascii="Times New Roman" w:hAnsi="Times New Roman" w:cs="Times New Roman"/>
                <w:sz w:val="24"/>
                <w:szCs w:val="24"/>
              </w:rPr>
            </w:pPr>
          </w:p>
        </w:tc>
        <w:tc>
          <w:tcPr>
            <w:tcW w:w="3427" w:type="dxa"/>
            <w:vAlign w:val="center"/>
          </w:tcPr>
          <w:p w:rsidR="00190499" w:rsidRPr="00381874" w:rsidRDefault="004A5030" w:rsidP="00677193">
            <w:pPr>
              <w:pStyle w:val="TableParagraph"/>
              <w:spacing w:before="0"/>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O</w:t>
            </w:r>
            <w:r w:rsidR="00190499" w:rsidRPr="00381874">
              <w:rPr>
                <w:rFonts w:ascii="Times New Roman" w:hAnsi="Times New Roman" w:cs="Times New Roman"/>
                <w:color w:val="000000" w:themeColor="text1"/>
                <w:sz w:val="24"/>
                <w:szCs w:val="24"/>
              </w:rPr>
              <w:t>bavezni predmet</w:t>
            </w:r>
          </w:p>
          <w:p w:rsidR="00190499" w:rsidRPr="00381874" w:rsidRDefault="00190499" w:rsidP="00537BEB">
            <w:pPr>
              <w:pStyle w:val="TableParagraph"/>
              <w:spacing w:before="2"/>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Metodologija naučno istraživačkog rada</w:t>
            </w:r>
          </w:p>
        </w:tc>
        <w:tc>
          <w:tcPr>
            <w:tcW w:w="1571" w:type="dxa"/>
            <w:vAlign w:val="center"/>
          </w:tcPr>
          <w:p w:rsidR="00190499" w:rsidRPr="00381874" w:rsidRDefault="00190499" w:rsidP="00E77745">
            <w:pPr>
              <w:pStyle w:val="TableParagraph"/>
              <w:spacing w:before="2"/>
              <w:ind w:left="1"/>
              <w:jc w:val="center"/>
              <w:rPr>
                <w:rFonts w:ascii="Times New Roman" w:hAnsi="Times New Roman" w:cs="Times New Roman"/>
                <w:color w:val="000000" w:themeColor="text1"/>
                <w:sz w:val="24"/>
                <w:szCs w:val="24"/>
              </w:rPr>
            </w:pPr>
            <w:r w:rsidRPr="00381874">
              <w:rPr>
                <w:rFonts w:ascii="Times New Roman" w:hAnsi="Times New Roman" w:cs="Times New Roman"/>
                <w:color w:val="000000" w:themeColor="text1"/>
                <w:w w:val="99"/>
                <w:sz w:val="24"/>
                <w:szCs w:val="24"/>
              </w:rPr>
              <w:t>2</w:t>
            </w:r>
          </w:p>
        </w:tc>
        <w:tc>
          <w:tcPr>
            <w:tcW w:w="1427" w:type="dxa"/>
            <w:vAlign w:val="center"/>
          </w:tcPr>
          <w:p w:rsidR="00190499" w:rsidRPr="00381874" w:rsidRDefault="00190499" w:rsidP="00E77745">
            <w:pPr>
              <w:pStyle w:val="TableParagraph"/>
              <w:spacing w:before="2"/>
              <w:ind w:left="5"/>
              <w:jc w:val="center"/>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3</w:t>
            </w:r>
          </w:p>
        </w:tc>
        <w:tc>
          <w:tcPr>
            <w:tcW w:w="1055" w:type="dxa"/>
            <w:vAlign w:val="center"/>
          </w:tcPr>
          <w:p w:rsidR="00190499" w:rsidRPr="00381874" w:rsidRDefault="00911DF6" w:rsidP="001F294C">
            <w:pPr>
              <w:pStyle w:val="TableParagraph"/>
              <w:spacing w:before="2"/>
              <w:ind w:left="4"/>
              <w:jc w:val="center"/>
              <w:rPr>
                <w:rFonts w:ascii="Times New Roman" w:hAnsi="Times New Roman" w:cs="Times New Roman"/>
                <w:sz w:val="24"/>
                <w:szCs w:val="24"/>
              </w:rPr>
            </w:pPr>
            <w:r w:rsidRPr="00381874">
              <w:rPr>
                <w:rFonts w:ascii="Times New Roman" w:hAnsi="Times New Roman" w:cs="Times New Roman"/>
                <w:w w:val="98"/>
                <w:sz w:val="24"/>
                <w:szCs w:val="24"/>
              </w:rPr>
              <w:t>1</w:t>
            </w:r>
            <w:r w:rsidR="001F294C" w:rsidRPr="00381874">
              <w:rPr>
                <w:rFonts w:ascii="Times New Roman" w:hAnsi="Times New Roman" w:cs="Times New Roman"/>
                <w:w w:val="98"/>
                <w:sz w:val="24"/>
                <w:szCs w:val="24"/>
              </w:rPr>
              <w:t>0</w:t>
            </w:r>
          </w:p>
        </w:tc>
      </w:tr>
      <w:tr w:rsidR="00190499" w:rsidRPr="00381874" w:rsidTr="00537988">
        <w:trPr>
          <w:trHeight w:val="315"/>
          <w:jc w:val="center"/>
        </w:trPr>
        <w:tc>
          <w:tcPr>
            <w:tcW w:w="1766" w:type="dxa"/>
            <w:vMerge/>
            <w:tcBorders>
              <w:top w:val="nil"/>
            </w:tcBorders>
            <w:shd w:val="clear" w:color="auto" w:fill="D9D9D9"/>
          </w:tcPr>
          <w:p w:rsidR="00190499" w:rsidRPr="00381874" w:rsidRDefault="00190499" w:rsidP="003E3BC7">
            <w:pPr>
              <w:rPr>
                <w:rFonts w:ascii="Times New Roman" w:hAnsi="Times New Roman" w:cs="Times New Roman"/>
                <w:sz w:val="24"/>
                <w:szCs w:val="24"/>
              </w:rPr>
            </w:pPr>
          </w:p>
        </w:tc>
        <w:tc>
          <w:tcPr>
            <w:tcW w:w="3427" w:type="dxa"/>
            <w:vAlign w:val="center"/>
          </w:tcPr>
          <w:p w:rsidR="004A5030" w:rsidRPr="00381874" w:rsidRDefault="007948DA" w:rsidP="00537BEB">
            <w:pPr>
              <w:pStyle w:val="TableParagraph"/>
              <w:spacing w:before="0"/>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Izborni predmet</w:t>
            </w:r>
            <w:r w:rsidR="00175676" w:rsidRPr="00381874">
              <w:rPr>
                <w:rFonts w:ascii="Times New Roman" w:hAnsi="Times New Roman" w:cs="Times New Roman"/>
                <w:color w:val="000000" w:themeColor="text1"/>
                <w:sz w:val="24"/>
                <w:szCs w:val="24"/>
              </w:rPr>
              <w:t xml:space="preserve"> </w:t>
            </w:r>
            <w:r w:rsidR="006A3E8A" w:rsidRPr="00381874">
              <w:rPr>
                <w:rFonts w:ascii="Times New Roman" w:hAnsi="Times New Roman" w:cs="Times New Roman"/>
                <w:color w:val="000000" w:themeColor="text1"/>
                <w:sz w:val="24"/>
                <w:szCs w:val="24"/>
              </w:rPr>
              <w:t>1</w:t>
            </w:r>
          </w:p>
        </w:tc>
        <w:tc>
          <w:tcPr>
            <w:tcW w:w="1571" w:type="dxa"/>
            <w:vAlign w:val="center"/>
          </w:tcPr>
          <w:p w:rsidR="00190499" w:rsidRPr="00381874" w:rsidRDefault="00911DF6" w:rsidP="00E77745">
            <w:pPr>
              <w:pStyle w:val="TableParagraph"/>
              <w:spacing w:before="0"/>
              <w:jc w:val="center"/>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1</w:t>
            </w:r>
          </w:p>
        </w:tc>
        <w:tc>
          <w:tcPr>
            <w:tcW w:w="1427" w:type="dxa"/>
            <w:vAlign w:val="center"/>
          </w:tcPr>
          <w:p w:rsidR="00190499" w:rsidRPr="00381874" w:rsidRDefault="00190499" w:rsidP="00E77745">
            <w:pPr>
              <w:pStyle w:val="TableParagraph"/>
              <w:spacing w:before="0"/>
              <w:jc w:val="center"/>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3</w:t>
            </w:r>
          </w:p>
        </w:tc>
        <w:tc>
          <w:tcPr>
            <w:tcW w:w="1055" w:type="dxa"/>
            <w:vAlign w:val="center"/>
          </w:tcPr>
          <w:p w:rsidR="00190499" w:rsidRPr="00381874" w:rsidRDefault="001F294C" w:rsidP="00E77745">
            <w:pPr>
              <w:pStyle w:val="TableParagraph"/>
              <w:ind w:left="4"/>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190499" w:rsidRPr="00381874" w:rsidTr="00537988">
        <w:trPr>
          <w:trHeight w:val="313"/>
          <w:jc w:val="center"/>
        </w:trPr>
        <w:tc>
          <w:tcPr>
            <w:tcW w:w="1766" w:type="dxa"/>
            <w:vMerge/>
            <w:tcBorders>
              <w:top w:val="nil"/>
            </w:tcBorders>
            <w:shd w:val="clear" w:color="auto" w:fill="D9D9D9"/>
          </w:tcPr>
          <w:p w:rsidR="00190499" w:rsidRPr="00381874" w:rsidRDefault="00190499" w:rsidP="003E3BC7">
            <w:pPr>
              <w:rPr>
                <w:rFonts w:ascii="Times New Roman" w:hAnsi="Times New Roman" w:cs="Times New Roman"/>
                <w:sz w:val="24"/>
                <w:szCs w:val="24"/>
              </w:rPr>
            </w:pPr>
          </w:p>
        </w:tc>
        <w:tc>
          <w:tcPr>
            <w:tcW w:w="3427" w:type="dxa"/>
            <w:tcBorders>
              <w:bottom w:val="single" w:sz="6" w:space="0" w:color="000000"/>
            </w:tcBorders>
            <w:vAlign w:val="center"/>
          </w:tcPr>
          <w:p w:rsidR="00190499" w:rsidRPr="00381874" w:rsidRDefault="00190499" w:rsidP="00677193">
            <w:pPr>
              <w:pStyle w:val="TableParagraph"/>
              <w:spacing w:before="0"/>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 xml:space="preserve">Izborni predmet </w:t>
            </w:r>
            <w:r w:rsidR="00911DF6" w:rsidRPr="00381874">
              <w:rPr>
                <w:rFonts w:ascii="Times New Roman" w:hAnsi="Times New Roman" w:cs="Times New Roman"/>
                <w:color w:val="000000" w:themeColor="text1"/>
                <w:sz w:val="24"/>
                <w:szCs w:val="24"/>
              </w:rPr>
              <w:t>2</w:t>
            </w:r>
          </w:p>
        </w:tc>
        <w:tc>
          <w:tcPr>
            <w:tcW w:w="1571" w:type="dxa"/>
            <w:tcBorders>
              <w:bottom w:val="single" w:sz="6" w:space="0" w:color="000000"/>
            </w:tcBorders>
            <w:vAlign w:val="center"/>
          </w:tcPr>
          <w:p w:rsidR="00190499" w:rsidRPr="00381874" w:rsidRDefault="00190499" w:rsidP="00E77745">
            <w:pPr>
              <w:pStyle w:val="TableParagraph"/>
              <w:spacing w:before="0"/>
              <w:jc w:val="center"/>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1</w:t>
            </w:r>
          </w:p>
        </w:tc>
        <w:tc>
          <w:tcPr>
            <w:tcW w:w="1427" w:type="dxa"/>
            <w:tcBorders>
              <w:bottom w:val="single" w:sz="6" w:space="0" w:color="000000"/>
            </w:tcBorders>
            <w:vAlign w:val="center"/>
          </w:tcPr>
          <w:p w:rsidR="00190499" w:rsidRPr="00381874" w:rsidRDefault="00190499" w:rsidP="00E77745">
            <w:pPr>
              <w:pStyle w:val="TableParagraph"/>
              <w:spacing w:before="0"/>
              <w:jc w:val="center"/>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3</w:t>
            </w:r>
          </w:p>
        </w:tc>
        <w:tc>
          <w:tcPr>
            <w:tcW w:w="1055" w:type="dxa"/>
            <w:tcBorders>
              <w:bottom w:val="single" w:sz="6" w:space="0" w:color="000000"/>
            </w:tcBorders>
            <w:vAlign w:val="center"/>
          </w:tcPr>
          <w:p w:rsidR="00190499" w:rsidRPr="00381874" w:rsidRDefault="001F294C" w:rsidP="00E77745">
            <w:pPr>
              <w:pStyle w:val="TableParagraph"/>
              <w:ind w:left="4"/>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190499" w:rsidRPr="00381874" w:rsidTr="00537988">
        <w:trPr>
          <w:trHeight w:val="315"/>
          <w:jc w:val="center"/>
        </w:trPr>
        <w:tc>
          <w:tcPr>
            <w:tcW w:w="1766" w:type="dxa"/>
            <w:vMerge/>
            <w:tcBorders>
              <w:top w:val="nil"/>
            </w:tcBorders>
            <w:shd w:val="clear" w:color="auto" w:fill="D9D9D9"/>
          </w:tcPr>
          <w:p w:rsidR="00190499" w:rsidRPr="00381874" w:rsidRDefault="00190499" w:rsidP="003E3BC7">
            <w:pPr>
              <w:rPr>
                <w:rFonts w:ascii="Times New Roman" w:hAnsi="Times New Roman" w:cs="Times New Roman"/>
                <w:sz w:val="24"/>
                <w:szCs w:val="24"/>
              </w:rPr>
            </w:pPr>
          </w:p>
        </w:tc>
        <w:tc>
          <w:tcPr>
            <w:tcW w:w="6427" w:type="dxa"/>
            <w:gridSpan w:val="3"/>
          </w:tcPr>
          <w:p w:rsidR="00190499" w:rsidRPr="00381874" w:rsidRDefault="00190499" w:rsidP="003E3BC7">
            <w:pPr>
              <w:pStyle w:val="TableParagraph"/>
              <w:spacing w:before="7"/>
              <w:ind w:left="107"/>
              <w:rPr>
                <w:rFonts w:ascii="Times New Roman" w:hAnsi="Times New Roman" w:cs="Times New Roman"/>
                <w:b/>
                <w:sz w:val="24"/>
                <w:szCs w:val="24"/>
              </w:rPr>
            </w:pPr>
            <w:r w:rsidRPr="00381874">
              <w:rPr>
                <w:rFonts w:ascii="Times New Roman" w:hAnsi="Times New Roman" w:cs="Times New Roman"/>
                <w:b/>
                <w:w w:val="110"/>
                <w:sz w:val="24"/>
                <w:szCs w:val="24"/>
              </w:rPr>
              <w:t>Ukupno</w:t>
            </w:r>
          </w:p>
        </w:tc>
        <w:tc>
          <w:tcPr>
            <w:tcW w:w="1055" w:type="dxa"/>
          </w:tcPr>
          <w:p w:rsidR="00190499" w:rsidRPr="00381874" w:rsidRDefault="001F294C" w:rsidP="003E3BC7">
            <w:pPr>
              <w:pStyle w:val="TableParagraph"/>
              <w:spacing w:before="7"/>
              <w:ind w:left="341" w:right="340"/>
              <w:jc w:val="center"/>
              <w:rPr>
                <w:rFonts w:ascii="Times New Roman" w:hAnsi="Times New Roman" w:cs="Times New Roman"/>
                <w:b/>
                <w:sz w:val="24"/>
                <w:szCs w:val="24"/>
              </w:rPr>
            </w:pPr>
            <w:r w:rsidRPr="00381874">
              <w:rPr>
                <w:rFonts w:ascii="Times New Roman" w:hAnsi="Times New Roman" w:cs="Times New Roman"/>
                <w:b/>
                <w:w w:val="105"/>
                <w:sz w:val="24"/>
                <w:szCs w:val="24"/>
              </w:rPr>
              <w:t>30</w:t>
            </w:r>
          </w:p>
        </w:tc>
      </w:tr>
    </w:tbl>
    <w:p w:rsidR="00190499" w:rsidRPr="00381874" w:rsidRDefault="00190499" w:rsidP="00672116">
      <w:pPr>
        <w:pStyle w:val="Tijeloteksta"/>
        <w:spacing w:line="276" w:lineRule="auto"/>
        <w:ind w:right="401"/>
        <w:jc w:val="both"/>
        <w:rPr>
          <w:rFonts w:ascii="Times New Roman" w:hAnsi="Times New Roman" w:cs="Times New Roman"/>
        </w:rPr>
      </w:pPr>
    </w:p>
    <w:p w:rsidR="00537BEB" w:rsidRPr="00381874" w:rsidRDefault="00537BEB">
      <w:pPr>
        <w:rPr>
          <w:rFonts w:ascii="Times New Roman" w:hAnsi="Times New Roman" w:cs="Times New Roman"/>
          <w:sz w:val="24"/>
          <w:szCs w:val="24"/>
        </w:rPr>
      </w:pPr>
    </w:p>
    <w:p w:rsidR="001F294C" w:rsidRPr="00381874" w:rsidRDefault="008C4031" w:rsidP="00672116">
      <w:pPr>
        <w:pStyle w:val="Tijeloteksta"/>
        <w:spacing w:line="276" w:lineRule="auto"/>
        <w:ind w:right="401"/>
        <w:jc w:val="both"/>
        <w:rPr>
          <w:rFonts w:ascii="Times New Roman" w:hAnsi="Times New Roman" w:cs="Times New Roman"/>
          <w:b/>
        </w:rPr>
      </w:pPr>
      <w:r w:rsidRPr="00381874">
        <w:rPr>
          <w:rFonts w:ascii="Times New Roman" w:hAnsi="Times New Roman" w:cs="Times New Roman"/>
          <w:b/>
        </w:rPr>
        <w:t>Tabela 2: Struktura nastavnog plana i programa II semestra I godine</w:t>
      </w:r>
    </w:p>
    <w:p w:rsidR="00892D67" w:rsidRPr="00381874" w:rsidRDefault="00892D67" w:rsidP="00672116">
      <w:pPr>
        <w:pStyle w:val="Tijeloteksta"/>
        <w:spacing w:line="276" w:lineRule="auto"/>
        <w:ind w:right="401"/>
        <w:jc w:val="both"/>
        <w:rPr>
          <w:rFonts w:ascii="Times New Roman" w:hAnsi="Times New Roman" w:cs="Times New Roman"/>
        </w:rPr>
      </w:pPr>
    </w:p>
    <w:tbl>
      <w:tblPr>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4"/>
        <w:gridCol w:w="3353"/>
        <w:gridCol w:w="1537"/>
        <w:gridCol w:w="1397"/>
        <w:gridCol w:w="980"/>
      </w:tblGrid>
      <w:tr w:rsidR="008C4031" w:rsidRPr="00381874" w:rsidTr="00537988">
        <w:trPr>
          <w:trHeight w:val="256"/>
          <w:jc w:val="center"/>
        </w:trPr>
        <w:tc>
          <w:tcPr>
            <w:tcW w:w="8941" w:type="dxa"/>
            <w:gridSpan w:val="5"/>
            <w:shd w:val="clear" w:color="auto" w:fill="BEBEBE"/>
            <w:vAlign w:val="center"/>
          </w:tcPr>
          <w:p w:rsidR="008C4031" w:rsidRPr="006C457F" w:rsidRDefault="006C457F" w:rsidP="00892D67">
            <w:pPr>
              <w:ind w:right="3356"/>
              <w:jc w:val="center"/>
              <w:rPr>
                <w:rFonts w:ascii="Times New Roman" w:hAnsi="Times New Roman" w:cs="Times New Roman"/>
                <w:b/>
                <w:sz w:val="24"/>
                <w:szCs w:val="24"/>
              </w:rPr>
            </w:pPr>
            <w:r>
              <w:rPr>
                <w:rFonts w:ascii="Times New Roman" w:hAnsi="Times New Roman" w:cs="Times New Roman"/>
                <w:b/>
                <w:sz w:val="24"/>
                <w:szCs w:val="24"/>
              </w:rPr>
              <w:t xml:space="preserve">                                           </w:t>
            </w:r>
            <w:r w:rsidR="001F294C" w:rsidRPr="006C457F">
              <w:rPr>
                <w:rFonts w:ascii="Times New Roman" w:hAnsi="Times New Roman" w:cs="Times New Roman"/>
                <w:b/>
                <w:sz w:val="24"/>
                <w:szCs w:val="24"/>
              </w:rPr>
              <w:t>Prva godina  studija</w:t>
            </w:r>
          </w:p>
        </w:tc>
      </w:tr>
      <w:tr w:rsidR="00CF7643" w:rsidRPr="00381874" w:rsidTr="00537988">
        <w:trPr>
          <w:trHeight w:val="243"/>
          <w:jc w:val="center"/>
        </w:trPr>
        <w:tc>
          <w:tcPr>
            <w:tcW w:w="1674" w:type="dxa"/>
            <w:vMerge w:val="restart"/>
            <w:shd w:val="clear" w:color="auto" w:fill="D9D9D9"/>
            <w:vAlign w:val="center"/>
          </w:tcPr>
          <w:p w:rsidR="00CF7643" w:rsidRPr="00381874" w:rsidRDefault="00CF7643" w:rsidP="00892D67">
            <w:pPr>
              <w:ind w:left="115" w:firstLine="274"/>
              <w:jc w:val="center"/>
              <w:rPr>
                <w:rFonts w:ascii="Times New Roman" w:hAnsi="Times New Roman" w:cs="Times New Roman"/>
                <w:b/>
                <w:w w:val="105"/>
                <w:sz w:val="24"/>
                <w:szCs w:val="24"/>
              </w:rPr>
            </w:pPr>
            <w:r w:rsidRPr="00381874">
              <w:rPr>
                <w:rFonts w:ascii="Times New Roman" w:hAnsi="Times New Roman" w:cs="Times New Roman"/>
                <w:b/>
                <w:w w:val="105"/>
                <w:sz w:val="24"/>
                <w:szCs w:val="24"/>
              </w:rPr>
              <w:t>II</w:t>
            </w:r>
          </w:p>
          <w:p w:rsidR="00CF7643" w:rsidRPr="00381874" w:rsidRDefault="006C457F" w:rsidP="006C457F">
            <w:pPr>
              <w:ind w:left="115"/>
              <w:jc w:val="center"/>
              <w:rPr>
                <w:rFonts w:ascii="Times New Roman" w:hAnsi="Times New Roman" w:cs="Times New Roman"/>
                <w:b/>
                <w:w w:val="105"/>
                <w:sz w:val="24"/>
                <w:szCs w:val="24"/>
              </w:rPr>
            </w:pPr>
            <w:r>
              <w:rPr>
                <w:rFonts w:ascii="Times New Roman" w:hAnsi="Times New Roman" w:cs="Times New Roman"/>
                <w:b/>
                <w:w w:val="105"/>
                <w:sz w:val="24"/>
                <w:szCs w:val="24"/>
              </w:rPr>
              <w:t>SEMEST</w:t>
            </w:r>
            <w:r w:rsidR="00CF7643" w:rsidRPr="00381874">
              <w:rPr>
                <w:rFonts w:ascii="Times New Roman" w:hAnsi="Times New Roman" w:cs="Times New Roman"/>
                <w:b/>
                <w:w w:val="105"/>
                <w:sz w:val="24"/>
                <w:szCs w:val="24"/>
              </w:rPr>
              <w:t>AR</w:t>
            </w:r>
          </w:p>
        </w:tc>
        <w:tc>
          <w:tcPr>
            <w:tcW w:w="3353" w:type="dxa"/>
            <w:tcBorders>
              <w:bottom w:val="nil"/>
              <w:right w:val="single" w:sz="4" w:space="0" w:color="auto"/>
            </w:tcBorders>
            <w:shd w:val="clear" w:color="auto" w:fill="8DB3E2" w:themeFill="text2" w:themeFillTint="66"/>
          </w:tcPr>
          <w:p w:rsidR="00CF7643" w:rsidRPr="00381874" w:rsidRDefault="00CF7643" w:rsidP="006C457F">
            <w:pPr>
              <w:ind w:right="2972"/>
              <w:rPr>
                <w:rFonts w:ascii="Times New Roman" w:hAnsi="Times New Roman" w:cs="Times New Roman"/>
                <w:sz w:val="24"/>
                <w:szCs w:val="24"/>
              </w:rPr>
            </w:pPr>
          </w:p>
        </w:tc>
        <w:tc>
          <w:tcPr>
            <w:tcW w:w="2934" w:type="dxa"/>
            <w:gridSpan w:val="2"/>
            <w:tcBorders>
              <w:bottom w:val="nil"/>
              <w:right w:val="single" w:sz="4" w:space="0" w:color="auto"/>
            </w:tcBorders>
            <w:shd w:val="clear" w:color="auto" w:fill="8DB3E2" w:themeFill="text2" w:themeFillTint="66"/>
          </w:tcPr>
          <w:p w:rsidR="00CF7643" w:rsidRPr="00381874" w:rsidRDefault="00CF7643" w:rsidP="00892D67">
            <w:pPr>
              <w:ind w:left="2973" w:right="2972"/>
              <w:jc w:val="center"/>
              <w:rPr>
                <w:rFonts w:ascii="Times New Roman" w:hAnsi="Times New Roman" w:cs="Times New Roman"/>
                <w:sz w:val="24"/>
                <w:szCs w:val="24"/>
              </w:rPr>
            </w:pPr>
          </w:p>
        </w:tc>
        <w:tc>
          <w:tcPr>
            <w:tcW w:w="979" w:type="dxa"/>
            <w:tcBorders>
              <w:bottom w:val="nil"/>
              <w:right w:val="single" w:sz="4" w:space="0" w:color="auto"/>
            </w:tcBorders>
            <w:shd w:val="clear" w:color="auto" w:fill="8DB3E2" w:themeFill="text2" w:themeFillTint="66"/>
          </w:tcPr>
          <w:p w:rsidR="00CF7643" w:rsidRPr="00381874" w:rsidRDefault="00CF7643" w:rsidP="00892D67">
            <w:pPr>
              <w:ind w:left="2973" w:right="2972"/>
              <w:jc w:val="center"/>
              <w:rPr>
                <w:rFonts w:ascii="Times New Roman" w:hAnsi="Times New Roman" w:cs="Times New Roman"/>
                <w:sz w:val="24"/>
                <w:szCs w:val="24"/>
              </w:rPr>
            </w:pPr>
          </w:p>
        </w:tc>
      </w:tr>
      <w:tr w:rsidR="008C4031" w:rsidRPr="00381874" w:rsidTr="00537988">
        <w:trPr>
          <w:trHeight w:val="90"/>
          <w:jc w:val="center"/>
        </w:trPr>
        <w:tc>
          <w:tcPr>
            <w:tcW w:w="1674" w:type="dxa"/>
            <w:vMerge/>
            <w:tcBorders>
              <w:top w:val="nil"/>
            </w:tcBorders>
            <w:shd w:val="clear" w:color="auto" w:fill="D9D9D9"/>
          </w:tcPr>
          <w:p w:rsidR="008C4031" w:rsidRPr="00381874" w:rsidRDefault="008C4031" w:rsidP="00892D67">
            <w:pPr>
              <w:rPr>
                <w:rFonts w:ascii="Times New Roman" w:hAnsi="Times New Roman" w:cs="Times New Roman"/>
                <w:sz w:val="24"/>
                <w:szCs w:val="24"/>
              </w:rPr>
            </w:pPr>
          </w:p>
        </w:tc>
        <w:tc>
          <w:tcPr>
            <w:tcW w:w="3353" w:type="dxa"/>
            <w:vMerge w:val="restart"/>
            <w:tcBorders>
              <w:top w:val="nil"/>
              <w:right w:val="single" w:sz="4" w:space="0" w:color="auto"/>
            </w:tcBorders>
            <w:shd w:val="clear" w:color="auto" w:fill="8DB3E2" w:themeFill="text2" w:themeFillTint="66"/>
          </w:tcPr>
          <w:p w:rsidR="008C4031" w:rsidRPr="00381874" w:rsidRDefault="008C4031" w:rsidP="00892D67">
            <w:pPr>
              <w:ind w:left="107"/>
              <w:jc w:val="center"/>
              <w:rPr>
                <w:rFonts w:ascii="Times New Roman" w:hAnsi="Times New Roman" w:cs="Times New Roman"/>
                <w:sz w:val="24"/>
                <w:szCs w:val="24"/>
              </w:rPr>
            </w:pPr>
            <w:r w:rsidRPr="00381874">
              <w:rPr>
                <w:rFonts w:ascii="Times New Roman" w:hAnsi="Times New Roman" w:cs="Times New Roman"/>
                <w:w w:val="115"/>
                <w:sz w:val="24"/>
                <w:szCs w:val="24"/>
              </w:rPr>
              <w:t>Vrsta predmeta</w:t>
            </w:r>
          </w:p>
        </w:tc>
        <w:tc>
          <w:tcPr>
            <w:tcW w:w="2934" w:type="dxa"/>
            <w:gridSpan w:val="2"/>
            <w:tcBorders>
              <w:top w:val="nil"/>
              <w:left w:val="single" w:sz="4" w:space="0" w:color="auto"/>
              <w:right w:val="single" w:sz="4" w:space="0" w:color="auto"/>
            </w:tcBorders>
            <w:shd w:val="clear" w:color="auto" w:fill="8DB3E2" w:themeFill="text2" w:themeFillTint="66"/>
          </w:tcPr>
          <w:p w:rsidR="008C4031" w:rsidRPr="00381874" w:rsidRDefault="008C4031" w:rsidP="00537988">
            <w:pPr>
              <w:ind w:right="979"/>
              <w:jc w:val="center"/>
              <w:rPr>
                <w:rFonts w:ascii="Times New Roman" w:hAnsi="Times New Roman" w:cs="Times New Roman"/>
                <w:sz w:val="24"/>
                <w:szCs w:val="24"/>
              </w:rPr>
            </w:pPr>
            <w:r w:rsidRPr="00381874">
              <w:rPr>
                <w:rFonts w:ascii="Times New Roman" w:hAnsi="Times New Roman" w:cs="Times New Roman"/>
                <w:w w:val="110"/>
                <w:sz w:val="24"/>
                <w:szCs w:val="24"/>
              </w:rPr>
              <w:t>Sedmični broj sati</w:t>
            </w:r>
          </w:p>
        </w:tc>
        <w:tc>
          <w:tcPr>
            <w:tcW w:w="979" w:type="dxa"/>
            <w:vMerge w:val="restart"/>
            <w:tcBorders>
              <w:top w:val="nil"/>
              <w:left w:val="single" w:sz="4" w:space="0" w:color="auto"/>
            </w:tcBorders>
            <w:shd w:val="clear" w:color="auto" w:fill="8DB3E2" w:themeFill="text2" w:themeFillTint="66"/>
          </w:tcPr>
          <w:p w:rsidR="008C4031" w:rsidRPr="00381874" w:rsidRDefault="008C4031" w:rsidP="00892D67">
            <w:pPr>
              <w:ind w:left="229"/>
              <w:jc w:val="center"/>
              <w:rPr>
                <w:rFonts w:ascii="Times New Roman" w:hAnsi="Times New Roman" w:cs="Times New Roman"/>
                <w:sz w:val="24"/>
                <w:szCs w:val="24"/>
              </w:rPr>
            </w:pPr>
            <w:r w:rsidRPr="00381874">
              <w:rPr>
                <w:rFonts w:ascii="Times New Roman" w:hAnsi="Times New Roman" w:cs="Times New Roman"/>
                <w:w w:val="105"/>
                <w:sz w:val="24"/>
                <w:szCs w:val="24"/>
              </w:rPr>
              <w:t>ECTS</w:t>
            </w:r>
          </w:p>
        </w:tc>
      </w:tr>
      <w:tr w:rsidR="008C4031" w:rsidRPr="00381874" w:rsidTr="00537988">
        <w:trPr>
          <w:trHeight w:val="306"/>
          <w:jc w:val="center"/>
        </w:trPr>
        <w:tc>
          <w:tcPr>
            <w:tcW w:w="1674" w:type="dxa"/>
            <w:vMerge/>
            <w:tcBorders>
              <w:top w:val="nil"/>
            </w:tcBorders>
            <w:shd w:val="clear" w:color="auto" w:fill="D9D9D9"/>
          </w:tcPr>
          <w:p w:rsidR="008C4031" w:rsidRPr="00381874" w:rsidRDefault="008C4031" w:rsidP="00892D67">
            <w:pPr>
              <w:rPr>
                <w:rFonts w:ascii="Times New Roman" w:hAnsi="Times New Roman" w:cs="Times New Roman"/>
                <w:sz w:val="24"/>
                <w:szCs w:val="24"/>
              </w:rPr>
            </w:pPr>
          </w:p>
        </w:tc>
        <w:tc>
          <w:tcPr>
            <w:tcW w:w="3353" w:type="dxa"/>
            <w:vMerge/>
            <w:tcBorders>
              <w:top w:val="nil"/>
              <w:right w:val="single" w:sz="4" w:space="0" w:color="auto"/>
            </w:tcBorders>
          </w:tcPr>
          <w:p w:rsidR="008C4031" w:rsidRPr="00381874" w:rsidRDefault="008C4031" w:rsidP="00892D67">
            <w:pPr>
              <w:rPr>
                <w:rFonts w:ascii="Times New Roman" w:hAnsi="Times New Roman" w:cs="Times New Roman"/>
                <w:sz w:val="24"/>
                <w:szCs w:val="24"/>
              </w:rPr>
            </w:pPr>
          </w:p>
        </w:tc>
        <w:tc>
          <w:tcPr>
            <w:tcW w:w="1537" w:type="dxa"/>
            <w:tcBorders>
              <w:left w:val="single" w:sz="4" w:space="0" w:color="auto"/>
            </w:tcBorders>
            <w:shd w:val="clear" w:color="auto" w:fill="8DB3E2" w:themeFill="text2" w:themeFillTint="66"/>
            <w:vAlign w:val="center"/>
          </w:tcPr>
          <w:p w:rsidR="008C4031" w:rsidRPr="00381874" w:rsidRDefault="008C4031" w:rsidP="00892D67">
            <w:pPr>
              <w:ind w:left="102" w:right="103"/>
              <w:jc w:val="center"/>
              <w:rPr>
                <w:rFonts w:ascii="Times New Roman" w:hAnsi="Times New Roman" w:cs="Times New Roman"/>
                <w:sz w:val="24"/>
                <w:szCs w:val="24"/>
              </w:rPr>
            </w:pPr>
            <w:r w:rsidRPr="00381874">
              <w:rPr>
                <w:rFonts w:ascii="Times New Roman" w:hAnsi="Times New Roman" w:cs="Times New Roman"/>
                <w:w w:val="110"/>
                <w:sz w:val="24"/>
                <w:szCs w:val="24"/>
              </w:rPr>
              <w:t>Predavanja</w:t>
            </w:r>
          </w:p>
        </w:tc>
        <w:tc>
          <w:tcPr>
            <w:tcW w:w="1396" w:type="dxa"/>
            <w:tcBorders>
              <w:right w:val="single" w:sz="4" w:space="0" w:color="auto"/>
            </w:tcBorders>
            <w:shd w:val="clear" w:color="auto" w:fill="8DB3E2" w:themeFill="text2" w:themeFillTint="66"/>
            <w:vAlign w:val="center"/>
          </w:tcPr>
          <w:p w:rsidR="008C4031" w:rsidRPr="00381874" w:rsidRDefault="008C4031" w:rsidP="00892D67">
            <w:pPr>
              <w:ind w:left="150"/>
              <w:jc w:val="center"/>
              <w:rPr>
                <w:rFonts w:ascii="Times New Roman" w:hAnsi="Times New Roman" w:cs="Times New Roman"/>
                <w:sz w:val="24"/>
                <w:szCs w:val="24"/>
              </w:rPr>
            </w:pPr>
            <w:r w:rsidRPr="00381874">
              <w:rPr>
                <w:rFonts w:ascii="Times New Roman" w:hAnsi="Times New Roman" w:cs="Times New Roman"/>
                <w:w w:val="110"/>
                <w:sz w:val="24"/>
                <w:szCs w:val="24"/>
              </w:rPr>
              <w:t>Samostalni rad studenta</w:t>
            </w:r>
          </w:p>
        </w:tc>
        <w:tc>
          <w:tcPr>
            <w:tcW w:w="979" w:type="dxa"/>
            <w:vMerge/>
            <w:tcBorders>
              <w:top w:val="nil"/>
              <w:left w:val="single" w:sz="4" w:space="0" w:color="auto"/>
            </w:tcBorders>
          </w:tcPr>
          <w:p w:rsidR="008C4031" w:rsidRPr="00381874" w:rsidRDefault="008C4031" w:rsidP="00892D67">
            <w:pPr>
              <w:rPr>
                <w:rFonts w:ascii="Times New Roman" w:hAnsi="Times New Roman" w:cs="Times New Roman"/>
                <w:sz w:val="24"/>
                <w:szCs w:val="24"/>
              </w:rPr>
            </w:pPr>
          </w:p>
        </w:tc>
      </w:tr>
      <w:tr w:rsidR="008C4031" w:rsidRPr="00381874" w:rsidTr="00537988">
        <w:trPr>
          <w:trHeight w:val="253"/>
          <w:jc w:val="center"/>
        </w:trPr>
        <w:tc>
          <w:tcPr>
            <w:tcW w:w="1674" w:type="dxa"/>
            <w:vMerge/>
            <w:tcBorders>
              <w:top w:val="nil"/>
            </w:tcBorders>
            <w:shd w:val="clear" w:color="auto" w:fill="D9D9D9"/>
          </w:tcPr>
          <w:p w:rsidR="008C4031" w:rsidRPr="00381874" w:rsidRDefault="008C4031" w:rsidP="00892D67">
            <w:pPr>
              <w:rPr>
                <w:rFonts w:ascii="Times New Roman" w:hAnsi="Times New Roman" w:cs="Times New Roman"/>
                <w:sz w:val="24"/>
                <w:szCs w:val="24"/>
              </w:rPr>
            </w:pPr>
          </w:p>
        </w:tc>
        <w:tc>
          <w:tcPr>
            <w:tcW w:w="3353" w:type="dxa"/>
            <w:vAlign w:val="center"/>
          </w:tcPr>
          <w:p w:rsidR="008C4031" w:rsidRPr="00381874" w:rsidRDefault="008C4031" w:rsidP="00892D67">
            <w:pPr>
              <w:rPr>
                <w:rFonts w:ascii="Times New Roman" w:hAnsi="Times New Roman" w:cs="Times New Roman"/>
                <w:strike/>
                <w:color w:val="000000" w:themeColor="text1"/>
                <w:sz w:val="24"/>
                <w:szCs w:val="24"/>
              </w:rPr>
            </w:pPr>
            <w:r w:rsidRPr="00381874">
              <w:rPr>
                <w:rFonts w:ascii="Times New Roman" w:hAnsi="Times New Roman" w:cs="Times New Roman"/>
                <w:color w:val="000000" w:themeColor="text1"/>
                <w:sz w:val="24"/>
                <w:szCs w:val="24"/>
              </w:rPr>
              <w:t xml:space="preserve">Obavezni predmet </w:t>
            </w:r>
          </w:p>
          <w:p w:rsidR="000F20C3" w:rsidRPr="00381874" w:rsidRDefault="007948DA" w:rsidP="00892D67">
            <w:pPr>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Projektovanje u poljoprivredi</w:t>
            </w:r>
          </w:p>
        </w:tc>
        <w:tc>
          <w:tcPr>
            <w:tcW w:w="1537" w:type="dxa"/>
            <w:vAlign w:val="center"/>
          </w:tcPr>
          <w:p w:rsidR="008C4031" w:rsidRPr="00381874" w:rsidRDefault="008C4031" w:rsidP="00892D67">
            <w:pPr>
              <w:ind w:left="1"/>
              <w:jc w:val="center"/>
              <w:rPr>
                <w:rFonts w:ascii="Times New Roman" w:hAnsi="Times New Roman" w:cs="Times New Roman"/>
                <w:color w:val="000000" w:themeColor="text1"/>
                <w:sz w:val="24"/>
                <w:szCs w:val="24"/>
              </w:rPr>
            </w:pPr>
            <w:r w:rsidRPr="00381874">
              <w:rPr>
                <w:rFonts w:ascii="Times New Roman" w:hAnsi="Times New Roman" w:cs="Times New Roman"/>
                <w:color w:val="000000" w:themeColor="text1"/>
                <w:w w:val="99"/>
                <w:sz w:val="24"/>
                <w:szCs w:val="24"/>
              </w:rPr>
              <w:t>2</w:t>
            </w:r>
          </w:p>
        </w:tc>
        <w:tc>
          <w:tcPr>
            <w:tcW w:w="1396" w:type="dxa"/>
            <w:vAlign w:val="center"/>
          </w:tcPr>
          <w:p w:rsidR="008C4031" w:rsidRPr="00381874" w:rsidRDefault="008C4031" w:rsidP="00892D67">
            <w:pPr>
              <w:ind w:left="5"/>
              <w:jc w:val="center"/>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3</w:t>
            </w:r>
          </w:p>
        </w:tc>
        <w:tc>
          <w:tcPr>
            <w:tcW w:w="979" w:type="dxa"/>
            <w:vAlign w:val="center"/>
          </w:tcPr>
          <w:p w:rsidR="008C4031" w:rsidRPr="00381874" w:rsidRDefault="001F294C" w:rsidP="00892D67">
            <w:pPr>
              <w:ind w:left="4"/>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8C4031" w:rsidRPr="00381874" w:rsidTr="00537988">
        <w:trPr>
          <w:trHeight w:val="231"/>
          <w:jc w:val="center"/>
        </w:trPr>
        <w:tc>
          <w:tcPr>
            <w:tcW w:w="1674" w:type="dxa"/>
            <w:vMerge/>
            <w:tcBorders>
              <w:top w:val="nil"/>
            </w:tcBorders>
            <w:shd w:val="clear" w:color="auto" w:fill="D9D9D9"/>
          </w:tcPr>
          <w:p w:rsidR="008C4031" w:rsidRPr="00381874" w:rsidRDefault="008C4031" w:rsidP="00892D67">
            <w:pPr>
              <w:rPr>
                <w:rFonts w:ascii="Times New Roman" w:hAnsi="Times New Roman" w:cs="Times New Roman"/>
                <w:sz w:val="24"/>
                <w:szCs w:val="24"/>
              </w:rPr>
            </w:pPr>
          </w:p>
        </w:tc>
        <w:tc>
          <w:tcPr>
            <w:tcW w:w="3353" w:type="dxa"/>
            <w:vAlign w:val="center"/>
          </w:tcPr>
          <w:p w:rsidR="000F20C3" w:rsidRPr="00381874" w:rsidRDefault="007948DA" w:rsidP="00892D67">
            <w:pPr>
              <w:rPr>
                <w:rFonts w:ascii="Times New Roman" w:hAnsi="Times New Roman" w:cs="Times New Roman"/>
                <w:strike/>
                <w:color w:val="000000" w:themeColor="text1"/>
                <w:sz w:val="24"/>
                <w:szCs w:val="24"/>
              </w:rPr>
            </w:pPr>
            <w:r w:rsidRPr="00381874">
              <w:rPr>
                <w:rFonts w:ascii="Times New Roman" w:hAnsi="Times New Roman" w:cs="Times New Roman"/>
                <w:color w:val="000000" w:themeColor="text1"/>
                <w:sz w:val="24"/>
                <w:szCs w:val="24"/>
              </w:rPr>
              <w:t>Izborni predmet</w:t>
            </w:r>
            <w:r w:rsidR="00175676" w:rsidRPr="00381874">
              <w:rPr>
                <w:rFonts w:ascii="Times New Roman" w:hAnsi="Times New Roman" w:cs="Times New Roman"/>
                <w:color w:val="000000" w:themeColor="text1"/>
                <w:sz w:val="24"/>
                <w:szCs w:val="24"/>
              </w:rPr>
              <w:t xml:space="preserve"> </w:t>
            </w:r>
            <w:r w:rsidR="00911DF6" w:rsidRPr="00381874">
              <w:rPr>
                <w:rFonts w:ascii="Times New Roman" w:hAnsi="Times New Roman" w:cs="Times New Roman"/>
                <w:color w:val="000000" w:themeColor="text1"/>
                <w:sz w:val="24"/>
                <w:szCs w:val="24"/>
              </w:rPr>
              <w:t>3</w:t>
            </w:r>
          </w:p>
        </w:tc>
        <w:tc>
          <w:tcPr>
            <w:tcW w:w="1537" w:type="dxa"/>
            <w:vAlign w:val="center"/>
          </w:tcPr>
          <w:p w:rsidR="008C4031" w:rsidRPr="00381874" w:rsidRDefault="00911DF6" w:rsidP="00892D67">
            <w:pPr>
              <w:jc w:val="center"/>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1</w:t>
            </w:r>
          </w:p>
        </w:tc>
        <w:tc>
          <w:tcPr>
            <w:tcW w:w="1396" w:type="dxa"/>
            <w:vAlign w:val="center"/>
          </w:tcPr>
          <w:p w:rsidR="008C4031" w:rsidRPr="00381874" w:rsidRDefault="008C4031" w:rsidP="00892D67">
            <w:pPr>
              <w:jc w:val="center"/>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3</w:t>
            </w:r>
          </w:p>
        </w:tc>
        <w:tc>
          <w:tcPr>
            <w:tcW w:w="979" w:type="dxa"/>
            <w:vAlign w:val="center"/>
          </w:tcPr>
          <w:p w:rsidR="008C4031" w:rsidRPr="00381874" w:rsidRDefault="001F294C" w:rsidP="00892D67">
            <w:pPr>
              <w:ind w:left="4"/>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8C4031" w:rsidRPr="00381874" w:rsidTr="00537988">
        <w:trPr>
          <w:trHeight w:val="242"/>
          <w:jc w:val="center"/>
        </w:trPr>
        <w:tc>
          <w:tcPr>
            <w:tcW w:w="1674" w:type="dxa"/>
            <w:vMerge/>
            <w:tcBorders>
              <w:top w:val="nil"/>
            </w:tcBorders>
            <w:shd w:val="clear" w:color="auto" w:fill="D9D9D9"/>
          </w:tcPr>
          <w:p w:rsidR="008C4031" w:rsidRPr="00381874" w:rsidRDefault="008C4031" w:rsidP="00892D67">
            <w:pPr>
              <w:rPr>
                <w:rFonts w:ascii="Times New Roman" w:hAnsi="Times New Roman" w:cs="Times New Roman"/>
                <w:sz w:val="24"/>
                <w:szCs w:val="24"/>
              </w:rPr>
            </w:pPr>
          </w:p>
        </w:tc>
        <w:tc>
          <w:tcPr>
            <w:tcW w:w="3353" w:type="dxa"/>
            <w:tcBorders>
              <w:bottom w:val="single" w:sz="6" w:space="0" w:color="000000"/>
            </w:tcBorders>
            <w:vAlign w:val="center"/>
          </w:tcPr>
          <w:p w:rsidR="008C4031" w:rsidRPr="00381874" w:rsidRDefault="008C4031" w:rsidP="00892D67">
            <w:pPr>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 xml:space="preserve">Izborni predmet </w:t>
            </w:r>
            <w:r w:rsidR="00911DF6" w:rsidRPr="00381874">
              <w:rPr>
                <w:rFonts w:ascii="Times New Roman" w:hAnsi="Times New Roman" w:cs="Times New Roman"/>
                <w:color w:val="000000" w:themeColor="text1"/>
                <w:sz w:val="24"/>
                <w:szCs w:val="24"/>
              </w:rPr>
              <w:t>4</w:t>
            </w:r>
          </w:p>
        </w:tc>
        <w:tc>
          <w:tcPr>
            <w:tcW w:w="1537" w:type="dxa"/>
            <w:tcBorders>
              <w:bottom w:val="single" w:sz="6" w:space="0" w:color="000000"/>
            </w:tcBorders>
            <w:vAlign w:val="center"/>
          </w:tcPr>
          <w:p w:rsidR="008C4031" w:rsidRPr="00381874" w:rsidRDefault="008C4031" w:rsidP="00892D67">
            <w:pPr>
              <w:jc w:val="center"/>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1</w:t>
            </w:r>
          </w:p>
        </w:tc>
        <w:tc>
          <w:tcPr>
            <w:tcW w:w="1396" w:type="dxa"/>
            <w:tcBorders>
              <w:bottom w:val="single" w:sz="6" w:space="0" w:color="000000"/>
            </w:tcBorders>
            <w:vAlign w:val="center"/>
          </w:tcPr>
          <w:p w:rsidR="008C4031" w:rsidRPr="00381874" w:rsidRDefault="008C4031" w:rsidP="00892D67">
            <w:pPr>
              <w:jc w:val="center"/>
              <w:rPr>
                <w:rFonts w:ascii="Times New Roman" w:hAnsi="Times New Roman" w:cs="Times New Roman"/>
                <w:color w:val="000000" w:themeColor="text1"/>
                <w:sz w:val="24"/>
                <w:szCs w:val="24"/>
              </w:rPr>
            </w:pPr>
            <w:r w:rsidRPr="00381874">
              <w:rPr>
                <w:rFonts w:ascii="Times New Roman" w:hAnsi="Times New Roman" w:cs="Times New Roman"/>
                <w:color w:val="000000" w:themeColor="text1"/>
                <w:sz w:val="24"/>
                <w:szCs w:val="24"/>
              </w:rPr>
              <w:t>3</w:t>
            </w:r>
          </w:p>
        </w:tc>
        <w:tc>
          <w:tcPr>
            <w:tcW w:w="979" w:type="dxa"/>
            <w:tcBorders>
              <w:bottom w:val="single" w:sz="6" w:space="0" w:color="000000"/>
            </w:tcBorders>
            <w:vAlign w:val="center"/>
          </w:tcPr>
          <w:p w:rsidR="008C4031" w:rsidRPr="00381874" w:rsidRDefault="001F294C" w:rsidP="00892D67">
            <w:pPr>
              <w:ind w:left="4"/>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8C4031" w:rsidRPr="00381874" w:rsidTr="00537988">
        <w:trPr>
          <w:trHeight w:val="243"/>
          <w:jc w:val="center"/>
        </w:trPr>
        <w:tc>
          <w:tcPr>
            <w:tcW w:w="1674" w:type="dxa"/>
            <w:vMerge/>
            <w:tcBorders>
              <w:top w:val="nil"/>
            </w:tcBorders>
            <w:shd w:val="clear" w:color="auto" w:fill="D9D9D9"/>
          </w:tcPr>
          <w:p w:rsidR="008C4031" w:rsidRPr="00381874" w:rsidRDefault="008C4031" w:rsidP="00892D67">
            <w:pPr>
              <w:rPr>
                <w:rFonts w:ascii="Times New Roman" w:hAnsi="Times New Roman" w:cs="Times New Roman"/>
                <w:sz w:val="24"/>
                <w:szCs w:val="24"/>
              </w:rPr>
            </w:pPr>
          </w:p>
        </w:tc>
        <w:tc>
          <w:tcPr>
            <w:tcW w:w="6287" w:type="dxa"/>
            <w:gridSpan w:val="3"/>
          </w:tcPr>
          <w:p w:rsidR="008C4031" w:rsidRPr="00381874" w:rsidRDefault="008C4031" w:rsidP="00892D67">
            <w:pPr>
              <w:ind w:left="107"/>
              <w:rPr>
                <w:rFonts w:ascii="Times New Roman" w:hAnsi="Times New Roman" w:cs="Times New Roman"/>
                <w:b/>
                <w:sz w:val="24"/>
                <w:szCs w:val="24"/>
              </w:rPr>
            </w:pPr>
            <w:r w:rsidRPr="00381874">
              <w:rPr>
                <w:rFonts w:ascii="Times New Roman" w:hAnsi="Times New Roman" w:cs="Times New Roman"/>
                <w:b/>
                <w:w w:val="110"/>
                <w:sz w:val="24"/>
                <w:szCs w:val="24"/>
              </w:rPr>
              <w:t>Ukupno</w:t>
            </w:r>
          </w:p>
        </w:tc>
        <w:tc>
          <w:tcPr>
            <w:tcW w:w="979" w:type="dxa"/>
          </w:tcPr>
          <w:p w:rsidR="008C4031" w:rsidRPr="00381874" w:rsidRDefault="001F294C" w:rsidP="00892D67">
            <w:pPr>
              <w:ind w:left="341" w:right="340"/>
              <w:jc w:val="center"/>
              <w:rPr>
                <w:rFonts w:ascii="Times New Roman" w:hAnsi="Times New Roman" w:cs="Times New Roman"/>
                <w:b/>
                <w:sz w:val="24"/>
                <w:szCs w:val="24"/>
              </w:rPr>
            </w:pPr>
            <w:r w:rsidRPr="00381874">
              <w:rPr>
                <w:rFonts w:ascii="Times New Roman" w:hAnsi="Times New Roman" w:cs="Times New Roman"/>
                <w:b/>
                <w:w w:val="105"/>
                <w:sz w:val="24"/>
                <w:szCs w:val="24"/>
              </w:rPr>
              <w:t>30</w:t>
            </w:r>
          </w:p>
        </w:tc>
      </w:tr>
    </w:tbl>
    <w:p w:rsidR="008E1F00" w:rsidRPr="00381874" w:rsidRDefault="008E1F00" w:rsidP="00892D67">
      <w:pPr>
        <w:pStyle w:val="Tijeloteksta"/>
        <w:spacing w:line="276" w:lineRule="auto"/>
        <w:ind w:right="401"/>
        <w:jc w:val="both"/>
        <w:rPr>
          <w:rFonts w:ascii="Times New Roman" w:hAnsi="Times New Roman" w:cs="Times New Roman"/>
        </w:rPr>
      </w:pPr>
    </w:p>
    <w:p w:rsidR="00892D67" w:rsidRPr="00381874" w:rsidRDefault="00892D67" w:rsidP="00381874">
      <w:pPr>
        <w:pStyle w:val="Tijeloteksta"/>
        <w:spacing w:line="312" w:lineRule="auto"/>
        <w:ind w:right="4"/>
        <w:jc w:val="both"/>
        <w:rPr>
          <w:rFonts w:ascii="Times New Roman" w:hAnsi="Times New Roman" w:cs="Times New Roman"/>
        </w:rPr>
      </w:pPr>
      <w:r w:rsidRPr="00381874">
        <w:rPr>
          <w:rFonts w:ascii="Times New Roman" w:hAnsi="Times New Roman" w:cs="Times New Roman"/>
        </w:rPr>
        <w:t>U trećem semestru naučno-nastavne aktivnosti obuhvataju polaganje ispita, pripremu,</w:t>
      </w:r>
      <w:r w:rsidR="00175676" w:rsidRPr="00381874">
        <w:rPr>
          <w:rFonts w:ascii="Times New Roman" w:hAnsi="Times New Roman" w:cs="Times New Roman"/>
        </w:rPr>
        <w:t xml:space="preserve"> </w:t>
      </w:r>
      <w:r w:rsidRPr="00381874">
        <w:rPr>
          <w:rFonts w:ascii="Times New Roman" w:hAnsi="Times New Roman" w:cs="Times New Roman"/>
        </w:rPr>
        <w:t>izradu i odbranu Projekta doktorske disertacije, te objavu naučno - istraživačkog rada iz područja teme doktorske disertacije.</w:t>
      </w:r>
    </w:p>
    <w:p w:rsidR="00FE33B1" w:rsidRDefault="00FE33B1" w:rsidP="008C4031">
      <w:pPr>
        <w:pStyle w:val="Tijeloteksta"/>
        <w:spacing w:line="276" w:lineRule="auto"/>
        <w:ind w:right="401"/>
        <w:jc w:val="both"/>
        <w:rPr>
          <w:rFonts w:ascii="Times New Roman" w:hAnsi="Times New Roman" w:cs="Times New Roman"/>
          <w:b/>
        </w:rPr>
      </w:pPr>
    </w:p>
    <w:p w:rsidR="008C4031" w:rsidRPr="00381874" w:rsidRDefault="008C4031" w:rsidP="008C4031">
      <w:pPr>
        <w:pStyle w:val="Tijeloteksta"/>
        <w:spacing w:line="276" w:lineRule="auto"/>
        <w:ind w:right="401"/>
        <w:jc w:val="both"/>
        <w:rPr>
          <w:rFonts w:ascii="Times New Roman" w:hAnsi="Times New Roman" w:cs="Times New Roman"/>
          <w:b/>
        </w:rPr>
      </w:pPr>
      <w:r w:rsidRPr="00381874">
        <w:rPr>
          <w:rFonts w:ascii="Times New Roman" w:hAnsi="Times New Roman" w:cs="Times New Roman"/>
          <w:b/>
        </w:rPr>
        <w:t xml:space="preserve">Tabela 3: Struktura aktivnosti tokom III </w:t>
      </w:r>
      <w:r w:rsidR="00D77B96" w:rsidRPr="00381874">
        <w:rPr>
          <w:rFonts w:ascii="Times New Roman" w:hAnsi="Times New Roman" w:cs="Times New Roman"/>
          <w:b/>
        </w:rPr>
        <w:t xml:space="preserve">i IV </w:t>
      </w:r>
      <w:r w:rsidRPr="00381874">
        <w:rPr>
          <w:rFonts w:ascii="Times New Roman" w:hAnsi="Times New Roman" w:cs="Times New Roman"/>
          <w:b/>
        </w:rPr>
        <w:t xml:space="preserve">semestra/II godine studija </w:t>
      </w:r>
    </w:p>
    <w:p w:rsidR="00892D67" w:rsidRPr="00381874" w:rsidRDefault="00892D67" w:rsidP="008C4031">
      <w:pPr>
        <w:pStyle w:val="Tijeloteksta"/>
        <w:spacing w:line="276" w:lineRule="auto"/>
        <w:ind w:right="401"/>
        <w:jc w:val="both"/>
        <w:rPr>
          <w:rFonts w:ascii="Times New Roman" w:hAnsi="Times New Roman" w:cs="Times New Roman"/>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5079"/>
        <w:gridCol w:w="25"/>
        <w:gridCol w:w="2125"/>
      </w:tblGrid>
      <w:tr w:rsidR="00284AB1" w:rsidRPr="00381874" w:rsidTr="00323894">
        <w:trPr>
          <w:trHeight w:val="393"/>
          <w:jc w:val="center"/>
        </w:trPr>
        <w:tc>
          <w:tcPr>
            <w:tcW w:w="9072" w:type="dxa"/>
            <w:gridSpan w:val="4"/>
            <w:shd w:val="clear" w:color="auto" w:fill="BEBEBE"/>
            <w:vAlign w:val="center"/>
          </w:tcPr>
          <w:p w:rsidR="00284AB1" w:rsidRPr="006C457F" w:rsidRDefault="0047281F" w:rsidP="00323894">
            <w:pPr>
              <w:pStyle w:val="TableParagraph"/>
              <w:spacing w:before="7"/>
              <w:ind w:right="1984"/>
              <w:jc w:val="center"/>
              <w:rPr>
                <w:rFonts w:ascii="Times New Roman" w:hAnsi="Times New Roman" w:cs="Times New Roman"/>
                <w:b/>
                <w:sz w:val="24"/>
                <w:szCs w:val="24"/>
              </w:rPr>
            </w:pPr>
            <w:r>
              <w:rPr>
                <w:rFonts w:ascii="Times New Roman" w:hAnsi="Times New Roman" w:cs="Times New Roman"/>
                <w:b/>
                <w:sz w:val="24"/>
                <w:szCs w:val="24"/>
              </w:rPr>
              <w:t xml:space="preserve">                               </w:t>
            </w:r>
            <w:r w:rsidR="00284AB1" w:rsidRPr="006C457F">
              <w:rPr>
                <w:rFonts w:ascii="Times New Roman" w:hAnsi="Times New Roman" w:cs="Times New Roman"/>
                <w:b/>
                <w:sz w:val="24"/>
                <w:szCs w:val="24"/>
              </w:rPr>
              <w:t>Druga godina studija</w:t>
            </w:r>
          </w:p>
        </w:tc>
      </w:tr>
      <w:tr w:rsidR="006441F4" w:rsidRPr="00381874" w:rsidTr="00537988">
        <w:trPr>
          <w:trHeight w:val="535"/>
          <w:jc w:val="center"/>
        </w:trPr>
        <w:tc>
          <w:tcPr>
            <w:tcW w:w="1843" w:type="dxa"/>
            <w:tcBorders>
              <w:top w:val="nil"/>
              <w:bottom w:val="single" w:sz="4" w:space="0" w:color="000000"/>
            </w:tcBorders>
            <w:shd w:val="clear" w:color="auto" w:fill="D9D9D9"/>
            <w:vAlign w:val="center"/>
          </w:tcPr>
          <w:p w:rsidR="006441F4" w:rsidRPr="00381874" w:rsidRDefault="006441F4" w:rsidP="00284AB1">
            <w:pPr>
              <w:jc w:val="center"/>
              <w:rPr>
                <w:rFonts w:ascii="Times New Roman" w:hAnsi="Times New Roman" w:cs="Times New Roman"/>
                <w:b/>
                <w:sz w:val="24"/>
                <w:szCs w:val="24"/>
              </w:rPr>
            </w:pPr>
          </w:p>
        </w:tc>
        <w:tc>
          <w:tcPr>
            <w:tcW w:w="5079" w:type="dxa"/>
            <w:tcBorders>
              <w:top w:val="nil"/>
              <w:bottom w:val="single" w:sz="4" w:space="0" w:color="000000"/>
              <w:right w:val="single" w:sz="4" w:space="0" w:color="auto"/>
            </w:tcBorders>
            <w:shd w:val="clear" w:color="auto" w:fill="8DB3E2" w:themeFill="text2" w:themeFillTint="66"/>
            <w:vAlign w:val="center"/>
          </w:tcPr>
          <w:p w:rsidR="006441F4" w:rsidRPr="00381874" w:rsidRDefault="006441F4" w:rsidP="008B5E10">
            <w:pPr>
              <w:pStyle w:val="TableParagraph"/>
              <w:spacing w:before="7"/>
              <w:jc w:val="center"/>
              <w:rPr>
                <w:rFonts w:ascii="Times New Roman" w:hAnsi="Times New Roman" w:cs="Times New Roman"/>
                <w:w w:val="115"/>
                <w:sz w:val="24"/>
                <w:szCs w:val="24"/>
              </w:rPr>
            </w:pPr>
            <w:r w:rsidRPr="00381874">
              <w:rPr>
                <w:rFonts w:ascii="Times New Roman" w:hAnsi="Times New Roman" w:cs="Times New Roman"/>
                <w:w w:val="115"/>
                <w:sz w:val="24"/>
                <w:szCs w:val="24"/>
              </w:rPr>
              <w:t>Aktivnost</w:t>
            </w:r>
          </w:p>
        </w:tc>
        <w:tc>
          <w:tcPr>
            <w:tcW w:w="25" w:type="dxa"/>
            <w:tcBorders>
              <w:left w:val="single" w:sz="4" w:space="0" w:color="auto"/>
              <w:right w:val="nil"/>
            </w:tcBorders>
            <w:shd w:val="clear" w:color="auto" w:fill="8DB3E2" w:themeFill="text2" w:themeFillTint="66"/>
            <w:vAlign w:val="center"/>
          </w:tcPr>
          <w:p w:rsidR="006441F4" w:rsidRPr="00381874" w:rsidRDefault="006441F4" w:rsidP="008B5E10">
            <w:pPr>
              <w:pStyle w:val="TableParagraph"/>
              <w:spacing w:before="7" w:line="230" w:lineRule="exact"/>
              <w:ind w:left="978" w:right="979"/>
              <w:jc w:val="center"/>
              <w:rPr>
                <w:rFonts w:ascii="Times New Roman" w:hAnsi="Times New Roman" w:cs="Times New Roman"/>
                <w:sz w:val="24"/>
                <w:szCs w:val="24"/>
              </w:rPr>
            </w:pPr>
          </w:p>
        </w:tc>
        <w:tc>
          <w:tcPr>
            <w:tcW w:w="2125" w:type="dxa"/>
            <w:tcBorders>
              <w:top w:val="nil"/>
              <w:left w:val="nil"/>
              <w:bottom w:val="single" w:sz="4" w:space="0" w:color="000000"/>
            </w:tcBorders>
            <w:shd w:val="clear" w:color="auto" w:fill="8DB3E2" w:themeFill="text2" w:themeFillTint="66"/>
            <w:vAlign w:val="center"/>
          </w:tcPr>
          <w:p w:rsidR="006441F4" w:rsidRPr="00381874" w:rsidRDefault="006441F4" w:rsidP="008B5E10">
            <w:pPr>
              <w:pStyle w:val="TableParagraph"/>
              <w:spacing w:before="7"/>
              <w:ind w:left="229"/>
              <w:jc w:val="center"/>
              <w:rPr>
                <w:rFonts w:ascii="Times New Roman" w:hAnsi="Times New Roman" w:cs="Times New Roman"/>
                <w:w w:val="105"/>
                <w:sz w:val="24"/>
                <w:szCs w:val="24"/>
              </w:rPr>
            </w:pPr>
            <w:r w:rsidRPr="00381874">
              <w:rPr>
                <w:rFonts w:ascii="Times New Roman" w:hAnsi="Times New Roman" w:cs="Times New Roman"/>
                <w:w w:val="105"/>
                <w:sz w:val="24"/>
                <w:szCs w:val="24"/>
              </w:rPr>
              <w:t>ECTS</w:t>
            </w:r>
          </w:p>
        </w:tc>
      </w:tr>
      <w:tr w:rsidR="006441F4" w:rsidRPr="00381874" w:rsidTr="00537988">
        <w:trPr>
          <w:trHeight w:val="436"/>
          <w:jc w:val="center"/>
        </w:trPr>
        <w:tc>
          <w:tcPr>
            <w:tcW w:w="1843" w:type="dxa"/>
            <w:vMerge w:val="restart"/>
            <w:tcBorders>
              <w:top w:val="nil"/>
              <w:bottom w:val="single" w:sz="4" w:space="0" w:color="000000"/>
            </w:tcBorders>
            <w:shd w:val="clear" w:color="auto" w:fill="D9D9D9"/>
            <w:vAlign w:val="center"/>
          </w:tcPr>
          <w:p w:rsidR="006441F4" w:rsidRPr="00537988" w:rsidRDefault="00537988" w:rsidP="00284AB1">
            <w:pPr>
              <w:jc w:val="center"/>
              <w:rPr>
                <w:rFonts w:ascii="Times New Roman" w:hAnsi="Times New Roman" w:cs="Times New Roman"/>
                <w:b/>
                <w:sz w:val="24"/>
                <w:szCs w:val="24"/>
              </w:rPr>
            </w:pPr>
            <w:r w:rsidRPr="00537988">
              <w:rPr>
                <w:rFonts w:ascii="Times New Roman" w:hAnsi="Times New Roman" w:cs="Times New Roman"/>
                <w:b/>
                <w:sz w:val="24"/>
                <w:szCs w:val="24"/>
              </w:rPr>
              <w:t xml:space="preserve">III </w:t>
            </w:r>
          </w:p>
          <w:p w:rsidR="00537988" w:rsidRPr="00381874" w:rsidRDefault="00537988" w:rsidP="00284AB1">
            <w:pPr>
              <w:jc w:val="center"/>
              <w:rPr>
                <w:rFonts w:ascii="Times New Roman" w:hAnsi="Times New Roman" w:cs="Times New Roman"/>
                <w:sz w:val="24"/>
                <w:szCs w:val="24"/>
              </w:rPr>
            </w:pPr>
            <w:r w:rsidRPr="00537988">
              <w:rPr>
                <w:rFonts w:ascii="Times New Roman" w:hAnsi="Times New Roman" w:cs="Times New Roman"/>
                <w:b/>
                <w:sz w:val="24"/>
                <w:szCs w:val="24"/>
              </w:rPr>
              <w:t>SEMESTAR</w:t>
            </w:r>
          </w:p>
        </w:tc>
        <w:tc>
          <w:tcPr>
            <w:tcW w:w="5079" w:type="dxa"/>
            <w:tcBorders>
              <w:top w:val="nil"/>
              <w:bottom w:val="single" w:sz="4" w:space="0" w:color="000000"/>
              <w:right w:val="single" w:sz="4" w:space="0" w:color="auto"/>
            </w:tcBorders>
            <w:shd w:val="clear" w:color="auto" w:fill="8DB3E2" w:themeFill="text2" w:themeFillTint="66"/>
            <w:vAlign w:val="center"/>
          </w:tcPr>
          <w:p w:rsidR="006441F4" w:rsidRPr="00381874" w:rsidRDefault="006441F4" w:rsidP="00CF7643">
            <w:pPr>
              <w:pStyle w:val="TableParagraph"/>
              <w:spacing w:before="7"/>
              <w:jc w:val="center"/>
              <w:rPr>
                <w:rFonts w:ascii="Times New Roman" w:hAnsi="Times New Roman" w:cs="Times New Roman"/>
                <w:w w:val="115"/>
                <w:sz w:val="24"/>
                <w:szCs w:val="24"/>
              </w:rPr>
            </w:pPr>
            <w:r w:rsidRPr="00FE33B1">
              <w:rPr>
                <w:rFonts w:ascii="Times New Roman" w:hAnsi="Times New Roman" w:cs="Times New Roman"/>
                <w:w w:val="115"/>
                <w:sz w:val="24"/>
                <w:szCs w:val="24"/>
              </w:rPr>
              <w:t>III semestar</w:t>
            </w:r>
          </w:p>
        </w:tc>
        <w:tc>
          <w:tcPr>
            <w:tcW w:w="25" w:type="dxa"/>
            <w:vMerge w:val="restart"/>
            <w:tcBorders>
              <w:left w:val="single" w:sz="4" w:space="0" w:color="auto"/>
              <w:right w:val="nil"/>
            </w:tcBorders>
            <w:shd w:val="clear" w:color="auto" w:fill="8DB3E2" w:themeFill="text2" w:themeFillTint="66"/>
            <w:vAlign w:val="center"/>
          </w:tcPr>
          <w:p w:rsidR="006441F4" w:rsidRPr="00381874" w:rsidRDefault="006441F4" w:rsidP="00CF7643">
            <w:pPr>
              <w:pStyle w:val="TableParagraph"/>
              <w:spacing w:before="7" w:line="230" w:lineRule="exact"/>
              <w:ind w:left="978" w:right="979"/>
              <w:jc w:val="center"/>
              <w:rPr>
                <w:rFonts w:ascii="Times New Roman" w:hAnsi="Times New Roman" w:cs="Times New Roman"/>
                <w:sz w:val="24"/>
                <w:szCs w:val="24"/>
              </w:rPr>
            </w:pPr>
          </w:p>
        </w:tc>
        <w:tc>
          <w:tcPr>
            <w:tcW w:w="2125" w:type="dxa"/>
            <w:tcBorders>
              <w:top w:val="nil"/>
              <w:left w:val="nil"/>
              <w:bottom w:val="single" w:sz="4" w:space="0" w:color="000000"/>
            </w:tcBorders>
            <w:shd w:val="clear" w:color="auto" w:fill="8DB3E2" w:themeFill="text2" w:themeFillTint="66"/>
            <w:vAlign w:val="center"/>
          </w:tcPr>
          <w:p w:rsidR="006441F4" w:rsidRPr="00381874" w:rsidRDefault="006441F4" w:rsidP="00CF7643">
            <w:pPr>
              <w:pStyle w:val="TableParagraph"/>
              <w:spacing w:before="7"/>
              <w:ind w:left="229"/>
              <w:jc w:val="center"/>
              <w:rPr>
                <w:rFonts w:ascii="Times New Roman" w:hAnsi="Times New Roman" w:cs="Times New Roman"/>
                <w:w w:val="105"/>
                <w:sz w:val="24"/>
                <w:szCs w:val="24"/>
              </w:rPr>
            </w:pPr>
          </w:p>
        </w:tc>
      </w:tr>
      <w:tr w:rsidR="006441F4" w:rsidRPr="00381874" w:rsidTr="006441F4">
        <w:trPr>
          <w:trHeight w:val="388"/>
          <w:jc w:val="center"/>
        </w:trPr>
        <w:tc>
          <w:tcPr>
            <w:tcW w:w="1843" w:type="dxa"/>
            <w:vMerge/>
            <w:tcBorders>
              <w:top w:val="nil"/>
            </w:tcBorders>
            <w:shd w:val="clear" w:color="auto" w:fill="D9D9D9"/>
          </w:tcPr>
          <w:p w:rsidR="006441F4" w:rsidRPr="00381874" w:rsidRDefault="006441F4">
            <w:pPr>
              <w:rPr>
                <w:rFonts w:ascii="Times New Roman" w:hAnsi="Times New Roman" w:cs="Times New Roman"/>
                <w:sz w:val="24"/>
                <w:szCs w:val="24"/>
              </w:rPr>
            </w:pPr>
          </w:p>
        </w:tc>
        <w:tc>
          <w:tcPr>
            <w:tcW w:w="5079" w:type="dxa"/>
            <w:tcBorders>
              <w:right w:val="single" w:sz="4" w:space="0" w:color="auto"/>
            </w:tcBorders>
            <w:vAlign w:val="center"/>
          </w:tcPr>
          <w:p w:rsidR="006441F4" w:rsidRPr="00381874" w:rsidRDefault="006441F4" w:rsidP="00CD7F52">
            <w:pPr>
              <w:pStyle w:val="TableParagraph"/>
              <w:spacing w:before="2"/>
              <w:rPr>
                <w:rFonts w:ascii="Times New Roman" w:hAnsi="Times New Roman" w:cs="Times New Roman"/>
                <w:sz w:val="24"/>
                <w:szCs w:val="24"/>
              </w:rPr>
            </w:pPr>
            <w:r w:rsidRPr="00381874">
              <w:rPr>
                <w:rFonts w:ascii="Times New Roman" w:hAnsi="Times New Roman" w:cs="Times New Roman"/>
                <w:sz w:val="24"/>
                <w:szCs w:val="24"/>
              </w:rPr>
              <w:t>Priprema i izrada projekta doktorske disertacije</w:t>
            </w:r>
          </w:p>
        </w:tc>
        <w:tc>
          <w:tcPr>
            <w:tcW w:w="25" w:type="dxa"/>
            <w:vMerge/>
            <w:tcBorders>
              <w:left w:val="single" w:sz="4" w:space="0" w:color="auto"/>
              <w:right w:val="nil"/>
            </w:tcBorders>
          </w:tcPr>
          <w:p w:rsidR="006441F4" w:rsidRPr="00381874" w:rsidRDefault="006441F4">
            <w:pPr>
              <w:pStyle w:val="TableParagraph"/>
              <w:spacing w:before="2"/>
              <w:ind w:left="5"/>
              <w:jc w:val="center"/>
              <w:rPr>
                <w:rFonts w:ascii="Times New Roman" w:hAnsi="Times New Roman" w:cs="Times New Roman"/>
                <w:sz w:val="24"/>
                <w:szCs w:val="24"/>
              </w:rPr>
            </w:pPr>
          </w:p>
        </w:tc>
        <w:tc>
          <w:tcPr>
            <w:tcW w:w="2125" w:type="dxa"/>
            <w:tcBorders>
              <w:left w:val="nil"/>
            </w:tcBorders>
            <w:vAlign w:val="center"/>
          </w:tcPr>
          <w:p w:rsidR="006441F4" w:rsidRPr="00381874" w:rsidRDefault="006441F4" w:rsidP="00D974AD">
            <w:pPr>
              <w:pStyle w:val="TableParagraph"/>
              <w:spacing w:before="2"/>
              <w:ind w:left="4"/>
              <w:jc w:val="center"/>
              <w:rPr>
                <w:rFonts w:ascii="Times New Roman" w:hAnsi="Times New Roman" w:cs="Times New Roman"/>
                <w:sz w:val="24"/>
                <w:szCs w:val="24"/>
              </w:rPr>
            </w:pPr>
            <w:r w:rsidRPr="00381874">
              <w:rPr>
                <w:rFonts w:ascii="Times New Roman" w:hAnsi="Times New Roman" w:cs="Times New Roman"/>
                <w:w w:val="98"/>
                <w:sz w:val="24"/>
                <w:szCs w:val="24"/>
              </w:rPr>
              <w:t>15</w:t>
            </w:r>
          </w:p>
        </w:tc>
      </w:tr>
      <w:tr w:rsidR="006441F4" w:rsidRPr="00381874" w:rsidTr="006441F4">
        <w:trPr>
          <w:trHeight w:val="373"/>
          <w:jc w:val="center"/>
        </w:trPr>
        <w:tc>
          <w:tcPr>
            <w:tcW w:w="1843" w:type="dxa"/>
            <w:vMerge/>
            <w:tcBorders>
              <w:top w:val="nil"/>
            </w:tcBorders>
            <w:shd w:val="clear" w:color="auto" w:fill="D9D9D9"/>
          </w:tcPr>
          <w:p w:rsidR="006441F4" w:rsidRPr="00381874" w:rsidRDefault="006441F4">
            <w:pPr>
              <w:rPr>
                <w:rFonts w:ascii="Times New Roman" w:hAnsi="Times New Roman" w:cs="Times New Roman"/>
                <w:sz w:val="24"/>
                <w:szCs w:val="24"/>
              </w:rPr>
            </w:pPr>
          </w:p>
        </w:tc>
        <w:tc>
          <w:tcPr>
            <w:tcW w:w="5079" w:type="dxa"/>
            <w:tcBorders>
              <w:right w:val="single" w:sz="4" w:space="0" w:color="auto"/>
            </w:tcBorders>
            <w:vAlign w:val="center"/>
          </w:tcPr>
          <w:p w:rsidR="006441F4" w:rsidRPr="00381874" w:rsidRDefault="006441F4" w:rsidP="00CD7F52">
            <w:pPr>
              <w:pStyle w:val="TableParagraph"/>
              <w:rPr>
                <w:rFonts w:ascii="Times New Roman" w:hAnsi="Times New Roman" w:cs="Times New Roman"/>
                <w:sz w:val="24"/>
                <w:szCs w:val="24"/>
              </w:rPr>
            </w:pPr>
            <w:r w:rsidRPr="00381874">
              <w:rPr>
                <w:rFonts w:ascii="Times New Roman" w:hAnsi="Times New Roman" w:cs="Times New Roman"/>
                <w:sz w:val="24"/>
                <w:szCs w:val="24"/>
              </w:rPr>
              <w:t>Naučno istraživački rad</w:t>
            </w:r>
          </w:p>
        </w:tc>
        <w:tc>
          <w:tcPr>
            <w:tcW w:w="25" w:type="dxa"/>
            <w:vMerge/>
            <w:tcBorders>
              <w:left w:val="single" w:sz="4" w:space="0" w:color="auto"/>
              <w:right w:val="nil"/>
            </w:tcBorders>
          </w:tcPr>
          <w:p w:rsidR="006441F4" w:rsidRPr="00381874" w:rsidRDefault="006441F4">
            <w:pPr>
              <w:pStyle w:val="TableParagraph"/>
              <w:spacing w:before="0"/>
              <w:rPr>
                <w:rFonts w:ascii="Times New Roman" w:hAnsi="Times New Roman" w:cs="Times New Roman"/>
                <w:sz w:val="24"/>
                <w:szCs w:val="24"/>
              </w:rPr>
            </w:pPr>
          </w:p>
        </w:tc>
        <w:tc>
          <w:tcPr>
            <w:tcW w:w="2125" w:type="dxa"/>
            <w:tcBorders>
              <w:left w:val="nil"/>
            </w:tcBorders>
            <w:vAlign w:val="center"/>
          </w:tcPr>
          <w:p w:rsidR="006441F4" w:rsidRPr="00381874" w:rsidRDefault="006441F4" w:rsidP="00D974AD">
            <w:pPr>
              <w:pStyle w:val="TableParagraph"/>
              <w:ind w:left="4"/>
              <w:jc w:val="center"/>
              <w:rPr>
                <w:rFonts w:ascii="Times New Roman" w:hAnsi="Times New Roman" w:cs="Times New Roman"/>
                <w:sz w:val="24"/>
                <w:szCs w:val="24"/>
              </w:rPr>
            </w:pPr>
            <w:r w:rsidRPr="00381874">
              <w:rPr>
                <w:rFonts w:ascii="Times New Roman" w:hAnsi="Times New Roman" w:cs="Times New Roman"/>
                <w:w w:val="98"/>
                <w:sz w:val="24"/>
                <w:szCs w:val="24"/>
              </w:rPr>
              <w:t>15</w:t>
            </w:r>
          </w:p>
        </w:tc>
      </w:tr>
      <w:tr w:rsidR="00537988" w:rsidRPr="00381874" w:rsidTr="00537988">
        <w:trPr>
          <w:trHeight w:val="364"/>
          <w:jc w:val="center"/>
        </w:trPr>
        <w:tc>
          <w:tcPr>
            <w:tcW w:w="1843" w:type="dxa"/>
            <w:vMerge/>
            <w:tcBorders>
              <w:top w:val="nil"/>
            </w:tcBorders>
            <w:shd w:val="clear" w:color="auto" w:fill="D9D9D9"/>
          </w:tcPr>
          <w:p w:rsidR="00537988" w:rsidRPr="00381874" w:rsidRDefault="00537988">
            <w:pPr>
              <w:rPr>
                <w:rFonts w:ascii="Times New Roman" w:hAnsi="Times New Roman" w:cs="Times New Roman"/>
                <w:sz w:val="24"/>
                <w:szCs w:val="24"/>
              </w:rPr>
            </w:pPr>
          </w:p>
        </w:tc>
        <w:tc>
          <w:tcPr>
            <w:tcW w:w="5079" w:type="dxa"/>
            <w:tcBorders>
              <w:right w:val="single" w:sz="4" w:space="0" w:color="auto"/>
            </w:tcBorders>
          </w:tcPr>
          <w:p w:rsidR="00537988" w:rsidRPr="00381874" w:rsidRDefault="00537988" w:rsidP="006441F4">
            <w:pPr>
              <w:pStyle w:val="TableParagraph"/>
              <w:spacing w:before="2"/>
              <w:jc w:val="center"/>
              <w:rPr>
                <w:rFonts w:ascii="Times New Roman" w:hAnsi="Times New Roman" w:cs="Times New Roman"/>
                <w:sz w:val="24"/>
                <w:szCs w:val="24"/>
              </w:rPr>
            </w:pPr>
            <w:r w:rsidRPr="0047281F">
              <w:rPr>
                <w:rFonts w:ascii="Times New Roman" w:hAnsi="Times New Roman" w:cs="Times New Roman"/>
                <w:b/>
                <w:sz w:val="24"/>
                <w:szCs w:val="24"/>
              </w:rPr>
              <w:t>Ukupno</w:t>
            </w:r>
          </w:p>
        </w:tc>
        <w:tc>
          <w:tcPr>
            <w:tcW w:w="25" w:type="dxa"/>
            <w:vMerge/>
            <w:tcBorders>
              <w:left w:val="single" w:sz="4" w:space="0" w:color="auto"/>
              <w:right w:val="nil"/>
            </w:tcBorders>
          </w:tcPr>
          <w:p w:rsidR="00537988" w:rsidRPr="00381874" w:rsidRDefault="00537988">
            <w:pPr>
              <w:pStyle w:val="TableParagraph"/>
              <w:spacing w:before="0"/>
              <w:rPr>
                <w:rFonts w:ascii="Times New Roman" w:hAnsi="Times New Roman" w:cs="Times New Roman"/>
                <w:sz w:val="24"/>
                <w:szCs w:val="24"/>
              </w:rPr>
            </w:pPr>
          </w:p>
        </w:tc>
        <w:tc>
          <w:tcPr>
            <w:tcW w:w="2125" w:type="dxa"/>
            <w:tcBorders>
              <w:left w:val="nil"/>
            </w:tcBorders>
          </w:tcPr>
          <w:p w:rsidR="00537988" w:rsidRPr="00381874" w:rsidRDefault="00537988" w:rsidP="00D974AD">
            <w:pPr>
              <w:pStyle w:val="TableParagraph"/>
              <w:ind w:left="4"/>
              <w:jc w:val="center"/>
              <w:rPr>
                <w:rFonts w:ascii="Times New Roman" w:hAnsi="Times New Roman" w:cs="Times New Roman"/>
                <w:w w:val="98"/>
                <w:sz w:val="24"/>
                <w:szCs w:val="24"/>
              </w:rPr>
            </w:pPr>
            <w:r>
              <w:rPr>
                <w:rFonts w:ascii="Times New Roman" w:hAnsi="Times New Roman" w:cs="Times New Roman"/>
                <w:b/>
                <w:sz w:val="24"/>
                <w:szCs w:val="24"/>
              </w:rPr>
              <w:t>30</w:t>
            </w:r>
          </w:p>
        </w:tc>
      </w:tr>
    </w:tbl>
    <w:p w:rsidR="00CF7643" w:rsidRDefault="00CF7643" w:rsidP="0091731B">
      <w:pPr>
        <w:pStyle w:val="Tijeloteksta"/>
        <w:spacing w:before="1" w:line="271" w:lineRule="auto"/>
        <w:jc w:val="both"/>
        <w:rPr>
          <w:rFonts w:ascii="Times New Roman" w:hAnsi="Times New Roman" w:cs="Times New Roman"/>
        </w:rPr>
      </w:pPr>
    </w:p>
    <w:p w:rsidR="00537988" w:rsidRDefault="00537988" w:rsidP="0091731B">
      <w:pPr>
        <w:pStyle w:val="Tijeloteksta"/>
        <w:spacing w:before="1" w:line="271" w:lineRule="auto"/>
        <w:jc w:val="both"/>
        <w:rPr>
          <w:rFonts w:ascii="Times New Roman" w:hAnsi="Times New Roman" w:cs="Times New Roman"/>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5079"/>
        <w:gridCol w:w="25"/>
        <w:gridCol w:w="2125"/>
      </w:tblGrid>
      <w:tr w:rsidR="00537988" w:rsidRPr="00381874" w:rsidTr="00537988">
        <w:trPr>
          <w:trHeight w:val="393"/>
          <w:jc w:val="center"/>
        </w:trPr>
        <w:tc>
          <w:tcPr>
            <w:tcW w:w="9072" w:type="dxa"/>
            <w:gridSpan w:val="4"/>
            <w:shd w:val="clear" w:color="auto" w:fill="BEBEBE"/>
            <w:vAlign w:val="center"/>
          </w:tcPr>
          <w:p w:rsidR="00537988" w:rsidRPr="006C457F" w:rsidRDefault="00537988" w:rsidP="00537988">
            <w:pPr>
              <w:pStyle w:val="TableParagraph"/>
              <w:spacing w:before="7"/>
              <w:ind w:right="1984"/>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C457F">
              <w:rPr>
                <w:rFonts w:ascii="Times New Roman" w:hAnsi="Times New Roman" w:cs="Times New Roman"/>
                <w:b/>
                <w:sz w:val="24"/>
                <w:szCs w:val="24"/>
              </w:rPr>
              <w:t>Druga godina studija</w:t>
            </w:r>
          </w:p>
        </w:tc>
      </w:tr>
      <w:tr w:rsidR="00537988" w:rsidRPr="00381874" w:rsidTr="00537988">
        <w:trPr>
          <w:trHeight w:val="736"/>
          <w:jc w:val="center"/>
        </w:trPr>
        <w:tc>
          <w:tcPr>
            <w:tcW w:w="1843" w:type="dxa"/>
            <w:tcBorders>
              <w:top w:val="nil"/>
              <w:bottom w:val="single" w:sz="4" w:space="0" w:color="000000"/>
            </w:tcBorders>
            <w:shd w:val="clear" w:color="auto" w:fill="D9D9D9"/>
            <w:vAlign w:val="center"/>
          </w:tcPr>
          <w:p w:rsidR="00537988" w:rsidRPr="00381874" w:rsidRDefault="00537988" w:rsidP="00537988">
            <w:pPr>
              <w:jc w:val="center"/>
              <w:rPr>
                <w:rFonts w:ascii="Times New Roman" w:hAnsi="Times New Roman" w:cs="Times New Roman"/>
                <w:b/>
                <w:sz w:val="24"/>
                <w:szCs w:val="24"/>
              </w:rPr>
            </w:pPr>
          </w:p>
        </w:tc>
        <w:tc>
          <w:tcPr>
            <w:tcW w:w="5079" w:type="dxa"/>
            <w:tcBorders>
              <w:top w:val="nil"/>
              <w:bottom w:val="single" w:sz="4" w:space="0" w:color="000000"/>
              <w:right w:val="single" w:sz="4" w:space="0" w:color="auto"/>
            </w:tcBorders>
            <w:shd w:val="clear" w:color="auto" w:fill="8DB3E2" w:themeFill="text2" w:themeFillTint="66"/>
            <w:vAlign w:val="center"/>
          </w:tcPr>
          <w:p w:rsidR="00537988" w:rsidRPr="00381874" w:rsidRDefault="00537988" w:rsidP="00537988">
            <w:pPr>
              <w:pStyle w:val="TableParagraph"/>
              <w:spacing w:before="7"/>
              <w:jc w:val="center"/>
              <w:rPr>
                <w:rFonts w:ascii="Times New Roman" w:hAnsi="Times New Roman" w:cs="Times New Roman"/>
                <w:w w:val="115"/>
                <w:sz w:val="24"/>
                <w:szCs w:val="24"/>
              </w:rPr>
            </w:pPr>
            <w:r w:rsidRPr="00381874">
              <w:rPr>
                <w:rFonts w:ascii="Times New Roman" w:hAnsi="Times New Roman" w:cs="Times New Roman"/>
                <w:w w:val="115"/>
                <w:sz w:val="24"/>
                <w:szCs w:val="24"/>
              </w:rPr>
              <w:t>Aktivnost</w:t>
            </w:r>
          </w:p>
        </w:tc>
        <w:tc>
          <w:tcPr>
            <w:tcW w:w="25" w:type="dxa"/>
            <w:tcBorders>
              <w:left w:val="single" w:sz="4" w:space="0" w:color="auto"/>
              <w:right w:val="nil"/>
            </w:tcBorders>
            <w:shd w:val="clear" w:color="auto" w:fill="8DB3E2" w:themeFill="text2" w:themeFillTint="66"/>
            <w:vAlign w:val="center"/>
          </w:tcPr>
          <w:p w:rsidR="00537988" w:rsidRPr="00381874" w:rsidRDefault="00537988" w:rsidP="00537988">
            <w:pPr>
              <w:pStyle w:val="TableParagraph"/>
              <w:spacing w:before="7" w:line="230" w:lineRule="exact"/>
              <w:ind w:left="978" w:right="979"/>
              <w:jc w:val="center"/>
              <w:rPr>
                <w:rFonts w:ascii="Times New Roman" w:hAnsi="Times New Roman" w:cs="Times New Roman"/>
                <w:sz w:val="24"/>
                <w:szCs w:val="24"/>
              </w:rPr>
            </w:pPr>
          </w:p>
        </w:tc>
        <w:tc>
          <w:tcPr>
            <w:tcW w:w="2125" w:type="dxa"/>
            <w:tcBorders>
              <w:top w:val="nil"/>
              <w:left w:val="nil"/>
              <w:bottom w:val="single" w:sz="4" w:space="0" w:color="000000"/>
            </w:tcBorders>
            <w:shd w:val="clear" w:color="auto" w:fill="8DB3E2" w:themeFill="text2" w:themeFillTint="66"/>
            <w:vAlign w:val="center"/>
          </w:tcPr>
          <w:p w:rsidR="00537988" w:rsidRPr="00381874" w:rsidRDefault="00537988" w:rsidP="00537988">
            <w:pPr>
              <w:pStyle w:val="TableParagraph"/>
              <w:spacing w:before="7"/>
              <w:ind w:left="229"/>
              <w:jc w:val="center"/>
              <w:rPr>
                <w:rFonts w:ascii="Times New Roman" w:hAnsi="Times New Roman" w:cs="Times New Roman"/>
                <w:w w:val="105"/>
                <w:sz w:val="24"/>
                <w:szCs w:val="24"/>
              </w:rPr>
            </w:pPr>
            <w:r w:rsidRPr="00381874">
              <w:rPr>
                <w:rFonts w:ascii="Times New Roman" w:hAnsi="Times New Roman" w:cs="Times New Roman"/>
                <w:w w:val="105"/>
                <w:sz w:val="24"/>
                <w:szCs w:val="24"/>
              </w:rPr>
              <w:t>ECTS</w:t>
            </w:r>
          </w:p>
        </w:tc>
      </w:tr>
      <w:tr w:rsidR="00537988" w:rsidRPr="00381874" w:rsidTr="00537988">
        <w:trPr>
          <w:trHeight w:val="736"/>
          <w:jc w:val="center"/>
        </w:trPr>
        <w:tc>
          <w:tcPr>
            <w:tcW w:w="1843" w:type="dxa"/>
            <w:vMerge w:val="restart"/>
            <w:tcBorders>
              <w:top w:val="nil"/>
              <w:bottom w:val="single" w:sz="4" w:space="0" w:color="000000"/>
            </w:tcBorders>
            <w:shd w:val="clear" w:color="auto" w:fill="D9D9D9"/>
            <w:vAlign w:val="center"/>
          </w:tcPr>
          <w:p w:rsidR="00537988" w:rsidRPr="00537988" w:rsidRDefault="00537988" w:rsidP="00537988">
            <w:pPr>
              <w:jc w:val="center"/>
              <w:rPr>
                <w:rFonts w:ascii="Times New Roman" w:hAnsi="Times New Roman" w:cs="Times New Roman"/>
                <w:b/>
                <w:sz w:val="24"/>
                <w:szCs w:val="24"/>
              </w:rPr>
            </w:pPr>
            <w:r w:rsidRPr="00537988">
              <w:rPr>
                <w:rFonts w:ascii="Times New Roman" w:hAnsi="Times New Roman" w:cs="Times New Roman"/>
                <w:b/>
                <w:sz w:val="24"/>
                <w:szCs w:val="24"/>
              </w:rPr>
              <w:t xml:space="preserve">IV </w:t>
            </w:r>
          </w:p>
          <w:p w:rsidR="00537988" w:rsidRPr="00381874" w:rsidRDefault="00537988" w:rsidP="00537988">
            <w:pPr>
              <w:jc w:val="center"/>
              <w:rPr>
                <w:rFonts w:ascii="Times New Roman" w:hAnsi="Times New Roman" w:cs="Times New Roman"/>
                <w:sz w:val="24"/>
                <w:szCs w:val="24"/>
              </w:rPr>
            </w:pPr>
            <w:r w:rsidRPr="00537988">
              <w:rPr>
                <w:rFonts w:ascii="Times New Roman" w:hAnsi="Times New Roman" w:cs="Times New Roman"/>
                <w:b/>
                <w:sz w:val="24"/>
                <w:szCs w:val="24"/>
              </w:rPr>
              <w:t>SEMASTAR</w:t>
            </w:r>
          </w:p>
        </w:tc>
        <w:tc>
          <w:tcPr>
            <w:tcW w:w="5079" w:type="dxa"/>
            <w:tcBorders>
              <w:bottom w:val="single" w:sz="6" w:space="0" w:color="000000"/>
              <w:right w:val="single" w:sz="4" w:space="0" w:color="auto"/>
            </w:tcBorders>
            <w:vAlign w:val="center"/>
          </w:tcPr>
          <w:p w:rsidR="00537988" w:rsidRPr="00381874" w:rsidRDefault="00537988" w:rsidP="00537988">
            <w:pPr>
              <w:pStyle w:val="TableParagraph"/>
              <w:spacing w:before="7"/>
              <w:rPr>
                <w:rFonts w:ascii="Times New Roman" w:hAnsi="Times New Roman" w:cs="Times New Roman"/>
                <w:w w:val="115"/>
                <w:sz w:val="24"/>
                <w:szCs w:val="24"/>
              </w:rPr>
            </w:pPr>
            <w:r w:rsidRPr="00381874">
              <w:rPr>
                <w:rFonts w:ascii="Times New Roman" w:hAnsi="Times New Roman" w:cs="Times New Roman"/>
                <w:sz w:val="24"/>
                <w:szCs w:val="24"/>
              </w:rPr>
              <w:t>Odbrana projekta doktorske</w:t>
            </w:r>
            <w:r>
              <w:rPr>
                <w:rFonts w:ascii="Times New Roman" w:hAnsi="Times New Roman" w:cs="Times New Roman"/>
                <w:sz w:val="24"/>
                <w:szCs w:val="24"/>
              </w:rPr>
              <w:t xml:space="preserve"> </w:t>
            </w:r>
            <w:r w:rsidRPr="00381874">
              <w:rPr>
                <w:rFonts w:ascii="Times New Roman" w:hAnsi="Times New Roman" w:cs="Times New Roman"/>
                <w:sz w:val="24"/>
                <w:szCs w:val="24"/>
              </w:rPr>
              <w:t>disertacije</w:t>
            </w:r>
          </w:p>
        </w:tc>
        <w:tc>
          <w:tcPr>
            <w:tcW w:w="25" w:type="dxa"/>
            <w:vMerge w:val="restart"/>
            <w:tcBorders>
              <w:left w:val="single" w:sz="4" w:space="0" w:color="auto"/>
              <w:right w:val="nil"/>
            </w:tcBorders>
          </w:tcPr>
          <w:p w:rsidR="00537988" w:rsidRPr="00381874" w:rsidRDefault="00537988" w:rsidP="00537988">
            <w:pPr>
              <w:pStyle w:val="TableParagraph"/>
              <w:spacing w:before="7" w:line="230" w:lineRule="exact"/>
              <w:ind w:left="978" w:right="979"/>
              <w:jc w:val="center"/>
              <w:rPr>
                <w:rFonts w:ascii="Times New Roman" w:hAnsi="Times New Roman" w:cs="Times New Roman"/>
                <w:sz w:val="24"/>
                <w:szCs w:val="24"/>
              </w:rPr>
            </w:pPr>
          </w:p>
        </w:tc>
        <w:tc>
          <w:tcPr>
            <w:tcW w:w="2125" w:type="dxa"/>
            <w:tcBorders>
              <w:left w:val="nil"/>
              <w:bottom w:val="single" w:sz="6" w:space="0" w:color="000000"/>
            </w:tcBorders>
            <w:vAlign w:val="center"/>
          </w:tcPr>
          <w:p w:rsidR="00537988" w:rsidRPr="00381874" w:rsidRDefault="00537988" w:rsidP="00537988">
            <w:pPr>
              <w:pStyle w:val="TableParagraph"/>
              <w:spacing w:before="7"/>
              <w:ind w:left="229"/>
              <w:rPr>
                <w:rFonts w:ascii="Times New Roman" w:hAnsi="Times New Roman" w:cs="Times New Roman"/>
                <w:w w:val="105"/>
                <w:sz w:val="24"/>
                <w:szCs w:val="24"/>
              </w:rPr>
            </w:pPr>
            <w:r>
              <w:rPr>
                <w:rFonts w:ascii="Times New Roman" w:hAnsi="Times New Roman" w:cs="Times New Roman"/>
                <w:w w:val="98"/>
                <w:sz w:val="24"/>
                <w:szCs w:val="24"/>
              </w:rPr>
              <w:t xml:space="preserve">            </w:t>
            </w:r>
            <w:r w:rsidRPr="00381874">
              <w:rPr>
                <w:rFonts w:ascii="Times New Roman" w:hAnsi="Times New Roman" w:cs="Times New Roman"/>
                <w:w w:val="98"/>
                <w:sz w:val="24"/>
                <w:szCs w:val="24"/>
              </w:rPr>
              <w:t>15</w:t>
            </w:r>
          </w:p>
        </w:tc>
      </w:tr>
      <w:tr w:rsidR="00537988" w:rsidRPr="00381874" w:rsidTr="00537988">
        <w:trPr>
          <w:trHeight w:val="388"/>
          <w:jc w:val="center"/>
        </w:trPr>
        <w:tc>
          <w:tcPr>
            <w:tcW w:w="1843" w:type="dxa"/>
            <w:vMerge/>
            <w:tcBorders>
              <w:top w:val="nil"/>
            </w:tcBorders>
            <w:shd w:val="clear" w:color="auto" w:fill="D9D9D9"/>
          </w:tcPr>
          <w:p w:rsidR="00537988" w:rsidRPr="00381874" w:rsidRDefault="00537988" w:rsidP="00537988">
            <w:pPr>
              <w:rPr>
                <w:rFonts w:ascii="Times New Roman" w:hAnsi="Times New Roman" w:cs="Times New Roman"/>
                <w:sz w:val="24"/>
                <w:szCs w:val="24"/>
              </w:rPr>
            </w:pPr>
          </w:p>
        </w:tc>
        <w:tc>
          <w:tcPr>
            <w:tcW w:w="5079" w:type="dxa"/>
            <w:tcBorders>
              <w:bottom w:val="single" w:sz="6" w:space="0" w:color="000000"/>
              <w:right w:val="single" w:sz="4" w:space="0" w:color="auto"/>
            </w:tcBorders>
            <w:vAlign w:val="center"/>
          </w:tcPr>
          <w:p w:rsidR="00537988" w:rsidRPr="00381874" w:rsidRDefault="00537988" w:rsidP="00537988">
            <w:pPr>
              <w:pStyle w:val="TableParagraph"/>
              <w:spacing w:before="2"/>
              <w:rPr>
                <w:rFonts w:ascii="Times New Roman" w:hAnsi="Times New Roman" w:cs="Times New Roman"/>
                <w:sz w:val="24"/>
                <w:szCs w:val="24"/>
              </w:rPr>
            </w:pPr>
            <w:r w:rsidRPr="00381874">
              <w:rPr>
                <w:rFonts w:ascii="Times New Roman" w:hAnsi="Times New Roman" w:cs="Times New Roman"/>
                <w:sz w:val="24"/>
                <w:szCs w:val="24"/>
              </w:rPr>
              <w:t>Rad na doktorskoj disertaciji pod nadzorom mentora</w:t>
            </w:r>
          </w:p>
        </w:tc>
        <w:tc>
          <w:tcPr>
            <w:tcW w:w="25" w:type="dxa"/>
            <w:vMerge/>
            <w:tcBorders>
              <w:left w:val="single" w:sz="4" w:space="0" w:color="auto"/>
              <w:right w:val="nil"/>
            </w:tcBorders>
          </w:tcPr>
          <w:p w:rsidR="00537988" w:rsidRPr="00381874" w:rsidRDefault="00537988" w:rsidP="00537988">
            <w:pPr>
              <w:pStyle w:val="TableParagraph"/>
              <w:spacing w:before="2"/>
              <w:ind w:left="5"/>
              <w:jc w:val="center"/>
              <w:rPr>
                <w:rFonts w:ascii="Times New Roman" w:hAnsi="Times New Roman" w:cs="Times New Roman"/>
                <w:sz w:val="24"/>
                <w:szCs w:val="24"/>
              </w:rPr>
            </w:pPr>
          </w:p>
        </w:tc>
        <w:tc>
          <w:tcPr>
            <w:tcW w:w="2125" w:type="dxa"/>
            <w:tcBorders>
              <w:left w:val="nil"/>
              <w:bottom w:val="single" w:sz="6" w:space="0" w:color="000000"/>
            </w:tcBorders>
            <w:vAlign w:val="center"/>
          </w:tcPr>
          <w:p w:rsidR="00537988" w:rsidRPr="00381874" w:rsidRDefault="00537988" w:rsidP="00537988">
            <w:pPr>
              <w:pStyle w:val="TableParagraph"/>
              <w:spacing w:before="2"/>
              <w:ind w:left="4"/>
              <w:jc w:val="center"/>
              <w:rPr>
                <w:rFonts w:ascii="Times New Roman" w:hAnsi="Times New Roman" w:cs="Times New Roman"/>
                <w:sz w:val="24"/>
                <w:szCs w:val="24"/>
              </w:rPr>
            </w:pPr>
            <w:r w:rsidRPr="00381874">
              <w:rPr>
                <w:rFonts w:ascii="Times New Roman" w:hAnsi="Times New Roman" w:cs="Times New Roman"/>
                <w:w w:val="98"/>
                <w:sz w:val="24"/>
                <w:szCs w:val="24"/>
              </w:rPr>
              <w:t>15</w:t>
            </w:r>
          </w:p>
        </w:tc>
      </w:tr>
      <w:tr w:rsidR="00537988" w:rsidRPr="00381874" w:rsidTr="00537988">
        <w:trPr>
          <w:trHeight w:val="359"/>
          <w:jc w:val="center"/>
        </w:trPr>
        <w:tc>
          <w:tcPr>
            <w:tcW w:w="1843" w:type="dxa"/>
            <w:vMerge/>
            <w:tcBorders>
              <w:top w:val="nil"/>
            </w:tcBorders>
            <w:shd w:val="clear" w:color="auto" w:fill="D9D9D9"/>
          </w:tcPr>
          <w:p w:rsidR="00537988" w:rsidRPr="00381874" w:rsidRDefault="00537988" w:rsidP="00537988">
            <w:pPr>
              <w:rPr>
                <w:rFonts w:ascii="Times New Roman" w:hAnsi="Times New Roman" w:cs="Times New Roman"/>
                <w:sz w:val="24"/>
                <w:szCs w:val="24"/>
              </w:rPr>
            </w:pPr>
          </w:p>
        </w:tc>
        <w:tc>
          <w:tcPr>
            <w:tcW w:w="5079" w:type="dxa"/>
            <w:tcBorders>
              <w:right w:val="single" w:sz="4" w:space="0" w:color="auto"/>
            </w:tcBorders>
          </w:tcPr>
          <w:p w:rsidR="00537988" w:rsidRPr="00381874" w:rsidRDefault="00537988" w:rsidP="00537988">
            <w:pPr>
              <w:pStyle w:val="TableParagraph"/>
              <w:rPr>
                <w:rFonts w:ascii="Times New Roman" w:hAnsi="Times New Roman" w:cs="Times New Roman"/>
                <w:sz w:val="24"/>
                <w:szCs w:val="24"/>
              </w:rPr>
            </w:pPr>
            <w:r w:rsidRPr="0047281F">
              <w:rPr>
                <w:rFonts w:ascii="Times New Roman" w:hAnsi="Times New Roman" w:cs="Times New Roman"/>
                <w:b/>
                <w:sz w:val="24"/>
                <w:szCs w:val="24"/>
              </w:rPr>
              <w:t>Ukupno</w:t>
            </w:r>
          </w:p>
        </w:tc>
        <w:tc>
          <w:tcPr>
            <w:tcW w:w="25" w:type="dxa"/>
            <w:vMerge/>
            <w:tcBorders>
              <w:left w:val="single" w:sz="4" w:space="0" w:color="auto"/>
              <w:right w:val="nil"/>
            </w:tcBorders>
          </w:tcPr>
          <w:p w:rsidR="00537988" w:rsidRPr="00381874" w:rsidRDefault="00537988" w:rsidP="00537988">
            <w:pPr>
              <w:pStyle w:val="TableParagraph"/>
              <w:spacing w:before="0"/>
              <w:rPr>
                <w:rFonts w:ascii="Times New Roman" w:hAnsi="Times New Roman" w:cs="Times New Roman"/>
                <w:sz w:val="24"/>
                <w:szCs w:val="24"/>
              </w:rPr>
            </w:pPr>
          </w:p>
        </w:tc>
        <w:tc>
          <w:tcPr>
            <w:tcW w:w="2125" w:type="dxa"/>
            <w:tcBorders>
              <w:left w:val="nil"/>
            </w:tcBorders>
          </w:tcPr>
          <w:p w:rsidR="00537988" w:rsidRPr="00381874" w:rsidRDefault="00537988" w:rsidP="00537988">
            <w:pPr>
              <w:pStyle w:val="TableParagraph"/>
              <w:ind w:left="4"/>
              <w:jc w:val="center"/>
              <w:rPr>
                <w:rFonts w:ascii="Times New Roman" w:hAnsi="Times New Roman" w:cs="Times New Roman"/>
                <w:sz w:val="24"/>
                <w:szCs w:val="24"/>
              </w:rPr>
            </w:pPr>
            <w:r>
              <w:rPr>
                <w:rFonts w:ascii="Times New Roman" w:hAnsi="Times New Roman" w:cs="Times New Roman"/>
                <w:b/>
                <w:sz w:val="24"/>
                <w:szCs w:val="24"/>
              </w:rPr>
              <w:t>3</w:t>
            </w:r>
            <w:r w:rsidRPr="00381874">
              <w:rPr>
                <w:rFonts w:ascii="Times New Roman" w:hAnsi="Times New Roman" w:cs="Times New Roman"/>
                <w:b/>
                <w:sz w:val="24"/>
                <w:szCs w:val="24"/>
              </w:rPr>
              <w:t>0</w:t>
            </w:r>
          </w:p>
        </w:tc>
      </w:tr>
    </w:tbl>
    <w:p w:rsidR="00537988" w:rsidRDefault="00537988" w:rsidP="0091731B">
      <w:pPr>
        <w:pStyle w:val="Tijeloteksta"/>
        <w:spacing w:before="1" w:line="271" w:lineRule="auto"/>
        <w:jc w:val="both"/>
        <w:rPr>
          <w:rFonts w:ascii="Times New Roman" w:hAnsi="Times New Roman" w:cs="Times New Roman"/>
        </w:rPr>
      </w:pPr>
    </w:p>
    <w:p w:rsidR="00537988" w:rsidRDefault="00537988" w:rsidP="0091731B">
      <w:pPr>
        <w:pStyle w:val="Tijeloteksta"/>
        <w:spacing w:before="1" w:line="271" w:lineRule="auto"/>
        <w:jc w:val="both"/>
        <w:rPr>
          <w:rFonts w:ascii="Times New Roman" w:hAnsi="Times New Roman" w:cs="Times New Roman"/>
        </w:rPr>
      </w:pPr>
    </w:p>
    <w:p w:rsidR="003F55C5" w:rsidRPr="00381874" w:rsidRDefault="00E13331" w:rsidP="00381874">
      <w:pPr>
        <w:pStyle w:val="Tijeloteksta"/>
        <w:spacing w:before="1" w:line="312" w:lineRule="auto"/>
        <w:jc w:val="both"/>
        <w:rPr>
          <w:rFonts w:ascii="Times New Roman" w:hAnsi="Times New Roman" w:cs="Times New Roman"/>
        </w:rPr>
      </w:pPr>
      <w:r w:rsidRPr="00381874">
        <w:rPr>
          <w:rFonts w:ascii="Times New Roman" w:hAnsi="Times New Roman" w:cs="Times New Roman"/>
        </w:rPr>
        <w:t xml:space="preserve">U četvrtom </w:t>
      </w:r>
      <w:r w:rsidR="00B01F3B" w:rsidRPr="00381874">
        <w:rPr>
          <w:rFonts w:ascii="Times New Roman" w:hAnsi="Times New Roman" w:cs="Times New Roman"/>
        </w:rPr>
        <w:t xml:space="preserve">semestru po osnovu </w:t>
      </w:r>
      <w:r w:rsidR="00A830EC" w:rsidRPr="00381874">
        <w:rPr>
          <w:rFonts w:ascii="Times New Roman" w:hAnsi="Times New Roman" w:cs="Times New Roman"/>
        </w:rPr>
        <w:t>realiziranih aktivnosti navedenih u tabeli 3 student ostvaruje ukupn</w:t>
      </w:r>
      <w:r w:rsidRPr="00381874">
        <w:rPr>
          <w:rFonts w:ascii="Times New Roman" w:hAnsi="Times New Roman" w:cs="Times New Roman"/>
        </w:rPr>
        <w:t>o 30</w:t>
      </w:r>
      <w:r w:rsidR="00A830EC" w:rsidRPr="00381874">
        <w:rPr>
          <w:rFonts w:ascii="Times New Roman" w:hAnsi="Times New Roman" w:cs="Times New Roman"/>
        </w:rPr>
        <w:t xml:space="preserve"> ECTS bodova. </w:t>
      </w:r>
      <w:r w:rsidR="0091731B" w:rsidRPr="00381874">
        <w:rPr>
          <w:rFonts w:ascii="Times New Roman" w:hAnsi="Times New Roman" w:cs="Times New Roman"/>
        </w:rPr>
        <w:t>Tokom četvrtog semestra mentor je dužan podnijeti Izvještaj Vijeću dokt</w:t>
      </w:r>
      <w:r w:rsidR="005A54C7" w:rsidRPr="00381874">
        <w:rPr>
          <w:rFonts w:ascii="Times New Roman" w:hAnsi="Times New Roman" w:cs="Times New Roman"/>
        </w:rPr>
        <w:t>o</w:t>
      </w:r>
      <w:r w:rsidR="0091731B" w:rsidRPr="00381874">
        <w:rPr>
          <w:rFonts w:ascii="Times New Roman" w:hAnsi="Times New Roman" w:cs="Times New Roman"/>
        </w:rPr>
        <w:t>rskog studija o fazi u kojoj se nalazi izrada dokt</w:t>
      </w:r>
      <w:r w:rsidR="003A0CFE" w:rsidRPr="00381874">
        <w:rPr>
          <w:rFonts w:ascii="Times New Roman" w:hAnsi="Times New Roman" w:cs="Times New Roman"/>
        </w:rPr>
        <w:t>o</w:t>
      </w:r>
      <w:r w:rsidR="0091731B" w:rsidRPr="00381874">
        <w:rPr>
          <w:rFonts w:ascii="Times New Roman" w:hAnsi="Times New Roman" w:cs="Times New Roman"/>
        </w:rPr>
        <w:t xml:space="preserve">rske disertacije kao vid verifikacije rada </w:t>
      </w:r>
      <w:r w:rsidR="00A830EC" w:rsidRPr="00381874">
        <w:rPr>
          <w:rFonts w:ascii="Times New Roman" w:hAnsi="Times New Roman" w:cs="Times New Roman"/>
        </w:rPr>
        <w:t>na osnovu kojeg se dodjeljuju</w:t>
      </w:r>
      <w:r w:rsidR="0091731B" w:rsidRPr="00381874">
        <w:rPr>
          <w:rFonts w:ascii="Times New Roman" w:hAnsi="Times New Roman" w:cs="Times New Roman"/>
        </w:rPr>
        <w:t xml:space="preserve"> ECTS</w:t>
      </w:r>
      <w:r w:rsidR="00A830EC" w:rsidRPr="00381874">
        <w:rPr>
          <w:rFonts w:ascii="Times New Roman" w:hAnsi="Times New Roman" w:cs="Times New Roman"/>
        </w:rPr>
        <w:t xml:space="preserve"> bodovi</w:t>
      </w:r>
      <w:r w:rsidR="0091731B" w:rsidRPr="00381874">
        <w:rPr>
          <w:rFonts w:ascii="Times New Roman" w:hAnsi="Times New Roman" w:cs="Times New Roman"/>
        </w:rPr>
        <w:t>.</w:t>
      </w:r>
    </w:p>
    <w:p w:rsidR="008158CA" w:rsidRDefault="008158CA" w:rsidP="00D77B96">
      <w:pPr>
        <w:pStyle w:val="Tijeloteksta"/>
        <w:spacing w:line="276" w:lineRule="auto"/>
        <w:ind w:right="401"/>
        <w:jc w:val="both"/>
        <w:rPr>
          <w:rFonts w:ascii="Times New Roman" w:hAnsi="Times New Roman" w:cs="Times New Roman"/>
        </w:rPr>
      </w:pPr>
    </w:p>
    <w:p w:rsidR="00D77B96" w:rsidRPr="00381874" w:rsidRDefault="00D77B96" w:rsidP="00D77B96">
      <w:pPr>
        <w:pStyle w:val="Tijeloteksta"/>
        <w:spacing w:line="276" w:lineRule="auto"/>
        <w:ind w:right="401"/>
        <w:jc w:val="both"/>
        <w:rPr>
          <w:rFonts w:ascii="Times New Roman" w:hAnsi="Times New Roman" w:cs="Times New Roman"/>
          <w:b/>
          <w:strike/>
          <w:color w:val="FF0000"/>
        </w:rPr>
      </w:pPr>
      <w:r w:rsidRPr="00381874">
        <w:rPr>
          <w:rFonts w:ascii="Times New Roman" w:hAnsi="Times New Roman" w:cs="Times New Roman"/>
          <w:b/>
        </w:rPr>
        <w:t xml:space="preserve">Tabela 4: Struktura aktivnosti tokom V i VI semestra/III godine studija </w:t>
      </w:r>
    </w:p>
    <w:p w:rsidR="00D77B96" w:rsidRPr="00381874" w:rsidRDefault="00D77B96" w:rsidP="0091731B">
      <w:pPr>
        <w:pStyle w:val="Tijeloteksta"/>
        <w:spacing w:before="1" w:line="271" w:lineRule="auto"/>
        <w:jc w:val="both"/>
        <w:rPr>
          <w:rFonts w:ascii="Times New Roman" w:hAnsi="Times New Roman" w:cs="Times New Roman"/>
          <w:b/>
        </w:rPr>
      </w:pPr>
    </w:p>
    <w:tbl>
      <w:tblPr>
        <w:tblW w:w="90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7"/>
        <w:gridCol w:w="5967"/>
        <w:gridCol w:w="1277"/>
      </w:tblGrid>
      <w:tr w:rsidR="00D77B96" w:rsidRPr="00381874" w:rsidTr="00CC7A07">
        <w:trPr>
          <w:trHeight w:val="392"/>
        </w:trPr>
        <w:tc>
          <w:tcPr>
            <w:tcW w:w="9091" w:type="dxa"/>
            <w:gridSpan w:val="3"/>
            <w:tcBorders>
              <w:right w:val="single" w:sz="4" w:space="0" w:color="auto"/>
            </w:tcBorders>
            <w:shd w:val="clear" w:color="auto" w:fill="BEBEBE"/>
            <w:vAlign w:val="center"/>
          </w:tcPr>
          <w:p w:rsidR="00D77B96" w:rsidRPr="006C457F" w:rsidRDefault="0047281F" w:rsidP="002C2D8B">
            <w:pPr>
              <w:pStyle w:val="TableParagraph"/>
              <w:spacing w:before="7"/>
              <w:ind w:right="1984"/>
              <w:jc w:val="center"/>
              <w:rPr>
                <w:rFonts w:ascii="Times New Roman" w:hAnsi="Times New Roman" w:cs="Times New Roman"/>
                <w:b/>
                <w:sz w:val="24"/>
                <w:szCs w:val="24"/>
              </w:rPr>
            </w:pPr>
            <w:r>
              <w:rPr>
                <w:rFonts w:ascii="Times New Roman" w:hAnsi="Times New Roman" w:cs="Times New Roman"/>
                <w:b/>
                <w:sz w:val="24"/>
                <w:szCs w:val="24"/>
              </w:rPr>
              <w:t xml:space="preserve">                        </w:t>
            </w:r>
            <w:r w:rsidR="00D77B96" w:rsidRPr="006C457F">
              <w:rPr>
                <w:rFonts w:ascii="Times New Roman" w:hAnsi="Times New Roman" w:cs="Times New Roman"/>
                <w:b/>
                <w:sz w:val="24"/>
                <w:szCs w:val="24"/>
              </w:rPr>
              <w:t>Treća godina studija</w:t>
            </w:r>
          </w:p>
        </w:tc>
      </w:tr>
      <w:tr w:rsidR="0047281F" w:rsidRPr="00381874" w:rsidTr="00CC7A07">
        <w:trPr>
          <w:trHeight w:val="432"/>
        </w:trPr>
        <w:tc>
          <w:tcPr>
            <w:tcW w:w="1847" w:type="dxa"/>
            <w:vMerge w:val="restart"/>
            <w:tcBorders>
              <w:top w:val="nil"/>
              <w:right w:val="single" w:sz="4" w:space="0" w:color="auto"/>
            </w:tcBorders>
            <w:shd w:val="clear" w:color="auto" w:fill="D9D9D9"/>
            <w:vAlign w:val="center"/>
          </w:tcPr>
          <w:p w:rsidR="0047281F" w:rsidRDefault="0047281F" w:rsidP="0040356B">
            <w:pPr>
              <w:rPr>
                <w:rFonts w:ascii="Times New Roman" w:hAnsi="Times New Roman" w:cs="Times New Roman"/>
                <w:sz w:val="24"/>
                <w:szCs w:val="24"/>
              </w:rPr>
            </w:pPr>
          </w:p>
          <w:p w:rsidR="0047281F" w:rsidRDefault="0047281F" w:rsidP="0040356B">
            <w:pPr>
              <w:rPr>
                <w:rFonts w:ascii="Times New Roman" w:hAnsi="Times New Roman" w:cs="Times New Roman"/>
                <w:sz w:val="24"/>
                <w:szCs w:val="24"/>
              </w:rPr>
            </w:pPr>
          </w:p>
          <w:p w:rsidR="00CC7A07" w:rsidRDefault="00CC7A07" w:rsidP="00CC7A07">
            <w:pPr>
              <w:jc w:val="center"/>
              <w:rPr>
                <w:rFonts w:ascii="Times New Roman" w:hAnsi="Times New Roman" w:cs="Times New Roman"/>
                <w:b/>
                <w:sz w:val="24"/>
                <w:szCs w:val="24"/>
              </w:rPr>
            </w:pPr>
          </w:p>
          <w:p w:rsidR="00CC7A07" w:rsidRDefault="00CC7A07" w:rsidP="00CC7A07">
            <w:pPr>
              <w:jc w:val="center"/>
              <w:rPr>
                <w:rFonts w:ascii="Times New Roman" w:hAnsi="Times New Roman" w:cs="Times New Roman"/>
                <w:b/>
                <w:sz w:val="24"/>
                <w:szCs w:val="24"/>
              </w:rPr>
            </w:pPr>
          </w:p>
          <w:p w:rsidR="00CC7A07" w:rsidRPr="00CC7A07" w:rsidRDefault="00CC7A07" w:rsidP="00CC7A07">
            <w:pPr>
              <w:jc w:val="center"/>
              <w:rPr>
                <w:rFonts w:ascii="Times New Roman" w:hAnsi="Times New Roman" w:cs="Times New Roman"/>
                <w:b/>
                <w:sz w:val="24"/>
                <w:szCs w:val="24"/>
              </w:rPr>
            </w:pPr>
            <w:r w:rsidRPr="00CC7A07">
              <w:rPr>
                <w:rFonts w:ascii="Times New Roman" w:hAnsi="Times New Roman" w:cs="Times New Roman"/>
                <w:b/>
                <w:sz w:val="24"/>
                <w:szCs w:val="24"/>
              </w:rPr>
              <w:t>V</w:t>
            </w:r>
          </w:p>
          <w:p w:rsidR="00CC7A07" w:rsidRPr="00CC7A07" w:rsidRDefault="00CC7A07" w:rsidP="00CC7A07">
            <w:pPr>
              <w:jc w:val="center"/>
              <w:rPr>
                <w:rFonts w:ascii="Times New Roman" w:hAnsi="Times New Roman" w:cs="Times New Roman"/>
                <w:b/>
                <w:sz w:val="24"/>
                <w:szCs w:val="24"/>
              </w:rPr>
            </w:pPr>
            <w:r w:rsidRPr="00CC7A07">
              <w:rPr>
                <w:rFonts w:ascii="Times New Roman" w:hAnsi="Times New Roman" w:cs="Times New Roman"/>
                <w:b/>
                <w:sz w:val="24"/>
                <w:szCs w:val="24"/>
              </w:rPr>
              <w:t>SEMESTAR</w:t>
            </w:r>
          </w:p>
          <w:p w:rsidR="0047281F" w:rsidRDefault="0047281F" w:rsidP="0040356B">
            <w:pPr>
              <w:rPr>
                <w:rFonts w:ascii="Times New Roman" w:hAnsi="Times New Roman" w:cs="Times New Roman"/>
                <w:sz w:val="24"/>
                <w:szCs w:val="24"/>
              </w:rPr>
            </w:pPr>
          </w:p>
          <w:p w:rsidR="0047281F" w:rsidRDefault="0047281F" w:rsidP="0040356B">
            <w:pPr>
              <w:rPr>
                <w:rFonts w:ascii="Times New Roman" w:hAnsi="Times New Roman" w:cs="Times New Roman"/>
                <w:sz w:val="24"/>
                <w:szCs w:val="24"/>
              </w:rPr>
            </w:pPr>
          </w:p>
          <w:p w:rsidR="0047281F" w:rsidRDefault="0047281F" w:rsidP="0040356B">
            <w:pPr>
              <w:rPr>
                <w:rFonts w:ascii="Times New Roman" w:hAnsi="Times New Roman" w:cs="Times New Roman"/>
                <w:sz w:val="24"/>
                <w:szCs w:val="24"/>
              </w:rPr>
            </w:pPr>
          </w:p>
          <w:p w:rsidR="0047281F" w:rsidRPr="00381874" w:rsidRDefault="0047281F" w:rsidP="0040356B">
            <w:pPr>
              <w:rPr>
                <w:rFonts w:ascii="Times New Roman" w:hAnsi="Times New Roman" w:cs="Times New Roman"/>
                <w:sz w:val="24"/>
                <w:szCs w:val="24"/>
              </w:rPr>
            </w:pPr>
          </w:p>
        </w:tc>
        <w:tc>
          <w:tcPr>
            <w:tcW w:w="5967" w:type="dxa"/>
            <w:tcBorders>
              <w:left w:val="single" w:sz="4" w:space="0" w:color="auto"/>
              <w:right w:val="single" w:sz="4" w:space="0" w:color="auto"/>
            </w:tcBorders>
            <w:shd w:val="clear" w:color="auto" w:fill="8DB3E2" w:themeFill="text2" w:themeFillTint="66"/>
            <w:vAlign w:val="center"/>
          </w:tcPr>
          <w:p w:rsidR="0047281F" w:rsidRPr="00381874" w:rsidRDefault="0047281F" w:rsidP="002C2D8B">
            <w:pPr>
              <w:pStyle w:val="TableParagraph"/>
              <w:spacing w:before="7" w:line="230" w:lineRule="exact"/>
              <w:ind w:left="978" w:right="979"/>
              <w:jc w:val="center"/>
              <w:rPr>
                <w:rFonts w:ascii="Times New Roman" w:hAnsi="Times New Roman" w:cs="Times New Roman"/>
                <w:sz w:val="24"/>
                <w:szCs w:val="24"/>
              </w:rPr>
            </w:pPr>
            <w:r w:rsidRPr="00381874">
              <w:rPr>
                <w:rFonts w:ascii="Times New Roman" w:hAnsi="Times New Roman" w:cs="Times New Roman"/>
                <w:w w:val="115"/>
                <w:sz w:val="24"/>
                <w:szCs w:val="24"/>
              </w:rPr>
              <w:t>Aktivnost</w:t>
            </w:r>
          </w:p>
        </w:tc>
        <w:tc>
          <w:tcPr>
            <w:tcW w:w="1277" w:type="dxa"/>
            <w:tcBorders>
              <w:left w:val="single" w:sz="4" w:space="0" w:color="auto"/>
            </w:tcBorders>
            <w:shd w:val="clear" w:color="auto" w:fill="B8CCE4" w:themeFill="accent1" w:themeFillTint="66"/>
            <w:vAlign w:val="center"/>
          </w:tcPr>
          <w:p w:rsidR="0047281F" w:rsidRPr="00381874" w:rsidRDefault="0047281F" w:rsidP="002C2D8B">
            <w:pPr>
              <w:pStyle w:val="TableParagraph"/>
              <w:spacing w:before="7"/>
              <w:ind w:left="229"/>
              <w:jc w:val="center"/>
              <w:rPr>
                <w:rFonts w:ascii="Times New Roman" w:hAnsi="Times New Roman" w:cs="Times New Roman"/>
                <w:sz w:val="24"/>
                <w:szCs w:val="24"/>
              </w:rPr>
            </w:pPr>
            <w:r w:rsidRPr="00381874">
              <w:rPr>
                <w:rFonts w:ascii="Times New Roman" w:hAnsi="Times New Roman" w:cs="Times New Roman"/>
                <w:w w:val="105"/>
                <w:sz w:val="24"/>
                <w:szCs w:val="24"/>
              </w:rPr>
              <w:t>ECTS</w:t>
            </w:r>
          </w:p>
        </w:tc>
      </w:tr>
      <w:tr w:rsidR="00AA4474" w:rsidRPr="00381874" w:rsidTr="00CC7A07">
        <w:trPr>
          <w:trHeight w:val="432"/>
        </w:trPr>
        <w:tc>
          <w:tcPr>
            <w:tcW w:w="1847" w:type="dxa"/>
            <w:vMerge/>
            <w:tcBorders>
              <w:top w:val="nil"/>
              <w:right w:val="single" w:sz="4" w:space="0" w:color="auto"/>
            </w:tcBorders>
            <w:shd w:val="clear" w:color="auto" w:fill="D9D9D9"/>
            <w:vAlign w:val="center"/>
          </w:tcPr>
          <w:p w:rsidR="00AA4474" w:rsidRDefault="00AA4474" w:rsidP="0040356B">
            <w:pPr>
              <w:rPr>
                <w:rFonts w:ascii="Times New Roman" w:hAnsi="Times New Roman" w:cs="Times New Roman"/>
                <w:sz w:val="24"/>
                <w:szCs w:val="24"/>
              </w:rPr>
            </w:pPr>
          </w:p>
        </w:tc>
        <w:tc>
          <w:tcPr>
            <w:tcW w:w="5967" w:type="dxa"/>
            <w:tcBorders>
              <w:left w:val="single" w:sz="4" w:space="0" w:color="auto"/>
              <w:right w:val="single" w:sz="4" w:space="0" w:color="auto"/>
            </w:tcBorders>
            <w:shd w:val="clear" w:color="auto" w:fill="8DB3E2" w:themeFill="text2" w:themeFillTint="66"/>
            <w:vAlign w:val="center"/>
          </w:tcPr>
          <w:p w:rsidR="00AA4474" w:rsidRPr="00381874" w:rsidRDefault="00AA4474" w:rsidP="00AA4474">
            <w:pPr>
              <w:pStyle w:val="TableParagraph"/>
              <w:spacing w:before="7" w:line="230" w:lineRule="exact"/>
              <w:ind w:left="978" w:right="979"/>
              <w:jc w:val="center"/>
              <w:rPr>
                <w:rFonts w:ascii="Times New Roman" w:hAnsi="Times New Roman" w:cs="Times New Roman"/>
                <w:w w:val="115"/>
                <w:sz w:val="24"/>
                <w:szCs w:val="24"/>
              </w:rPr>
            </w:pPr>
            <w:r w:rsidRPr="00FE33B1">
              <w:rPr>
                <w:rFonts w:ascii="Times New Roman" w:hAnsi="Times New Roman" w:cs="Times New Roman"/>
                <w:w w:val="115"/>
                <w:sz w:val="24"/>
                <w:szCs w:val="24"/>
              </w:rPr>
              <w:t>V semestar</w:t>
            </w:r>
          </w:p>
        </w:tc>
        <w:tc>
          <w:tcPr>
            <w:tcW w:w="1277" w:type="dxa"/>
            <w:tcBorders>
              <w:left w:val="single" w:sz="4" w:space="0" w:color="auto"/>
            </w:tcBorders>
            <w:shd w:val="clear" w:color="auto" w:fill="B8CCE4" w:themeFill="accent1" w:themeFillTint="66"/>
            <w:vAlign w:val="center"/>
          </w:tcPr>
          <w:p w:rsidR="00AA4474" w:rsidRPr="00381874" w:rsidRDefault="00AA4474" w:rsidP="002C2D8B">
            <w:pPr>
              <w:pStyle w:val="TableParagraph"/>
              <w:spacing w:before="7"/>
              <w:ind w:left="229"/>
              <w:jc w:val="center"/>
              <w:rPr>
                <w:rFonts w:ascii="Times New Roman" w:hAnsi="Times New Roman" w:cs="Times New Roman"/>
                <w:w w:val="105"/>
                <w:sz w:val="24"/>
                <w:szCs w:val="24"/>
              </w:rPr>
            </w:pPr>
          </w:p>
        </w:tc>
      </w:tr>
      <w:tr w:rsidR="0047281F" w:rsidRPr="00381874" w:rsidTr="00CC7A07">
        <w:trPr>
          <w:trHeight w:val="387"/>
        </w:trPr>
        <w:tc>
          <w:tcPr>
            <w:tcW w:w="1847" w:type="dxa"/>
            <w:vMerge/>
            <w:tcBorders>
              <w:right w:val="single" w:sz="4" w:space="0" w:color="auto"/>
            </w:tcBorders>
            <w:shd w:val="clear" w:color="auto" w:fill="D9D9D9"/>
          </w:tcPr>
          <w:p w:rsidR="0047281F" w:rsidRPr="00381874" w:rsidRDefault="0047281F" w:rsidP="0040356B">
            <w:pPr>
              <w:rPr>
                <w:rFonts w:ascii="Times New Roman" w:hAnsi="Times New Roman" w:cs="Times New Roman"/>
                <w:sz w:val="24"/>
                <w:szCs w:val="24"/>
              </w:rPr>
            </w:pPr>
          </w:p>
        </w:tc>
        <w:tc>
          <w:tcPr>
            <w:tcW w:w="5967" w:type="dxa"/>
            <w:tcBorders>
              <w:top w:val="single" w:sz="4" w:space="0" w:color="auto"/>
              <w:left w:val="single" w:sz="4" w:space="0" w:color="auto"/>
              <w:bottom w:val="single" w:sz="4" w:space="0" w:color="auto"/>
              <w:right w:val="single" w:sz="4" w:space="0" w:color="auto"/>
            </w:tcBorders>
          </w:tcPr>
          <w:p w:rsidR="0047281F" w:rsidRPr="00381874" w:rsidRDefault="0047281F" w:rsidP="00CC7A07">
            <w:pPr>
              <w:pStyle w:val="TableParagraph"/>
              <w:spacing w:before="0"/>
              <w:rPr>
                <w:rFonts w:ascii="Times New Roman" w:hAnsi="Times New Roman" w:cs="Times New Roman"/>
                <w:sz w:val="24"/>
                <w:szCs w:val="24"/>
              </w:rPr>
            </w:pPr>
            <w:r w:rsidRPr="00381874">
              <w:rPr>
                <w:rFonts w:ascii="Times New Roman" w:hAnsi="Times New Roman" w:cs="Times New Roman"/>
                <w:sz w:val="24"/>
                <w:szCs w:val="24"/>
              </w:rPr>
              <w:t xml:space="preserve">Rad na disertaciji pod nadzorom mentora </w:t>
            </w:r>
          </w:p>
        </w:tc>
        <w:tc>
          <w:tcPr>
            <w:tcW w:w="1277" w:type="dxa"/>
            <w:tcBorders>
              <w:top w:val="single" w:sz="4" w:space="0" w:color="auto"/>
              <w:left w:val="single" w:sz="4" w:space="0" w:color="auto"/>
              <w:bottom w:val="single" w:sz="4" w:space="0" w:color="auto"/>
            </w:tcBorders>
          </w:tcPr>
          <w:p w:rsidR="0047281F" w:rsidRPr="00381874" w:rsidRDefault="0047281F" w:rsidP="00F66F64">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47281F" w:rsidRPr="00381874" w:rsidTr="00CC7A07">
        <w:trPr>
          <w:trHeight w:val="372"/>
        </w:trPr>
        <w:tc>
          <w:tcPr>
            <w:tcW w:w="1847" w:type="dxa"/>
            <w:vMerge/>
            <w:tcBorders>
              <w:right w:val="single" w:sz="4" w:space="0" w:color="auto"/>
            </w:tcBorders>
            <w:shd w:val="clear" w:color="auto" w:fill="D9D9D9"/>
          </w:tcPr>
          <w:p w:rsidR="0047281F" w:rsidRPr="00381874" w:rsidRDefault="0047281F" w:rsidP="003E3BC7">
            <w:pPr>
              <w:rPr>
                <w:rFonts w:ascii="Times New Roman" w:hAnsi="Times New Roman" w:cs="Times New Roman"/>
                <w:sz w:val="24"/>
                <w:szCs w:val="24"/>
              </w:rPr>
            </w:pPr>
          </w:p>
        </w:tc>
        <w:tc>
          <w:tcPr>
            <w:tcW w:w="5967" w:type="dxa"/>
            <w:tcBorders>
              <w:top w:val="single" w:sz="4" w:space="0" w:color="auto"/>
              <w:left w:val="single" w:sz="4" w:space="0" w:color="auto"/>
              <w:bottom w:val="single" w:sz="4" w:space="0" w:color="auto"/>
              <w:right w:val="single" w:sz="4" w:space="0" w:color="auto"/>
            </w:tcBorders>
          </w:tcPr>
          <w:p w:rsidR="0047281F" w:rsidRPr="00381874" w:rsidRDefault="0047281F" w:rsidP="00CC7A07">
            <w:pPr>
              <w:pStyle w:val="TableParagraph"/>
              <w:spacing w:before="0"/>
              <w:jc w:val="both"/>
              <w:rPr>
                <w:rFonts w:ascii="Times New Roman" w:hAnsi="Times New Roman" w:cs="Times New Roman"/>
                <w:sz w:val="24"/>
                <w:szCs w:val="24"/>
              </w:rPr>
            </w:pPr>
            <w:r w:rsidRPr="00381874">
              <w:rPr>
                <w:rFonts w:ascii="Times New Roman" w:hAnsi="Times New Roman" w:cs="Times New Roman"/>
                <w:sz w:val="24"/>
                <w:szCs w:val="24"/>
              </w:rPr>
              <w:t>Objavljen naučno istraživački rad u međunarodnom indeksiranom časopisu ili učešće na međunarodnoj konferenciji sa usmenim izlaganjem rada iz područja doktroske disertacije</w:t>
            </w:r>
          </w:p>
        </w:tc>
        <w:tc>
          <w:tcPr>
            <w:tcW w:w="1277" w:type="dxa"/>
            <w:tcBorders>
              <w:top w:val="single" w:sz="4" w:space="0" w:color="auto"/>
              <w:left w:val="single" w:sz="4" w:space="0" w:color="auto"/>
              <w:bottom w:val="single" w:sz="4" w:space="0" w:color="auto"/>
            </w:tcBorders>
          </w:tcPr>
          <w:p w:rsidR="0047281F" w:rsidRPr="00381874" w:rsidRDefault="0047281F" w:rsidP="00F66F64">
            <w:pPr>
              <w:jc w:val="center"/>
              <w:rPr>
                <w:rFonts w:ascii="Times New Roman" w:hAnsi="Times New Roman" w:cs="Times New Roman"/>
                <w:sz w:val="24"/>
                <w:szCs w:val="24"/>
              </w:rPr>
            </w:pPr>
          </w:p>
          <w:p w:rsidR="0047281F" w:rsidRPr="00381874" w:rsidRDefault="0047281F" w:rsidP="00F66F64">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CC7A07" w:rsidRPr="00381874" w:rsidTr="00CC7A07">
        <w:trPr>
          <w:trHeight w:val="454"/>
        </w:trPr>
        <w:tc>
          <w:tcPr>
            <w:tcW w:w="1847" w:type="dxa"/>
            <w:vMerge/>
            <w:tcBorders>
              <w:right w:val="single" w:sz="4" w:space="0" w:color="auto"/>
            </w:tcBorders>
            <w:shd w:val="clear" w:color="auto" w:fill="D9D9D9"/>
          </w:tcPr>
          <w:p w:rsidR="00CC7A07" w:rsidRPr="00381874" w:rsidRDefault="00CC7A07" w:rsidP="003E3BC7">
            <w:pPr>
              <w:rPr>
                <w:rFonts w:ascii="Times New Roman" w:hAnsi="Times New Roman" w:cs="Times New Roman"/>
                <w:sz w:val="24"/>
                <w:szCs w:val="24"/>
              </w:rPr>
            </w:pPr>
          </w:p>
        </w:tc>
        <w:tc>
          <w:tcPr>
            <w:tcW w:w="5967" w:type="dxa"/>
            <w:tcBorders>
              <w:top w:val="single" w:sz="4" w:space="0" w:color="auto"/>
              <w:left w:val="single" w:sz="4" w:space="0" w:color="auto"/>
              <w:right w:val="single" w:sz="4" w:space="0" w:color="auto"/>
            </w:tcBorders>
            <w:shd w:val="clear" w:color="auto" w:fill="auto"/>
          </w:tcPr>
          <w:p w:rsidR="00CC7A07" w:rsidRPr="00381874" w:rsidRDefault="00CC7A07" w:rsidP="0047281F">
            <w:pPr>
              <w:pStyle w:val="TableParagraph"/>
              <w:spacing w:before="7" w:line="230" w:lineRule="exact"/>
              <w:ind w:right="979"/>
              <w:jc w:val="center"/>
              <w:rPr>
                <w:rFonts w:ascii="Times New Roman" w:hAnsi="Times New Roman" w:cs="Times New Roman"/>
                <w:sz w:val="24"/>
                <w:szCs w:val="24"/>
              </w:rPr>
            </w:pPr>
            <w:r w:rsidRPr="00381874">
              <w:rPr>
                <w:rFonts w:ascii="Times New Roman" w:hAnsi="Times New Roman" w:cs="Times New Roman"/>
                <w:b/>
                <w:sz w:val="24"/>
                <w:szCs w:val="24"/>
              </w:rPr>
              <w:t>Ukupno</w:t>
            </w:r>
          </w:p>
        </w:tc>
        <w:tc>
          <w:tcPr>
            <w:tcW w:w="1277" w:type="dxa"/>
            <w:tcBorders>
              <w:top w:val="single" w:sz="4" w:space="0" w:color="auto"/>
              <w:left w:val="single" w:sz="4" w:space="0" w:color="auto"/>
            </w:tcBorders>
            <w:shd w:val="clear" w:color="auto" w:fill="auto"/>
          </w:tcPr>
          <w:p w:rsidR="00CC7A07" w:rsidRPr="00381874" w:rsidRDefault="00CC7A07" w:rsidP="00966072">
            <w:pPr>
              <w:pStyle w:val="TableParagraph"/>
              <w:spacing w:before="2"/>
              <w:ind w:left="341" w:right="340"/>
              <w:jc w:val="center"/>
              <w:rPr>
                <w:rFonts w:ascii="Times New Roman" w:hAnsi="Times New Roman" w:cs="Times New Roman"/>
                <w:sz w:val="24"/>
                <w:szCs w:val="24"/>
              </w:rPr>
            </w:pPr>
            <w:r>
              <w:rPr>
                <w:rFonts w:ascii="Times New Roman" w:hAnsi="Times New Roman" w:cs="Times New Roman"/>
                <w:b/>
                <w:sz w:val="24"/>
                <w:szCs w:val="24"/>
              </w:rPr>
              <w:t>20</w:t>
            </w:r>
          </w:p>
        </w:tc>
      </w:tr>
    </w:tbl>
    <w:p w:rsidR="00FC1763" w:rsidRDefault="00FC1763" w:rsidP="00F66F64">
      <w:pPr>
        <w:pStyle w:val="Tijeloteksta"/>
        <w:spacing w:before="89" w:line="276" w:lineRule="auto"/>
        <w:ind w:right="402"/>
        <w:jc w:val="both"/>
        <w:rPr>
          <w:rFonts w:ascii="Times New Roman" w:hAnsi="Times New Roman" w:cs="Times New Roman"/>
        </w:rPr>
      </w:pPr>
    </w:p>
    <w:tbl>
      <w:tblPr>
        <w:tblW w:w="90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5"/>
        <w:gridCol w:w="5960"/>
        <w:gridCol w:w="1276"/>
      </w:tblGrid>
      <w:tr w:rsidR="00537988" w:rsidRPr="00381874" w:rsidTr="00CC7A07">
        <w:trPr>
          <w:trHeight w:val="291"/>
        </w:trPr>
        <w:tc>
          <w:tcPr>
            <w:tcW w:w="9081" w:type="dxa"/>
            <w:gridSpan w:val="3"/>
            <w:tcBorders>
              <w:right w:val="single" w:sz="4" w:space="0" w:color="auto"/>
            </w:tcBorders>
            <w:shd w:val="clear" w:color="auto" w:fill="BEBEBE"/>
            <w:vAlign w:val="center"/>
          </w:tcPr>
          <w:p w:rsidR="00537988" w:rsidRPr="006C457F" w:rsidRDefault="00537988" w:rsidP="00537988">
            <w:pPr>
              <w:pStyle w:val="TableParagraph"/>
              <w:spacing w:before="7"/>
              <w:ind w:right="1984"/>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C457F">
              <w:rPr>
                <w:rFonts w:ascii="Times New Roman" w:hAnsi="Times New Roman" w:cs="Times New Roman"/>
                <w:b/>
                <w:sz w:val="24"/>
                <w:szCs w:val="24"/>
              </w:rPr>
              <w:t>Treća godina studija</w:t>
            </w:r>
          </w:p>
        </w:tc>
      </w:tr>
      <w:tr w:rsidR="00537988" w:rsidRPr="00381874" w:rsidTr="00CC7A07">
        <w:trPr>
          <w:trHeight w:val="14"/>
        </w:trPr>
        <w:tc>
          <w:tcPr>
            <w:tcW w:w="1845" w:type="dxa"/>
            <w:vMerge w:val="restart"/>
            <w:tcBorders>
              <w:top w:val="nil"/>
              <w:right w:val="single" w:sz="4" w:space="0" w:color="auto"/>
            </w:tcBorders>
            <w:shd w:val="clear" w:color="auto" w:fill="D9D9D9"/>
            <w:vAlign w:val="center"/>
          </w:tcPr>
          <w:p w:rsidR="00537988" w:rsidRDefault="00537988" w:rsidP="00537988">
            <w:pPr>
              <w:rPr>
                <w:rFonts w:ascii="Times New Roman" w:hAnsi="Times New Roman" w:cs="Times New Roman"/>
                <w:sz w:val="24"/>
                <w:szCs w:val="24"/>
              </w:rPr>
            </w:pPr>
          </w:p>
          <w:p w:rsidR="00537988" w:rsidRDefault="00537988" w:rsidP="00537988">
            <w:pPr>
              <w:rPr>
                <w:rFonts w:ascii="Times New Roman" w:hAnsi="Times New Roman" w:cs="Times New Roman"/>
                <w:sz w:val="24"/>
                <w:szCs w:val="24"/>
              </w:rPr>
            </w:pPr>
          </w:p>
          <w:p w:rsidR="00CC7A07" w:rsidRPr="00CC7A07" w:rsidRDefault="00CC7A07" w:rsidP="00CC7A07">
            <w:pPr>
              <w:jc w:val="center"/>
              <w:rPr>
                <w:rFonts w:ascii="Times New Roman" w:hAnsi="Times New Roman" w:cs="Times New Roman"/>
                <w:b/>
                <w:sz w:val="24"/>
                <w:szCs w:val="24"/>
              </w:rPr>
            </w:pPr>
            <w:r w:rsidRPr="00CC7A07">
              <w:rPr>
                <w:rFonts w:ascii="Times New Roman" w:hAnsi="Times New Roman" w:cs="Times New Roman"/>
                <w:b/>
                <w:sz w:val="24"/>
                <w:szCs w:val="24"/>
              </w:rPr>
              <w:t>V</w:t>
            </w:r>
            <w:r>
              <w:rPr>
                <w:rFonts w:ascii="Times New Roman" w:hAnsi="Times New Roman" w:cs="Times New Roman"/>
                <w:b/>
                <w:sz w:val="24"/>
                <w:szCs w:val="24"/>
              </w:rPr>
              <w:t>I</w:t>
            </w:r>
          </w:p>
          <w:p w:rsidR="00537988" w:rsidRPr="00CC7A07" w:rsidRDefault="00CC7A07" w:rsidP="00CC7A07">
            <w:pPr>
              <w:jc w:val="center"/>
              <w:rPr>
                <w:rFonts w:ascii="Times New Roman" w:hAnsi="Times New Roman" w:cs="Times New Roman"/>
                <w:b/>
                <w:sz w:val="24"/>
                <w:szCs w:val="24"/>
              </w:rPr>
            </w:pPr>
            <w:r w:rsidRPr="00CC7A07">
              <w:rPr>
                <w:rFonts w:ascii="Times New Roman" w:hAnsi="Times New Roman" w:cs="Times New Roman"/>
                <w:b/>
                <w:sz w:val="24"/>
                <w:szCs w:val="24"/>
              </w:rPr>
              <w:t>SEMESTAR</w:t>
            </w:r>
          </w:p>
          <w:p w:rsidR="00537988" w:rsidRDefault="00537988" w:rsidP="00537988">
            <w:pPr>
              <w:rPr>
                <w:rFonts w:ascii="Times New Roman" w:hAnsi="Times New Roman" w:cs="Times New Roman"/>
                <w:sz w:val="24"/>
                <w:szCs w:val="24"/>
              </w:rPr>
            </w:pPr>
          </w:p>
          <w:p w:rsidR="00537988" w:rsidRDefault="00537988" w:rsidP="00537988">
            <w:pPr>
              <w:rPr>
                <w:rFonts w:ascii="Times New Roman" w:hAnsi="Times New Roman" w:cs="Times New Roman"/>
                <w:sz w:val="24"/>
                <w:szCs w:val="24"/>
              </w:rPr>
            </w:pPr>
          </w:p>
          <w:p w:rsidR="00537988" w:rsidRPr="0047281F" w:rsidRDefault="00537988" w:rsidP="00537988">
            <w:pPr>
              <w:jc w:val="center"/>
              <w:rPr>
                <w:rFonts w:ascii="Times New Roman" w:hAnsi="Times New Roman" w:cs="Times New Roman"/>
                <w:b/>
                <w:sz w:val="24"/>
                <w:szCs w:val="24"/>
              </w:rPr>
            </w:pPr>
          </w:p>
          <w:p w:rsidR="00537988" w:rsidRDefault="00537988" w:rsidP="00537988">
            <w:pPr>
              <w:rPr>
                <w:rFonts w:ascii="Times New Roman" w:hAnsi="Times New Roman" w:cs="Times New Roman"/>
                <w:sz w:val="24"/>
                <w:szCs w:val="24"/>
              </w:rPr>
            </w:pPr>
          </w:p>
          <w:p w:rsidR="00537988" w:rsidRDefault="00537988" w:rsidP="00537988">
            <w:pPr>
              <w:rPr>
                <w:rFonts w:ascii="Times New Roman" w:hAnsi="Times New Roman" w:cs="Times New Roman"/>
                <w:sz w:val="24"/>
                <w:szCs w:val="24"/>
              </w:rPr>
            </w:pPr>
          </w:p>
          <w:p w:rsidR="00537988" w:rsidRDefault="00537988" w:rsidP="00537988">
            <w:pPr>
              <w:rPr>
                <w:rFonts w:ascii="Times New Roman" w:hAnsi="Times New Roman" w:cs="Times New Roman"/>
                <w:sz w:val="24"/>
                <w:szCs w:val="24"/>
              </w:rPr>
            </w:pPr>
          </w:p>
          <w:p w:rsidR="00537988" w:rsidRPr="00381874" w:rsidRDefault="00537988" w:rsidP="00537988">
            <w:pPr>
              <w:rPr>
                <w:rFonts w:ascii="Times New Roman" w:hAnsi="Times New Roman" w:cs="Times New Roman"/>
                <w:sz w:val="24"/>
                <w:szCs w:val="24"/>
              </w:rPr>
            </w:pPr>
          </w:p>
        </w:tc>
        <w:tc>
          <w:tcPr>
            <w:tcW w:w="5960" w:type="dxa"/>
            <w:tcBorders>
              <w:left w:val="single" w:sz="4" w:space="0" w:color="auto"/>
              <w:right w:val="single" w:sz="4" w:space="0" w:color="auto"/>
            </w:tcBorders>
            <w:shd w:val="clear" w:color="auto" w:fill="8DB3E2" w:themeFill="text2" w:themeFillTint="66"/>
            <w:vAlign w:val="center"/>
          </w:tcPr>
          <w:p w:rsidR="00537988" w:rsidRPr="00381874" w:rsidRDefault="00537988" w:rsidP="00537988">
            <w:pPr>
              <w:pStyle w:val="TableParagraph"/>
              <w:spacing w:before="7" w:line="230" w:lineRule="exact"/>
              <w:ind w:left="978" w:right="979"/>
              <w:jc w:val="center"/>
              <w:rPr>
                <w:rFonts w:ascii="Times New Roman" w:hAnsi="Times New Roman" w:cs="Times New Roman"/>
                <w:sz w:val="24"/>
                <w:szCs w:val="24"/>
              </w:rPr>
            </w:pPr>
            <w:r w:rsidRPr="00381874">
              <w:rPr>
                <w:rFonts w:ascii="Times New Roman" w:hAnsi="Times New Roman" w:cs="Times New Roman"/>
                <w:w w:val="115"/>
                <w:sz w:val="24"/>
                <w:szCs w:val="24"/>
              </w:rPr>
              <w:t>Aktivnost</w:t>
            </w:r>
          </w:p>
        </w:tc>
        <w:tc>
          <w:tcPr>
            <w:tcW w:w="1276" w:type="dxa"/>
            <w:tcBorders>
              <w:left w:val="single" w:sz="4" w:space="0" w:color="auto"/>
            </w:tcBorders>
            <w:shd w:val="clear" w:color="auto" w:fill="B8CCE4" w:themeFill="accent1" w:themeFillTint="66"/>
            <w:vAlign w:val="center"/>
          </w:tcPr>
          <w:p w:rsidR="00537988" w:rsidRPr="00381874" w:rsidRDefault="00537988" w:rsidP="00537988">
            <w:pPr>
              <w:pStyle w:val="TableParagraph"/>
              <w:spacing w:before="7"/>
              <w:ind w:left="229"/>
              <w:jc w:val="center"/>
              <w:rPr>
                <w:rFonts w:ascii="Times New Roman" w:hAnsi="Times New Roman" w:cs="Times New Roman"/>
                <w:sz w:val="24"/>
                <w:szCs w:val="24"/>
              </w:rPr>
            </w:pPr>
            <w:r w:rsidRPr="00381874">
              <w:rPr>
                <w:rFonts w:ascii="Times New Roman" w:hAnsi="Times New Roman" w:cs="Times New Roman"/>
                <w:w w:val="105"/>
                <w:sz w:val="24"/>
                <w:szCs w:val="24"/>
              </w:rPr>
              <w:t>ECTS</w:t>
            </w:r>
          </w:p>
        </w:tc>
      </w:tr>
      <w:tr w:rsidR="00537988" w:rsidRPr="00381874" w:rsidTr="00CC7A07">
        <w:trPr>
          <w:trHeight w:val="14"/>
        </w:trPr>
        <w:tc>
          <w:tcPr>
            <w:tcW w:w="1845" w:type="dxa"/>
            <w:vMerge/>
            <w:tcBorders>
              <w:top w:val="nil"/>
              <w:right w:val="single" w:sz="4" w:space="0" w:color="auto"/>
            </w:tcBorders>
            <w:shd w:val="clear" w:color="auto" w:fill="D9D9D9"/>
            <w:vAlign w:val="center"/>
          </w:tcPr>
          <w:p w:rsidR="00537988" w:rsidRDefault="00537988" w:rsidP="00537988">
            <w:pPr>
              <w:rPr>
                <w:rFonts w:ascii="Times New Roman" w:hAnsi="Times New Roman" w:cs="Times New Roman"/>
                <w:sz w:val="24"/>
                <w:szCs w:val="24"/>
              </w:rPr>
            </w:pPr>
          </w:p>
        </w:tc>
        <w:tc>
          <w:tcPr>
            <w:tcW w:w="5960" w:type="dxa"/>
            <w:tcBorders>
              <w:left w:val="single" w:sz="4" w:space="0" w:color="auto"/>
              <w:right w:val="single" w:sz="4" w:space="0" w:color="auto"/>
            </w:tcBorders>
            <w:shd w:val="clear" w:color="auto" w:fill="8DB3E2" w:themeFill="text2" w:themeFillTint="66"/>
            <w:vAlign w:val="center"/>
          </w:tcPr>
          <w:p w:rsidR="00537988" w:rsidRPr="00381874" w:rsidRDefault="00537988" w:rsidP="00537988">
            <w:pPr>
              <w:pStyle w:val="TableParagraph"/>
              <w:spacing w:before="7" w:line="230" w:lineRule="exact"/>
              <w:ind w:left="978" w:right="979"/>
              <w:jc w:val="center"/>
              <w:rPr>
                <w:rFonts w:ascii="Times New Roman" w:hAnsi="Times New Roman" w:cs="Times New Roman"/>
                <w:w w:val="115"/>
                <w:sz w:val="24"/>
                <w:szCs w:val="24"/>
              </w:rPr>
            </w:pPr>
            <w:r w:rsidRPr="00FE33B1">
              <w:rPr>
                <w:rFonts w:ascii="Times New Roman" w:hAnsi="Times New Roman" w:cs="Times New Roman"/>
                <w:w w:val="115"/>
                <w:sz w:val="24"/>
                <w:szCs w:val="24"/>
              </w:rPr>
              <w:t>V</w:t>
            </w:r>
            <w:r w:rsidR="00CC7A07">
              <w:rPr>
                <w:rFonts w:ascii="Times New Roman" w:hAnsi="Times New Roman" w:cs="Times New Roman"/>
                <w:w w:val="115"/>
                <w:sz w:val="24"/>
                <w:szCs w:val="24"/>
              </w:rPr>
              <w:t>I</w:t>
            </w:r>
            <w:r w:rsidRPr="00FE33B1">
              <w:rPr>
                <w:rFonts w:ascii="Times New Roman" w:hAnsi="Times New Roman" w:cs="Times New Roman"/>
                <w:w w:val="115"/>
                <w:sz w:val="24"/>
                <w:szCs w:val="24"/>
              </w:rPr>
              <w:t xml:space="preserve"> semestar</w:t>
            </w:r>
          </w:p>
        </w:tc>
        <w:tc>
          <w:tcPr>
            <w:tcW w:w="1276" w:type="dxa"/>
            <w:tcBorders>
              <w:left w:val="single" w:sz="4" w:space="0" w:color="auto"/>
            </w:tcBorders>
            <w:shd w:val="clear" w:color="auto" w:fill="B8CCE4" w:themeFill="accent1" w:themeFillTint="66"/>
            <w:vAlign w:val="center"/>
          </w:tcPr>
          <w:p w:rsidR="00537988" w:rsidRPr="00381874" w:rsidRDefault="00537988" w:rsidP="00537988">
            <w:pPr>
              <w:pStyle w:val="TableParagraph"/>
              <w:spacing w:before="7"/>
              <w:ind w:left="229"/>
              <w:jc w:val="center"/>
              <w:rPr>
                <w:rFonts w:ascii="Times New Roman" w:hAnsi="Times New Roman" w:cs="Times New Roman"/>
                <w:w w:val="105"/>
                <w:sz w:val="24"/>
                <w:szCs w:val="24"/>
              </w:rPr>
            </w:pPr>
          </w:p>
        </w:tc>
      </w:tr>
      <w:tr w:rsidR="00CC7A07" w:rsidRPr="00381874" w:rsidTr="00CC7A07">
        <w:trPr>
          <w:trHeight w:val="490"/>
        </w:trPr>
        <w:tc>
          <w:tcPr>
            <w:tcW w:w="1845" w:type="dxa"/>
            <w:vMerge/>
            <w:tcBorders>
              <w:right w:val="single" w:sz="4" w:space="0" w:color="auto"/>
            </w:tcBorders>
            <w:shd w:val="clear" w:color="auto" w:fill="D9D9D9"/>
          </w:tcPr>
          <w:p w:rsidR="00CC7A07" w:rsidRPr="00381874" w:rsidRDefault="00CC7A07" w:rsidP="00537988">
            <w:pPr>
              <w:rPr>
                <w:rFonts w:ascii="Times New Roman"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tcPr>
          <w:p w:rsidR="00CC7A07" w:rsidRPr="00381874" w:rsidRDefault="00CC7A07" w:rsidP="00CC7A07">
            <w:pPr>
              <w:pStyle w:val="TableParagraph"/>
              <w:spacing w:before="0"/>
              <w:rPr>
                <w:rFonts w:ascii="Times New Roman" w:hAnsi="Times New Roman" w:cs="Times New Roman"/>
                <w:sz w:val="24"/>
                <w:szCs w:val="24"/>
              </w:rPr>
            </w:pPr>
            <w:r w:rsidRPr="00381874">
              <w:rPr>
                <w:rFonts w:ascii="Times New Roman" w:hAnsi="Times New Roman" w:cs="Times New Roman"/>
                <w:sz w:val="24"/>
                <w:szCs w:val="24"/>
              </w:rPr>
              <w:t xml:space="preserve">Studijski boravak na inostranom univerzitetu u okviru programa razmjene studenata doktorskog studija  </w:t>
            </w:r>
          </w:p>
        </w:tc>
        <w:tc>
          <w:tcPr>
            <w:tcW w:w="1276" w:type="dxa"/>
            <w:tcBorders>
              <w:top w:val="single" w:sz="4" w:space="0" w:color="auto"/>
              <w:left w:val="single" w:sz="4" w:space="0" w:color="auto"/>
              <w:bottom w:val="single" w:sz="4" w:space="0" w:color="auto"/>
            </w:tcBorders>
          </w:tcPr>
          <w:p w:rsidR="00CC7A07" w:rsidRPr="00381874" w:rsidRDefault="00CC7A07" w:rsidP="00537988">
            <w:pPr>
              <w:jc w:val="center"/>
              <w:rPr>
                <w:rFonts w:ascii="Times New Roman" w:hAnsi="Times New Roman" w:cs="Times New Roman"/>
                <w:sz w:val="24"/>
                <w:szCs w:val="24"/>
              </w:rPr>
            </w:pPr>
          </w:p>
          <w:p w:rsidR="00CC7A07" w:rsidRPr="00381874" w:rsidRDefault="00CC7A07" w:rsidP="00537988">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CC7A07" w:rsidRPr="00381874" w:rsidTr="00CC7A07">
        <w:trPr>
          <w:trHeight w:val="275"/>
        </w:trPr>
        <w:tc>
          <w:tcPr>
            <w:tcW w:w="1845" w:type="dxa"/>
            <w:vMerge/>
            <w:tcBorders>
              <w:right w:val="single" w:sz="4" w:space="0" w:color="auto"/>
            </w:tcBorders>
            <w:shd w:val="clear" w:color="auto" w:fill="D9D9D9"/>
          </w:tcPr>
          <w:p w:rsidR="00CC7A07" w:rsidRPr="00381874" w:rsidRDefault="00CC7A07" w:rsidP="00537988">
            <w:pPr>
              <w:rPr>
                <w:rFonts w:ascii="Times New Roman"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tcPr>
          <w:p w:rsidR="00CC7A07" w:rsidRPr="00381874" w:rsidRDefault="00CC7A07" w:rsidP="00CC7A07">
            <w:pPr>
              <w:pStyle w:val="TableParagraph"/>
              <w:spacing w:before="0"/>
              <w:jc w:val="both"/>
              <w:rPr>
                <w:rFonts w:ascii="Times New Roman" w:hAnsi="Times New Roman" w:cs="Times New Roman"/>
                <w:sz w:val="24"/>
                <w:szCs w:val="24"/>
              </w:rPr>
            </w:pPr>
            <w:r w:rsidRPr="00381874">
              <w:rPr>
                <w:rFonts w:ascii="Times New Roman" w:hAnsi="Times New Roman" w:cs="Times New Roman"/>
                <w:sz w:val="24"/>
                <w:szCs w:val="24"/>
                <w:lang w:val="bs-Latn-BA" w:eastAsia="bs-Latn-BA"/>
              </w:rPr>
              <w:t>Naučni rad recenziran i objavljen u zborniku radova s domaćeg/međunarodnog naučnog skupa, ili u</w:t>
            </w:r>
            <w:r w:rsidRPr="00381874">
              <w:rPr>
                <w:rFonts w:ascii="Times New Roman" w:hAnsi="Times New Roman" w:cs="Times New Roman"/>
                <w:sz w:val="24"/>
                <w:szCs w:val="24"/>
                <w:lang w:eastAsia="bs-Latn-BA"/>
              </w:rPr>
              <w:t>češće na domaćoj/međunarodnoj konferenciji sa usmenom/poster prezentacijom rada iz područja doktorske disertacije</w:t>
            </w:r>
          </w:p>
        </w:tc>
        <w:tc>
          <w:tcPr>
            <w:tcW w:w="1276" w:type="dxa"/>
            <w:tcBorders>
              <w:top w:val="single" w:sz="4" w:space="0" w:color="auto"/>
              <w:left w:val="single" w:sz="4" w:space="0" w:color="auto"/>
              <w:bottom w:val="single" w:sz="4" w:space="0" w:color="auto"/>
            </w:tcBorders>
          </w:tcPr>
          <w:p w:rsidR="00CC7A07" w:rsidRPr="00381874" w:rsidRDefault="00CC7A07" w:rsidP="00537988">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CC7A07" w:rsidRPr="00381874" w:rsidTr="00CC7A07">
        <w:trPr>
          <w:trHeight w:val="288"/>
        </w:trPr>
        <w:tc>
          <w:tcPr>
            <w:tcW w:w="1845" w:type="dxa"/>
            <w:vMerge/>
            <w:tcBorders>
              <w:right w:val="single" w:sz="4" w:space="0" w:color="auto"/>
            </w:tcBorders>
            <w:shd w:val="clear" w:color="auto" w:fill="D9D9D9"/>
          </w:tcPr>
          <w:p w:rsidR="00CC7A07" w:rsidRPr="00381874" w:rsidRDefault="00CC7A07" w:rsidP="00537988">
            <w:pPr>
              <w:rPr>
                <w:rFonts w:ascii="Times New Roman"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tcPr>
          <w:p w:rsidR="00CC7A07" w:rsidRPr="00381874" w:rsidRDefault="00CC7A07" w:rsidP="00CC7A07">
            <w:pPr>
              <w:pStyle w:val="TableParagraph"/>
              <w:spacing w:before="0"/>
              <w:ind w:left="470"/>
              <w:jc w:val="center"/>
              <w:rPr>
                <w:rFonts w:ascii="Times New Roman" w:hAnsi="Times New Roman" w:cs="Times New Roman"/>
                <w:sz w:val="24"/>
                <w:szCs w:val="24"/>
              </w:rPr>
            </w:pPr>
            <w:r w:rsidRPr="00381874">
              <w:rPr>
                <w:rFonts w:ascii="Times New Roman" w:hAnsi="Times New Roman" w:cs="Times New Roman"/>
                <w:sz w:val="24"/>
                <w:szCs w:val="24"/>
              </w:rPr>
              <w:t>Odbrana doktorske disertacije</w:t>
            </w:r>
          </w:p>
        </w:tc>
        <w:tc>
          <w:tcPr>
            <w:tcW w:w="1276" w:type="dxa"/>
            <w:tcBorders>
              <w:top w:val="single" w:sz="4" w:space="0" w:color="auto"/>
              <w:left w:val="single" w:sz="4" w:space="0" w:color="auto"/>
              <w:bottom w:val="single" w:sz="4" w:space="0" w:color="auto"/>
            </w:tcBorders>
          </w:tcPr>
          <w:p w:rsidR="00CC7A07" w:rsidRPr="00381874" w:rsidRDefault="00CC7A07" w:rsidP="00CC7A07">
            <w:pPr>
              <w:jc w:val="center"/>
              <w:rPr>
                <w:rFonts w:ascii="Times New Roman" w:hAnsi="Times New Roman" w:cs="Times New Roman"/>
                <w:sz w:val="24"/>
                <w:szCs w:val="24"/>
              </w:rPr>
            </w:pPr>
            <w:r w:rsidRPr="00381874">
              <w:rPr>
                <w:rFonts w:ascii="Times New Roman" w:hAnsi="Times New Roman" w:cs="Times New Roman"/>
                <w:sz w:val="24"/>
                <w:szCs w:val="24"/>
              </w:rPr>
              <w:t>20</w:t>
            </w:r>
          </w:p>
        </w:tc>
      </w:tr>
      <w:tr w:rsidR="00CC7A07" w:rsidRPr="00381874" w:rsidTr="00CC7A07">
        <w:trPr>
          <w:trHeight w:val="319"/>
        </w:trPr>
        <w:tc>
          <w:tcPr>
            <w:tcW w:w="1845" w:type="dxa"/>
            <w:vMerge/>
            <w:tcBorders>
              <w:right w:val="single" w:sz="4" w:space="0" w:color="auto"/>
            </w:tcBorders>
            <w:shd w:val="clear" w:color="auto" w:fill="D9D9D9"/>
          </w:tcPr>
          <w:p w:rsidR="00CC7A07" w:rsidRPr="00381874" w:rsidRDefault="00CC7A07" w:rsidP="00537988">
            <w:pPr>
              <w:rPr>
                <w:rFonts w:ascii="Times New Roman" w:hAnsi="Times New Roman" w:cs="Times New Roman"/>
                <w:sz w:val="24"/>
                <w:szCs w:val="24"/>
              </w:rPr>
            </w:pPr>
          </w:p>
        </w:tc>
        <w:tc>
          <w:tcPr>
            <w:tcW w:w="5960" w:type="dxa"/>
            <w:tcBorders>
              <w:top w:val="single" w:sz="4" w:space="0" w:color="auto"/>
              <w:left w:val="single" w:sz="4" w:space="0" w:color="auto"/>
              <w:right w:val="single" w:sz="4" w:space="0" w:color="auto"/>
            </w:tcBorders>
          </w:tcPr>
          <w:p w:rsidR="00CC7A07" w:rsidRPr="00381874" w:rsidRDefault="00CC7A07" w:rsidP="00CC7A07">
            <w:pPr>
              <w:pStyle w:val="TableParagraph"/>
              <w:spacing w:before="0"/>
              <w:rPr>
                <w:rFonts w:ascii="Times New Roman" w:hAnsi="Times New Roman" w:cs="Times New Roman"/>
                <w:sz w:val="24"/>
                <w:szCs w:val="24"/>
              </w:rPr>
            </w:pPr>
            <w:r w:rsidRPr="00381874">
              <w:rPr>
                <w:rFonts w:ascii="Times New Roman" w:hAnsi="Times New Roman" w:cs="Times New Roman"/>
                <w:b/>
                <w:sz w:val="24"/>
                <w:szCs w:val="24"/>
              </w:rPr>
              <w:t>Ukupno</w:t>
            </w:r>
          </w:p>
        </w:tc>
        <w:tc>
          <w:tcPr>
            <w:tcW w:w="1276" w:type="dxa"/>
            <w:tcBorders>
              <w:top w:val="single" w:sz="4" w:space="0" w:color="auto"/>
              <w:left w:val="single" w:sz="4" w:space="0" w:color="auto"/>
            </w:tcBorders>
          </w:tcPr>
          <w:p w:rsidR="00CC7A07" w:rsidRPr="00381874" w:rsidRDefault="00CC7A07" w:rsidP="00CC7A07">
            <w:pPr>
              <w:jc w:val="center"/>
              <w:rPr>
                <w:rFonts w:ascii="Times New Roman" w:hAnsi="Times New Roman" w:cs="Times New Roman"/>
                <w:w w:val="98"/>
                <w:sz w:val="24"/>
                <w:szCs w:val="24"/>
              </w:rPr>
            </w:pPr>
            <w:r>
              <w:rPr>
                <w:rFonts w:ascii="Times New Roman" w:hAnsi="Times New Roman" w:cs="Times New Roman"/>
                <w:b/>
                <w:sz w:val="24"/>
                <w:szCs w:val="24"/>
              </w:rPr>
              <w:t>40</w:t>
            </w:r>
          </w:p>
        </w:tc>
      </w:tr>
    </w:tbl>
    <w:p w:rsidR="00537988" w:rsidRPr="00381874" w:rsidRDefault="00537988" w:rsidP="00F66F64">
      <w:pPr>
        <w:pStyle w:val="Tijeloteksta"/>
        <w:spacing w:before="89" w:line="276" w:lineRule="auto"/>
        <w:ind w:right="402"/>
        <w:jc w:val="both"/>
        <w:rPr>
          <w:rFonts w:ascii="Times New Roman" w:hAnsi="Times New Roman" w:cs="Times New Roman"/>
        </w:rPr>
      </w:pPr>
    </w:p>
    <w:p w:rsidR="003F55C5" w:rsidRPr="00381874" w:rsidRDefault="00B01F3B" w:rsidP="00381874">
      <w:pPr>
        <w:pStyle w:val="Tijeloteksta"/>
        <w:spacing w:before="89" w:line="312" w:lineRule="auto"/>
        <w:ind w:right="4"/>
        <w:jc w:val="both"/>
        <w:rPr>
          <w:rFonts w:ascii="Times New Roman" w:hAnsi="Times New Roman" w:cs="Times New Roman"/>
        </w:rPr>
      </w:pPr>
      <w:r w:rsidRPr="00381874">
        <w:rPr>
          <w:rFonts w:ascii="Times New Roman" w:hAnsi="Times New Roman" w:cs="Times New Roman"/>
        </w:rPr>
        <w:lastRenderedPageBreak/>
        <w:t>U</w:t>
      </w:r>
      <w:r w:rsidR="00175676" w:rsidRPr="00381874">
        <w:rPr>
          <w:rFonts w:ascii="Times New Roman" w:hAnsi="Times New Roman" w:cs="Times New Roman"/>
        </w:rPr>
        <w:t xml:space="preserve"> </w:t>
      </w:r>
      <w:r w:rsidR="006B2F5C" w:rsidRPr="00381874">
        <w:rPr>
          <w:rFonts w:ascii="Times New Roman" w:hAnsi="Times New Roman" w:cs="Times New Roman"/>
          <w:b/>
        </w:rPr>
        <w:t>V</w:t>
      </w:r>
      <w:r w:rsidR="00175676" w:rsidRPr="00381874">
        <w:rPr>
          <w:rFonts w:ascii="Times New Roman" w:hAnsi="Times New Roman" w:cs="Times New Roman"/>
          <w:b/>
        </w:rPr>
        <w:t xml:space="preserve"> </w:t>
      </w:r>
      <w:r w:rsidR="00A830EC" w:rsidRPr="00381874">
        <w:rPr>
          <w:rFonts w:ascii="Times New Roman" w:hAnsi="Times New Roman" w:cs="Times New Roman"/>
          <w:b/>
        </w:rPr>
        <w:t xml:space="preserve">i VI </w:t>
      </w:r>
      <w:r w:rsidRPr="00381874">
        <w:rPr>
          <w:rFonts w:ascii="Times New Roman" w:hAnsi="Times New Roman" w:cs="Times New Roman"/>
        </w:rPr>
        <w:t>semestru</w:t>
      </w:r>
      <w:r w:rsidR="00175676" w:rsidRPr="00381874">
        <w:rPr>
          <w:rFonts w:ascii="Times New Roman" w:hAnsi="Times New Roman" w:cs="Times New Roman"/>
        </w:rPr>
        <w:t xml:space="preserve"> </w:t>
      </w:r>
      <w:r w:rsidR="00A830EC" w:rsidRPr="00381874">
        <w:rPr>
          <w:rFonts w:ascii="Times New Roman" w:hAnsi="Times New Roman" w:cs="Times New Roman"/>
        </w:rPr>
        <w:t xml:space="preserve">student </w:t>
      </w:r>
      <w:r w:rsidRPr="00381874">
        <w:rPr>
          <w:rFonts w:ascii="Times New Roman" w:hAnsi="Times New Roman" w:cs="Times New Roman"/>
        </w:rPr>
        <w:t>ostvaruj</w:t>
      </w:r>
      <w:r w:rsidR="00D77B96" w:rsidRPr="00381874">
        <w:rPr>
          <w:rFonts w:ascii="Times New Roman" w:hAnsi="Times New Roman" w:cs="Times New Roman"/>
        </w:rPr>
        <w:t>e</w:t>
      </w:r>
      <w:r w:rsidR="00175676" w:rsidRPr="00381874">
        <w:rPr>
          <w:rFonts w:ascii="Times New Roman" w:hAnsi="Times New Roman" w:cs="Times New Roman"/>
        </w:rPr>
        <w:t xml:space="preserve"> </w:t>
      </w:r>
      <w:r w:rsidR="00AF2B2E" w:rsidRPr="00381874">
        <w:rPr>
          <w:rFonts w:ascii="Times New Roman" w:hAnsi="Times New Roman" w:cs="Times New Roman"/>
        </w:rPr>
        <w:t>4</w:t>
      </w:r>
      <w:r w:rsidR="00F66F64" w:rsidRPr="00381874">
        <w:rPr>
          <w:rFonts w:ascii="Times New Roman" w:hAnsi="Times New Roman" w:cs="Times New Roman"/>
        </w:rPr>
        <w:t>0</w:t>
      </w:r>
      <w:r w:rsidRPr="00381874">
        <w:rPr>
          <w:rFonts w:ascii="Times New Roman" w:hAnsi="Times New Roman" w:cs="Times New Roman"/>
        </w:rPr>
        <w:t xml:space="preserve"> ECTS bodova,</w:t>
      </w:r>
      <w:r w:rsidR="00175676" w:rsidRPr="00381874">
        <w:rPr>
          <w:rFonts w:ascii="Times New Roman" w:hAnsi="Times New Roman" w:cs="Times New Roman"/>
        </w:rPr>
        <w:t xml:space="preserve"> </w:t>
      </w:r>
      <w:r w:rsidR="00D77B96" w:rsidRPr="00381874">
        <w:rPr>
          <w:rFonts w:ascii="Times New Roman" w:hAnsi="Times New Roman" w:cs="Times New Roman"/>
        </w:rPr>
        <w:t>po osnovu raznih aktivnosti (rad pod</w:t>
      </w:r>
      <w:r w:rsidR="00175676" w:rsidRPr="00381874">
        <w:rPr>
          <w:rFonts w:ascii="Times New Roman" w:hAnsi="Times New Roman" w:cs="Times New Roman"/>
        </w:rPr>
        <w:t xml:space="preserve"> </w:t>
      </w:r>
      <w:r w:rsidR="00D77B96" w:rsidRPr="00381874">
        <w:rPr>
          <w:rFonts w:ascii="Times New Roman" w:hAnsi="Times New Roman" w:cs="Times New Roman"/>
        </w:rPr>
        <w:t xml:space="preserve">nadzorom mentora, </w:t>
      </w:r>
      <w:r w:rsidRPr="00381874">
        <w:rPr>
          <w:rFonts w:ascii="Times New Roman" w:hAnsi="Times New Roman" w:cs="Times New Roman"/>
        </w:rPr>
        <w:t>objavljivanje naučnog rada iz oblasti teme doktorske disertacije u odgovarajućoj relevantnoj</w:t>
      </w:r>
      <w:r w:rsidR="00175676" w:rsidRPr="00381874">
        <w:rPr>
          <w:rFonts w:ascii="Times New Roman" w:hAnsi="Times New Roman" w:cs="Times New Roman"/>
        </w:rPr>
        <w:t xml:space="preserve"> </w:t>
      </w:r>
      <w:r w:rsidRPr="00381874">
        <w:rPr>
          <w:rFonts w:ascii="Times New Roman" w:hAnsi="Times New Roman" w:cs="Times New Roman"/>
        </w:rPr>
        <w:t>naučnoj</w:t>
      </w:r>
      <w:r w:rsidR="00175676" w:rsidRPr="00381874">
        <w:rPr>
          <w:rFonts w:ascii="Times New Roman" w:hAnsi="Times New Roman" w:cs="Times New Roman"/>
        </w:rPr>
        <w:t xml:space="preserve"> </w:t>
      </w:r>
      <w:r w:rsidRPr="00381874">
        <w:rPr>
          <w:rFonts w:ascii="Times New Roman" w:hAnsi="Times New Roman" w:cs="Times New Roman"/>
        </w:rPr>
        <w:t>publikaciji</w:t>
      </w:r>
      <w:r w:rsidR="00175676" w:rsidRPr="00381874">
        <w:rPr>
          <w:rFonts w:ascii="Times New Roman" w:hAnsi="Times New Roman" w:cs="Times New Roman"/>
        </w:rPr>
        <w:t xml:space="preserve"> </w:t>
      </w:r>
      <w:r w:rsidRPr="00381874">
        <w:rPr>
          <w:rFonts w:ascii="Times New Roman" w:hAnsi="Times New Roman" w:cs="Times New Roman"/>
        </w:rPr>
        <w:t>u</w:t>
      </w:r>
      <w:r w:rsidR="00175676" w:rsidRPr="00381874">
        <w:rPr>
          <w:rFonts w:ascii="Times New Roman" w:hAnsi="Times New Roman" w:cs="Times New Roman"/>
        </w:rPr>
        <w:t xml:space="preserve"> </w:t>
      </w:r>
      <w:r w:rsidRPr="00381874">
        <w:rPr>
          <w:rFonts w:ascii="Times New Roman" w:hAnsi="Times New Roman" w:cs="Times New Roman"/>
        </w:rPr>
        <w:t>skladu</w:t>
      </w:r>
      <w:r w:rsidR="00175676" w:rsidRPr="00381874">
        <w:rPr>
          <w:rFonts w:ascii="Times New Roman" w:hAnsi="Times New Roman" w:cs="Times New Roman"/>
        </w:rPr>
        <w:t xml:space="preserve"> </w:t>
      </w:r>
      <w:r w:rsidRPr="00381874">
        <w:rPr>
          <w:rFonts w:ascii="Times New Roman" w:hAnsi="Times New Roman" w:cs="Times New Roman"/>
        </w:rPr>
        <w:t>sa</w:t>
      </w:r>
      <w:r w:rsidR="00175676" w:rsidRPr="00381874">
        <w:rPr>
          <w:rFonts w:ascii="Times New Roman" w:hAnsi="Times New Roman" w:cs="Times New Roman"/>
        </w:rPr>
        <w:t xml:space="preserve"> </w:t>
      </w:r>
      <w:r w:rsidRPr="00381874">
        <w:rPr>
          <w:rFonts w:ascii="Times New Roman" w:hAnsi="Times New Roman" w:cs="Times New Roman"/>
        </w:rPr>
        <w:t>Pravilnikom</w:t>
      </w:r>
      <w:r w:rsidR="00175676" w:rsidRPr="00381874">
        <w:rPr>
          <w:rFonts w:ascii="Times New Roman" w:hAnsi="Times New Roman" w:cs="Times New Roman"/>
        </w:rPr>
        <w:t xml:space="preserve"> </w:t>
      </w:r>
      <w:r w:rsidRPr="00381874">
        <w:rPr>
          <w:rFonts w:ascii="Times New Roman" w:hAnsi="Times New Roman" w:cs="Times New Roman"/>
        </w:rPr>
        <w:t>o</w:t>
      </w:r>
      <w:r w:rsidR="00175676" w:rsidRPr="00381874">
        <w:rPr>
          <w:rFonts w:ascii="Times New Roman" w:hAnsi="Times New Roman" w:cs="Times New Roman"/>
        </w:rPr>
        <w:t xml:space="preserve"> </w:t>
      </w:r>
      <w:r w:rsidRPr="00381874">
        <w:rPr>
          <w:rFonts w:ascii="Times New Roman" w:hAnsi="Times New Roman" w:cs="Times New Roman"/>
        </w:rPr>
        <w:t>trećem</w:t>
      </w:r>
      <w:r w:rsidR="00175676" w:rsidRPr="00381874">
        <w:rPr>
          <w:rFonts w:ascii="Times New Roman" w:hAnsi="Times New Roman" w:cs="Times New Roman"/>
        </w:rPr>
        <w:t xml:space="preserve"> </w:t>
      </w:r>
      <w:r w:rsidRPr="00381874">
        <w:rPr>
          <w:rFonts w:ascii="Times New Roman" w:hAnsi="Times New Roman" w:cs="Times New Roman"/>
        </w:rPr>
        <w:t>ciklusu</w:t>
      </w:r>
      <w:r w:rsidR="00175676" w:rsidRPr="00381874">
        <w:rPr>
          <w:rFonts w:ascii="Times New Roman" w:hAnsi="Times New Roman" w:cs="Times New Roman"/>
        </w:rPr>
        <w:t xml:space="preserve"> </w:t>
      </w:r>
      <w:r w:rsidRPr="00381874">
        <w:rPr>
          <w:rFonts w:ascii="Times New Roman" w:hAnsi="Times New Roman" w:cs="Times New Roman"/>
        </w:rPr>
        <w:t>–</w:t>
      </w:r>
      <w:r w:rsidR="00175676" w:rsidRPr="00381874">
        <w:rPr>
          <w:rFonts w:ascii="Times New Roman" w:hAnsi="Times New Roman" w:cs="Times New Roman"/>
        </w:rPr>
        <w:t xml:space="preserve"> </w:t>
      </w:r>
      <w:r w:rsidRPr="00381874">
        <w:rPr>
          <w:rFonts w:ascii="Times New Roman" w:hAnsi="Times New Roman" w:cs="Times New Roman"/>
        </w:rPr>
        <w:t>doktorskom studiju</w:t>
      </w:r>
      <w:r w:rsidR="00175676" w:rsidRPr="00381874">
        <w:rPr>
          <w:rFonts w:ascii="Times New Roman" w:hAnsi="Times New Roman" w:cs="Times New Roman"/>
        </w:rPr>
        <w:t xml:space="preserve"> </w:t>
      </w:r>
      <w:r w:rsidRPr="00381874">
        <w:rPr>
          <w:rFonts w:ascii="Times New Roman" w:hAnsi="Times New Roman" w:cs="Times New Roman"/>
        </w:rPr>
        <w:t>na</w:t>
      </w:r>
      <w:r w:rsidR="00175676" w:rsidRPr="00381874">
        <w:rPr>
          <w:rFonts w:ascii="Times New Roman" w:hAnsi="Times New Roman" w:cs="Times New Roman"/>
        </w:rPr>
        <w:t xml:space="preserve"> </w:t>
      </w:r>
      <w:r w:rsidRPr="00381874">
        <w:rPr>
          <w:rFonts w:ascii="Times New Roman" w:hAnsi="Times New Roman" w:cs="Times New Roman"/>
        </w:rPr>
        <w:t>Univerzitetu</w:t>
      </w:r>
      <w:r w:rsidR="00175676" w:rsidRPr="00381874">
        <w:rPr>
          <w:rFonts w:ascii="Times New Roman" w:hAnsi="Times New Roman" w:cs="Times New Roman"/>
        </w:rPr>
        <w:t xml:space="preserve"> </w:t>
      </w:r>
      <w:r w:rsidRPr="00381874">
        <w:rPr>
          <w:rFonts w:ascii="Times New Roman" w:hAnsi="Times New Roman" w:cs="Times New Roman"/>
        </w:rPr>
        <w:t>u</w:t>
      </w:r>
      <w:r w:rsidR="00175676" w:rsidRPr="00381874">
        <w:rPr>
          <w:rFonts w:ascii="Times New Roman" w:hAnsi="Times New Roman" w:cs="Times New Roman"/>
        </w:rPr>
        <w:t xml:space="preserve"> </w:t>
      </w:r>
      <w:r w:rsidRPr="00381874">
        <w:rPr>
          <w:rFonts w:ascii="Times New Roman" w:hAnsi="Times New Roman" w:cs="Times New Roman"/>
        </w:rPr>
        <w:t>Tuzli</w:t>
      </w:r>
      <w:r w:rsidR="00D77B96" w:rsidRPr="00381874">
        <w:rPr>
          <w:rFonts w:ascii="Times New Roman" w:hAnsi="Times New Roman" w:cs="Times New Roman"/>
        </w:rPr>
        <w:t>, učešće na međunarodnoj konferenciji sa usmenim</w:t>
      </w:r>
      <w:r w:rsidR="00AF2B2E" w:rsidRPr="00381874">
        <w:rPr>
          <w:rFonts w:ascii="Times New Roman" w:hAnsi="Times New Roman" w:cs="Times New Roman"/>
        </w:rPr>
        <w:t xml:space="preserve"> ili poster</w:t>
      </w:r>
      <w:r w:rsidR="00D77B96" w:rsidRPr="00381874">
        <w:rPr>
          <w:rFonts w:ascii="Times New Roman" w:hAnsi="Times New Roman" w:cs="Times New Roman"/>
        </w:rPr>
        <w:t xml:space="preserve"> izlaganjem...</w:t>
      </w:r>
      <w:r w:rsidR="00A830EC" w:rsidRPr="00381874">
        <w:rPr>
          <w:rFonts w:ascii="Times New Roman" w:hAnsi="Times New Roman" w:cs="Times New Roman"/>
        </w:rPr>
        <w:t xml:space="preserve">) i 20 ECTS bodova po osnovu odbrane doktorske disertacije. ECTS bodovi </w:t>
      </w:r>
      <w:r w:rsidR="00F66F64" w:rsidRPr="00381874">
        <w:rPr>
          <w:rFonts w:ascii="Times New Roman" w:hAnsi="Times New Roman" w:cs="Times New Roman"/>
        </w:rPr>
        <w:t>koje student ostvaruje po osnovu aktivnosti predstavljenih u Tabeli 4 pod rednim brojevima 2 i 4  odnose se na jedan</w:t>
      </w:r>
      <w:r w:rsidR="00E13331" w:rsidRPr="00381874">
        <w:rPr>
          <w:rFonts w:ascii="Times New Roman" w:hAnsi="Times New Roman" w:cs="Times New Roman"/>
        </w:rPr>
        <w:t xml:space="preserve"> </w:t>
      </w:r>
      <w:r w:rsidR="00F66F64" w:rsidRPr="00381874">
        <w:rPr>
          <w:rFonts w:ascii="Times New Roman" w:hAnsi="Times New Roman" w:cs="Times New Roman"/>
        </w:rPr>
        <w:t>(1) objavljen rad, a svaki slijedeći se boduje sa istim brojem ECTS, s tim da maksimalan broj bodova po tom osnovu ne može biti veći od 20.</w:t>
      </w:r>
    </w:p>
    <w:p w:rsidR="00D77B96" w:rsidRPr="00381874" w:rsidRDefault="00D77B96" w:rsidP="00381874">
      <w:pPr>
        <w:pStyle w:val="Tijeloteksta"/>
        <w:spacing w:before="3" w:line="312" w:lineRule="auto"/>
        <w:ind w:right="406"/>
        <w:jc w:val="both"/>
        <w:rPr>
          <w:rFonts w:ascii="Times New Roman" w:hAnsi="Times New Roman" w:cs="Times New Roman"/>
        </w:rPr>
      </w:pPr>
    </w:p>
    <w:p w:rsidR="000F3530" w:rsidRPr="00381874" w:rsidRDefault="00A76227" w:rsidP="00381874">
      <w:pPr>
        <w:pStyle w:val="HTMLunaprijedoblikovano"/>
        <w:spacing w:line="312" w:lineRule="auto"/>
        <w:jc w:val="both"/>
        <w:rPr>
          <w:rFonts w:ascii="Times New Roman" w:eastAsia="Times New Roman" w:hAnsi="Times New Roman" w:cs="Times New Roman"/>
          <w:sz w:val="24"/>
          <w:szCs w:val="24"/>
          <w:lang w:val="bs-Latn-BA" w:eastAsia="bs-Latn-BA"/>
        </w:rPr>
      </w:pPr>
      <w:r w:rsidRPr="00381874">
        <w:rPr>
          <w:rFonts w:ascii="Times New Roman" w:hAnsi="Times New Roman" w:cs="Times New Roman"/>
          <w:sz w:val="24"/>
          <w:szCs w:val="24"/>
        </w:rPr>
        <w:t xml:space="preserve">Iz strukture predloženog nastavnog plana se vidi da je </w:t>
      </w:r>
      <w:r w:rsidR="00B01F3B" w:rsidRPr="00381874">
        <w:rPr>
          <w:rFonts w:ascii="Times New Roman" w:hAnsi="Times New Roman" w:cs="Times New Roman"/>
          <w:sz w:val="24"/>
          <w:szCs w:val="24"/>
        </w:rPr>
        <w:t xml:space="preserve">opterećenje </w:t>
      </w:r>
      <w:r w:rsidRPr="00381874">
        <w:rPr>
          <w:rFonts w:ascii="Times New Roman" w:hAnsi="Times New Roman" w:cs="Times New Roman"/>
          <w:sz w:val="24"/>
          <w:szCs w:val="24"/>
        </w:rPr>
        <w:t xml:space="preserve">studenata kroz nastavu </w:t>
      </w:r>
      <w:r w:rsidR="00F66F64" w:rsidRPr="00381874">
        <w:rPr>
          <w:rFonts w:ascii="Times New Roman" w:hAnsi="Times New Roman" w:cs="Times New Roman"/>
          <w:sz w:val="24"/>
          <w:szCs w:val="24"/>
        </w:rPr>
        <w:t>6</w:t>
      </w:r>
      <w:r w:rsidRPr="00381874">
        <w:rPr>
          <w:rFonts w:ascii="Times New Roman" w:hAnsi="Times New Roman" w:cs="Times New Roman"/>
          <w:sz w:val="24"/>
          <w:szCs w:val="24"/>
        </w:rPr>
        <w:t>0</w:t>
      </w:r>
      <w:r w:rsidR="0047281F">
        <w:rPr>
          <w:rFonts w:ascii="Times New Roman" w:hAnsi="Times New Roman" w:cs="Times New Roman"/>
          <w:sz w:val="24"/>
          <w:szCs w:val="24"/>
        </w:rPr>
        <w:t xml:space="preserve"> </w:t>
      </w:r>
      <w:r w:rsidR="00B01F3B" w:rsidRPr="00381874">
        <w:rPr>
          <w:rFonts w:ascii="Times New Roman" w:hAnsi="Times New Roman" w:cs="Times New Roman"/>
          <w:sz w:val="24"/>
          <w:szCs w:val="24"/>
        </w:rPr>
        <w:t>ECTS bodova (tokom prvog</w:t>
      </w:r>
      <w:r w:rsidRPr="00381874">
        <w:rPr>
          <w:rFonts w:ascii="Times New Roman" w:hAnsi="Times New Roman" w:cs="Times New Roman"/>
          <w:sz w:val="24"/>
          <w:szCs w:val="24"/>
        </w:rPr>
        <w:t xml:space="preserve"> i </w:t>
      </w:r>
      <w:r w:rsidR="00B01F3B" w:rsidRPr="00381874">
        <w:rPr>
          <w:rFonts w:ascii="Times New Roman" w:hAnsi="Times New Roman" w:cs="Times New Roman"/>
          <w:sz w:val="24"/>
          <w:szCs w:val="24"/>
        </w:rPr>
        <w:t xml:space="preserve">drugog semestra), </w:t>
      </w:r>
      <w:r w:rsidRPr="00381874">
        <w:rPr>
          <w:rFonts w:ascii="Times New Roman" w:hAnsi="Times New Roman" w:cs="Times New Roman"/>
          <w:sz w:val="24"/>
          <w:szCs w:val="24"/>
        </w:rPr>
        <w:t>dok i</w:t>
      </w:r>
      <w:r w:rsidR="00B01F3B" w:rsidRPr="00381874">
        <w:rPr>
          <w:rFonts w:ascii="Times New Roman" w:hAnsi="Times New Roman" w:cs="Times New Roman"/>
          <w:sz w:val="24"/>
          <w:szCs w:val="24"/>
        </w:rPr>
        <w:t>ndividual</w:t>
      </w:r>
      <w:r w:rsidRPr="00381874">
        <w:rPr>
          <w:rFonts w:ascii="Times New Roman" w:hAnsi="Times New Roman" w:cs="Times New Roman"/>
          <w:sz w:val="24"/>
          <w:szCs w:val="24"/>
        </w:rPr>
        <w:t>ni rad na izradi dokt</w:t>
      </w:r>
      <w:r w:rsidR="004E0E2E" w:rsidRPr="00381874">
        <w:rPr>
          <w:rFonts w:ascii="Times New Roman" w:hAnsi="Times New Roman" w:cs="Times New Roman"/>
          <w:sz w:val="24"/>
          <w:szCs w:val="24"/>
        </w:rPr>
        <w:t>o</w:t>
      </w:r>
      <w:r w:rsidRPr="00381874">
        <w:rPr>
          <w:rFonts w:ascii="Times New Roman" w:hAnsi="Times New Roman" w:cs="Times New Roman"/>
          <w:sz w:val="24"/>
          <w:szCs w:val="24"/>
        </w:rPr>
        <w:t>rske disertacije nosi 1</w:t>
      </w:r>
      <w:r w:rsidR="00F66F64" w:rsidRPr="00381874">
        <w:rPr>
          <w:rFonts w:ascii="Times New Roman" w:hAnsi="Times New Roman" w:cs="Times New Roman"/>
          <w:sz w:val="24"/>
          <w:szCs w:val="24"/>
        </w:rPr>
        <w:t>2</w:t>
      </w:r>
      <w:r w:rsidRPr="00381874">
        <w:rPr>
          <w:rFonts w:ascii="Times New Roman" w:hAnsi="Times New Roman" w:cs="Times New Roman"/>
          <w:sz w:val="24"/>
          <w:szCs w:val="24"/>
        </w:rPr>
        <w:t>0</w:t>
      </w:r>
      <w:r w:rsidR="00B01F3B" w:rsidRPr="00381874">
        <w:rPr>
          <w:rFonts w:ascii="Times New Roman" w:hAnsi="Times New Roman" w:cs="Times New Roman"/>
          <w:sz w:val="24"/>
          <w:szCs w:val="24"/>
        </w:rPr>
        <w:t xml:space="preserve"> ECTS</w:t>
      </w:r>
      <w:r w:rsidR="00175676"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bodova</w:t>
      </w:r>
      <w:r w:rsidR="00175676" w:rsidRPr="00381874">
        <w:rPr>
          <w:rFonts w:ascii="Times New Roman" w:hAnsi="Times New Roman" w:cs="Times New Roman"/>
          <w:sz w:val="24"/>
          <w:szCs w:val="24"/>
        </w:rPr>
        <w:t xml:space="preserve"> </w:t>
      </w:r>
      <w:r w:rsidRPr="00381874">
        <w:rPr>
          <w:rFonts w:ascii="Times New Roman" w:hAnsi="Times New Roman" w:cs="Times New Roman"/>
          <w:spacing w:val="-20"/>
          <w:sz w:val="24"/>
          <w:szCs w:val="24"/>
        </w:rPr>
        <w:t>(</w:t>
      </w:r>
      <w:r w:rsidR="00B01F3B" w:rsidRPr="00381874">
        <w:rPr>
          <w:rFonts w:ascii="Times New Roman" w:hAnsi="Times New Roman" w:cs="Times New Roman"/>
          <w:sz w:val="24"/>
          <w:szCs w:val="24"/>
        </w:rPr>
        <w:t>tokom</w:t>
      </w:r>
      <w:r w:rsidRPr="00381874">
        <w:rPr>
          <w:rFonts w:ascii="Times New Roman" w:hAnsi="Times New Roman" w:cs="Times New Roman"/>
          <w:spacing w:val="-20"/>
          <w:sz w:val="24"/>
          <w:szCs w:val="24"/>
        </w:rPr>
        <w:t xml:space="preserve"> t</w:t>
      </w:r>
      <w:r w:rsidRPr="00381874">
        <w:rPr>
          <w:rFonts w:ascii="Times New Roman" w:hAnsi="Times New Roman" w:cs="Times New Roman"/>
          <w:sz w:val="24"/>
          <w:szCs w:val="24"/>
        </w:rPr>
        <w:t>rećeg</w:t>
      </w:r>
      <w:r w:rsidRPr="00381874">
        <w:rPr>
          <w:rFonts w:ascii="Times New Roman" w:hAnsi="Times New Roman" w:cs="Times New Roman"/>
          <w:spacing w:val="-20"/>
          <w:sz w:val="24"/>
          <w:szCs w:val="24"/>
        </w:rPr>
        <w:t xml:space="preserve">, </w:t>
      </w:r>
      <w:r w:rsidR="00B01F3B" w:rsidRPr="00381874">
        <w:rPr>
          <w:rFonts w:ascii="Times New Roman" w:hAnsi="Times New Roman" w:cs="Times New Roman"/>
          <w:sz w:val="24"/>
          <w:szCs w:val="24"/>
        </w:rPr>
        <w:t>četvrtog,</w:t>
      </w:r>
      <w:r w:rsidR="00175676"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petog i šestog semestra). Od ukupnog broja ECTS bodova (180)</w:t>
      </w:r>
      <w:r w:rsidRPr="00381874">
        <w:rPr>
          <w:rFonts w:ascii="Times New Roman" w:hAnsi="Times New Roman" w:cs="Times New Roman"/>
          <w:sz w:val="24"/>
          <w:szCs w:val="24"/>
        </w:rPr>
        <w:t>,</w:t>
      </w:r>
      <w:r w:rsidR="00B01F3B" w:rsidRPr="00381874">
        <w:rPr>
          <w:rFonts w:ascii="Times New Roman" w:hAnsi="Times New Roman" w:cs="Times New Roman"/>
          <w:sz w:val="24"/>
          <w:szCs w:val="24"/>
        </w:rPr>
        <w:t xml:space="preserve"> 1/3 </w:t>
      </w:r>
      <w:r w:rsidRPr="00381874">
        <w:rPr>
          <w:rFonts w:ascii="Times New Roman" w:hAnsi="Times New Roman" w:cs="Times New Roman"/>
          <w:sz w:val="24"/>
          <w:szCs w:val="24"/>
        </w:rPr>
        <w:t>student ostvaruje kroz</w:t>
      </w:r>
      <w:r w:rsidR="00B01F3B" w:rsidRPr="00381874">
        <w:rPr>
          <w:rFonts w:ascii="Times New Roman" w:hAnsi="Times New Roman" w:cs="Times New Roman"/>
          <w:sz w:val="24"/>
          <w:szCs w:val="24"/>
        </w:rPr>
        <w:t xml:space="preserve"> savladavanje</w:t>
      </w:r>
      <w:r w:rsidR="00175676"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teorijskog</w:t>
      </w:r>
      <w:r w:rsidR="00175676"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dijela</w:t>
      </w:r>
      <w:r w:rsidR="00175676"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programa,</w:t>
      </w:r>
      <w:r w:rsidR="00175676"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a</w:t>
      </w:r>
      <w:r w:rsidR="00175676"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2/3</w:t>
      </w:r>
      <w:r w:rsidR="00175676" w:rsidRPr="00381874">
        <w:rPr>
          <w:rFonts w:ascii="Times New Roman" w:hAnsi="Times New Roman" w:cs="Times New Roman"/>
          <w:sz w:val="24"/>
          <w:szCs w:val="24"/>
        </w:rPr>
        <w:t xml:space="preserve"> </w:t>
      </w:r>
      <w:r w:rsidRPr="00381874">
        <w:rPr>
          <w:rFonts w:ascii="Times New Roman" w:hAnsi="Times New Roman" w:cs="Times New Roman"/>
          <w:sz w:val="24"/>
          <w:szCs w:val="24"/>
        </w:rPr>
        <w:t>kroz samostalni</w:t>
      </w:r>
      <w:r w:rsidR="00175676" w:rsidRPr="00381874">
        <w:rPr>
          <w:rFonts w:ascii="Times New Roman" w:hAnsi="Times New Roman" w:cs="Times New Roman"/>
          <w:sz w:val="24"/>
          <w:szCs w:val="24"/>
        </w:rPr>
        <w:t>,</w:t>
      </w:r>
      <w:r w:rsidRPr="00381874">
        <w:rPr>
          <w:rFonts w:ascii="Times New Roman" w:hAnsi="Times New Roman" w:cs="Times New Roman"/>
          <w:sz w:val="24"/>
          <w:szCs w:val="24"/>
        </w:rPr>
        <w:t xml:space="preserve"> i rad uz mentora tokom praktičnog naučno istraživačkog rada i izrade dokt</w:t>
      </w:r>
      <w:r w:rsidR="00CD328C" w:rsidRPr="00381874">
        <w:rPr>
          <w:rFonts w:ascii="Times New Roman" w:hAnsi="Times New Roman" w:cs="Times New Roman"/>
          <w:sz w:val="24"/>
          <w:szCs w:val="24"/>
        </w:rPr>
        <w:t>o</w:t>
      </w:r>
      <w:r w:rsidRPr="00381874">
        <w:rPr>
          <w:rFonts w:ascii="Times New Roman" w:hAnsi="Times New Roman" w:cs="Times New Roman"/>
          <w:sz w:val="24"/>
          <w:szCs w:val="24"/>
        </w:rPr>
        <w:t xml:space="preserve">rske disertacije. </w:t>
      </w:r>
      <w:r w:rsidR="000F3530" w:rsidRPr="00381874">
        <w:rPr>
          <w:rFonts w:ascii="Times New Roman" w:hAnsi="Times New Roman" w:cs="Times New Roman"/>
          <w:sz w:val="24"/>
          <w:szCs w:val="24"/>
        </w:rPr>
        <w:t>Ovako koncipiran</w:t>
      </w:r>
      <w:r w:rsidR="00BA66F7" w:rsidRPr="00381874">
        <w:rPr>
          <w:rFonts w:ascii="Times New Roman" w:hAnsi="Times New Roman" w:cs="Times New Roman"/>
          <w:sz w:val="24"/>
          <w:szCs w:val="24"/>
        </w:rPr>
        <w:t>im</w:t>
      </w:r>
      <w:r w:rsidR="000F3530" w:rsidRPr="00381874">
        <w:rPr>
          <w:rFonts w:ascii="Times New Roman" w:hAnsi="Times New Roman" w:cs="Times New Roman"/>
          <w:sz w:val="24"/>
          <w:szCs w:val="24"/>
        </w:rPr>
        <w:t xml:space="preserve"> dokt</w:t>
      </w:r>
      <w:r w:rsidR="00BA66F7" w:rsidRPr="00381874">
        <w:rPr>
          <w:rFonts w:ascii="Times New Roman" w:hAnsi="Times New Roman" w:cs="Times New Roman"/>
          <w:sz w:val="24"/>
          <w:szCs w:val="24"/>
        </w:rPr>
        <w:t>o</w:t>
      </w:r>
      <w:r w:rsidR="000F3530" w:rsidRPr="00381874">
        <w:rPr>
          <w:rFonts w:ascii="Times New Roman" w:hAnsi="Times New Roman" w:cs="Times New Roman"/>
          <w:sz w:val="24"/>
          <w:szCs w:val="24"/>
        </w:rPr>
        <w:t>rski</w:t>
      </w:r>
      <w:r w:rsidR="00BA66F7" w:rsidRPr="00381874">
        <w:rPr>
          <w:rFonts w:ascii="Times New Roman" w:hAnsi="Times New Roman" w:cs="Times New Roman"/>
          <w:sz w:val="24"/>
          <w:szCs w:val="24"/>
        </w:rPr>
        <w:t>m</w:t>
      </w:r>
      <w:r w:rsidR="000F3530" w:rsidRPr="00381874">
        <w:rPr>
          <w:rFonts w:ascii="Times New Roman" w:hAnsi="Times New Roman" w:cs="Times New Roman"/>
          <w:sz w:val="24"/>
          <w:szCs w:val="24"/>
        </w:rPr>
        <w:t xml:space="preserve"> studij</w:t>
      </w:r>
      <w:r w:rsidR="00BA66F7" w:rsidRPr="00381874">
        <w:rPr>
          <w:rFonts w:ascii="Times New Roman" w:hAnsi="Times New Roman" w:cs="Times New Roman"/>
          <w:sz w:val="24"/>
          <w:szCs w:val="24"/>
        </w:rPr>
        <w:t>em</w:t>
      </w:r>
      <w:r w:rsidR="000F3530" w:rsidRPr="00381874">
        <w:rPr>
          <w:rFonts w:ascii="Times New Roman" w:hAnsi="Times New Roman" w:cs="Times New Roman"/>
          <w:sz w:val="24"/>
          <w:szCs w:val="24"/>
        </w:rPr>
        <w:t xml:space="preserve"> akcenat </w:t>
      </w:r>
      <w:r w:rsidR="00BA66F7" w:rsidRPr="00381874">
        <w:rPr>
          <w:rFonts w:ascii="Times New Roman" w:hAnsi="Times New Roman" w:cs="Times New Roman"/>
          <w:sz w:val="24"/>
          <w:szCs w:val="24"/>
        </w:rPr>
        <w:t xml:space="preserve">je stavljen </w:t>
      </w:r>
      <w:r w:rsidRPr="00381874">
        <w:rPr>
          <w:rFonts w:ascii="Times New Roman" w:hAnsi="Times New Roman" w:cs="Times New Roman"/>
          <w:sz w:val="24"/>
          <w:szCs w:val="24"/>
        </w:rPr>
        <w:t xml:space="preserve">na </w:t>
      </w:r>
      <w:r w:rsidR="00B01F3B" w:rsidRPr="00381874">
        <w:rPr>
          <w:rFonts w:ascii="Times New Roman" w:hAnsi="Times New Roman" w:cs="Times New Roman"/>
          <w:sz w:val="24"/>
          <w:szCs w:val="24"/>
        </w:rPr>
        <w:t xml:space="preserve">istraživački dio </w:t>
      </w:r>
      <w:r w:rsidRPr="00381874">
        <w:rPr>
          <w:rFonts w:ascii="Times New Roman" w:hAnsi="Times New Roman" w:cs="Times New Roman"/>
          <w:sz w:val="24"/>
          <w:szCs w:val="24"/>
        </w:rPr>
        <w:t xml:space="preserve">nastavnog </w:t>
      </w:r>
      <w:r w:rsidR="00B01F3B" w:rsidRPr="00381874">
        <w:rPr>
          <w:rFonts w:ascii="Times New Roman" w:hAnsi="Times New Roman" w:cs="Times New Roman"/>
          <w:sz w:val="24"/>
          <w:szCs w:val="24"/>
        </w:rPr>
        <w:t xml:space="preserve">programa, a što je u skladu sa bolonjskim standardima za </w:t>
      </w:r>
      <w:r w:rsidR="00BA66F7" w:rsidRPr="00381874">
        <w:rPr>
          <w:rFonts w:ascii="Times New Roman" w:hAnsi="Times New Roman" w:cs="Times New Roman"/>
          <w:sz w:val="24"/>
          <w:szCs w:val="24"/>
        </w:rPr>
        <w:t>doktorski/t</w:t>
      </w:r>
      <w:r w:rsidR="00B01F3B" w:rsidRPr="00381874">
        <w:rPr>
          <w:rFonts w:ascii="Times New Roman" w:hAnsi="Times New Roman" w:cs="Times New Roman"/>
          <w:sz w:val="24"/>
          <w:szCs w:val="24"/>
        </w:rPr>
        <w:t>reći ciklus studija.</w:t>
      </w:r>
      <w:r w:rsidR="000F3530" w:rsidRPr="00381874">
        <w:rPr>
          <w:rFonts w:ascii="Times New Roman" w:eastAsia="Times New Roman" w:hAnsi="Times New Roman" w:cs="Times New Roman"/>
          <w:sz w:val="24"/>
          <w:szCs w:val="24"/>
          <w:lang w:val="bs-Latn-BA" w:eastAsia="bs-Latn-BA"/>
        </w:rPr>
        <w:t xml:space="preserve"> Doktorski program treba da vodi studente u dubinu teorijskih i metodoloških </w:t>
      </w:r>
      <w:r w:rsidR="00BA66F7" w:rsidRPr="00381874">
        <w:rPr>
          <w:rFonts w:ascii="Times New Roman" w:eastAsia="Times New Roman" w:hAnsi="Times New Roman" w:cs="Times New Roman"/>
          <w:sz w:val="24"/>
          <w:szCs w:val="24"/>
          <w:lang w:val="bs-Latn-BA" w:eastAsia="bs-Latn-BA"/>
        </w:rPr>
        <w:t>problema, produbi znanja</w:t>
      </w:r>
      <w:r w:rsidR="00175676" w:rsidRPr="00381874">
        <w:rPr>
          <w:rFonts w:ascii="Times New Roman" w:eastAsia="Times New Roman" w:hAnsi="Times New Roman" w:cs="Times New Roman"/>
          <w:sz w:val="24"/>
          <w:szCs w:val="24"/>
          <w:lang w:val="bs-Latn-BA" w:eastAsia="bs-Latn-BA"/>
        </w:rPr>
        <w:t xml:space="preserve"> </w:t>
      </w:r>
      <w:r w:rsidR="00BA66F7" w:rsidRPr="00381874">
        <w:rPr>
          <w:rFonts w:ascii="Times New Roman" w:eastAsia="Times New Roman" w:hAnsi="Times New Roman" w:cs="Times New Roman"/>
          <w:sz w:val="24"/>
          <w:szCs w:val="24"/>
          <w:lang w:val="bs-Latn-BA" w:eastAsia="bs-Latn-BA"/>
        </w:rPr>
        <w:t xml:space="preserve">i omogući </w:t>
      </w:r>
      <w:r w:rsidR="000F3530" w:rsidRPr="00381874">
        <w:rPr>
          <w:rFonts w:ascii="Times New Roman" w:eastAsia="Times New Roman" w:hAnsi="Times New Roman" w:cs="Times New Roman"/>
          <w:sz w:val="24"/>
          <w:szCs w:val="24"/>
          <w:lang w:val="bs-Latn-BA" w:eastAsia="bs-Latn-BA"/>
        </w:rPr>
        <w:t>prepoznavanje i rješ</w:t>
      </w:r>
      <w:r w:rsidR="00BA7B46" w:rsidRPr="00381874">
        <w:rPr>
          <w:rFonts w:ascii="Times New Roman" w:eastAsia="Times New Roman" w:hAnsi="Times New Roman" w:cs="Times New Roman"/>
          <w:sz w:val="24"/>
          <w:szCs w:val="24"/>
          <w:lang w:val="bs-Latn-BA" w:eastAsia="bs-Latn-BA"/>
        </w:rPr>
        <w:t>ava</w:t>
      </w:r>
      <w:r w:rsidR="000F3530" w:rsidRPr="00381874">
        <w:rPr>
          <w:rFonts w:ascii="Times New Roman" w:eastAsia="Times New Roman" w:hAnsi="Times New Roman" w:cs="Times New Roman"/>
          <w:sz w:val="24"/>
          <w:szCs w:val="24"/>
          <w:lang w:val="bs-Latn-BA" w:eastAsia="bs-Latn-BA"/>
        </w:rPr>
        <w:t>nje</w:t>
      </w:r>
      <w:r w:rsidR="00175676" w:rsidRPr="00381874">
        <w:rPr>
          <w:rFonts w:ascii="Times New Roman" w:eastAsia="Times New Roman" w:hAnsi="Times New Roman" w:cs="Times New Roman"/>
          <w:sz w:val="24"/>
          <w:szCs w:val="24"/>
          <w:lang w:val="bs-Latn-BA" w:eastAsia="bs-Latn-BA"/>
        </w:rPr>
        <w:t xml:space="preserve"> </w:t>
      </w:r>
      <w:r w:rsidR="000F3530" w:rsidRPr="00381874">
        <w:rPr>
          <w:rFonts w:ascii="Times New Roman" w:eastAsia="Times New Roman" w:hAnsi="Times New Roman" w:cs="Times New Roman"/>
          <w:sz w:val="24"/>
          <w:szCs w:val="24"/>
          <w:lang w:val="bs-Latn-BA" w:eastAsia="bs-Latn-BA"/>
        </w:rPr>
        <w:t>složenih problema u okviru poljoprivredn</w:t>
      </w:r>
      <w:r w:rsidR="00BA66F7" w:rsidRPr="00381874">
        <w:rPr>
          <w:rFonts w:ascii="Times New Roman" w:eastAsia="Times New Roman" w:hAnsi="Times New Roman" w:cs="Times New Roman"/>
          <w:sz w:val="24"/>
          <w:szCs w:val="24"/>
          <w:lang w:val="bs-Latn-BA" w:eastAsia="bs-Latn-BA"/>
        </w:rPr>
        <w:t>e</w:t>
      </w:r>
      <w:r w:rsidR="000F3530" w:rsidRPr="00381874">
        <w:rPr>
          <w:rFonts w:ascii="Times New Roman" w:eastAsia="Times New Roman" w:hAnsi="Times New Roman" w:cs="Times New Roman"/>
          <w:sz w:val="24"/>
          <w:szCs w:val="24"/>
          <w:lang w:val="bs-Latn-BA" w:eastAsia="bs-Latn-BA"/>
        </w:rPr>
        <w:t xml:space="preserve"> stručn</w:t>
      </w:r>
      <w:r w:rsidR="00BA66F7" w:rsidRPr="00381874">
        <w:rPr>
          <w:rFonts w:ascii="Times New Roman" w:eastAsia="Times New Roman" w:hAnsi="Times New Roman" w:cs="Times New Roman"/>
          <w:sz w:val="24"/>
          <w:szCs w:val="24"/>
          <w:lang w:val="bs-Latn-BA" w:eastAsia="bs-Latn-BA"/>
        </w:rPr>
        <w:t>e</w:t>
      </w:r>
      <w:r w:rsidR="000F3530" w:rsidRPr="00381874">
        <w:rPr>
          <w:rFonts w:ascii="Times New Roman" w:eastAsia="Times New Roman" w:hAnsi="Times New Roman" w:cs="Times New Roman"/>
          <w:sz w:val="24"/>
          <w:szCs w:val="24"/>
          <w:lang w:val="bs-Latn-BA" w:eastAsia="bs-Latn-BA"/>
        </w:rPr>
        <w:t xml:space="preserve"> i</w:t>
      </w:r>
      <w:r w:rsidR="00175676" w:rsidRPr="00381874">
        <w:rPr>
          <w:rFonts w:ascii="Times New Roman" w:eastAsia="Times New Roman" w:hAnsi="Times New Roman" w:cs="Times New Roman"/>
          <w:sz w:val="24"/>
          <w:szCs w:val="24"/>
          <w:lang w:val="bs-Latn-BA" w:eastAsia="bs-Latn-BA"/>
        </w:rPr>
        <w:t xml:space="preserve"> </w:t>
      </w:r>
      <w:r w:rsidR="000F3530" w:rsidRPr="00381874">
        <w:rPr>
          <w:rFonts w:ascii="Times New Roman" w:eastAsia="Times New Roman" w:hAnsi="Times New Roman" w:cs="Times New Roman"/>
          <w:sz w:val="24"/>
          <w:szCs w:val="24"/>
          <w:lang w:val="bs-Latn-BA" w:eastAsia="bs-Latn-BA"/>
        </w:rPr>
        <w:t>naučn</w:t>
      </w:r>
      <w:r w:rsidR="00BA66F7" w:rsidRPr="00381874">
        <w:rPr>
          <w:rFonts w:ascii="Times New Roman" w:eastAsia="Times New Roman" w:hAnsi="Times New Roman" w:cs="Times New Roman"/>
          <w:sz w:val="24"/>
          <w:szCs w:val="24"/>
          <w:lang w:val="bs-Latn-BA" w:eastAsia="bs-Latn-BA"/>
        </w:rPr>
        <w:t>e</w:t>
      </w:r>
      <w:r w:rsidR="000F3530" w:rsidRPr="00381874">
        <w:rPr>
          <w:rFonts w:ascii="Times New Roman" w:eastAsia="Times New Roman" w:hAnsi="Times New Roman" w:cs="Times New Roman"/>
          <w:sz w:val="24"/>
          <w:szCs w:val="24"/>
          <w:lang w:val="bs-Latn-BA" w:eastAsia="bs-Latn-BA"/>
        </w:rPr>
        <w:t xml:space="preserve"> praks</w:t>
      </w:r>
      <w:r w:rsidR="00BA66F7" w:rsidRPr="00381874">
        <w:rPr>
          <w:rFonts w:ascii="Times New Roman" w:eastAsia="Times New Roman" w:hAnsi="Times New Roman" w:cs="Times New Roman"/>
          <w:sz w:val="24"/>
          <w:szCs w:val="24"/>
          <w:lang w:val="bs-Latn-BA" w:eastAsia="bs-Latn-BA"/>
        </w:rPr>
        <w:t>e</w:t>
      </w:r>
      <w:r w:rsidR="000F3530" w:rsidRPr="00381874">
        <w:rPr>
          <w:rFonts w:ascii="Times New Roman" w:eastAsia="Times New Roman" w:hAnsi="Times New Roman" w:cs="Times New Roman"/>
          <w:sz w:val="24"/>
          <w:szCs w:val="24"/>
          <w:lang w:val="bs-Latn-BA" w:eastAsia="bs-Latn-BA"/>
        </w:rPr>
        <w:t>.</w:t>
      </w:r>
    </w:p>
    <w:p w:rsidR="00E13331" w:rsidRPr="00381874" w:rsidRDefault="00E13331" w:rsidP="00381874">
      <w:pPr>
        <w:pStyle w:val="Tijeloteksta"/>
        <w:spacing w:before="8" w:line="312" w:lineRule="auto"/>
        <w:ind w:right="348"/>
        <w:jc w:val="both"/>
        <w:rPr>
          <w:rFonts w:ascii="Times New Roman" w:hAnsi="Times New Roman" w:cs="Times New Roman"/>
        </w:rPr>
      </w:pPr>
    </w:p>
    <w:p w:rsidR="003E5560" w:rsidRPr="00381874" w:rsidRDefault="00B01F3B" w:rsidP="00381874">
      <w:pPr>
        <w:pStyle w:val="Tijeloteksta"/>
        <w:spacing w:before="8" w:line="312" w:lineRule="auto"/>
        <w:ind w:right="348"/>
        <w:jc w:val="both"/>
        <w:rPr>
          <w:rFonts w:ascii="Times New Roman" w:hAnsi="Times New Roman" w:cs="Times New Roman"/>
        </w:rPr>
      </w:pPr>
      <w:r w:rsidRPr="00381874">
        <w:rPr>
          <w:rFonts w:ascii="Times New Roman" w:hAnsi="Times New Roman" w:cs="Times New Roman"/>
        </w:rPr>
        <w:t xml:space="preserve">Sve aktivnosti vezane za organizovanje i realizaciju doktorskog studija koje nisu </w:t>
      </w:r>
      <w:r w:rsidR="004E0E2E" w:rsidRPr="00381874">
        <w:rPr>
          <w:rFonts w:ascii="Times New Roman" w:hAnsi="Times New Roman" w:cs="Times New Roman"/>
        </w:rPr>
        <w:t>d</w:t>
      </w:r>
      <w:r w:rsidRPr="00381874">
        <w:rPr>
          <w:rFonts w:ascii="Times New Roman" w:hAnsi="Times New Roman" w:cs="Times New Roman"/>
        </w:rPr>
        <w:t>efini</w:t>
      </w:r>
      <w:r w:rsidR="00A76227" w:rsidRPr="00381874">
        <w:rPr>
          <w:rFonts w:ascii="Times New Roman" w:hAnsi="Times New Roman" w:cs="Times New Roman"/>
        </w:rPr>
        <w:t>sana</w:t>
      </w:r>
      <w:r w:rsidRPr="00381874">
        <w:rPr>
          <w:rFonts w:ascii="Times New Roman" w:hAnsi="Times New Roman" w:cs="Times New Roman"/>
        </w:rPr>
        <w:t xml:space="preserve"> ovim studijskim programom sprovodit će se u skladu sa Zakonom, Statutom,</w:t>
      </w:r>
      <w:r w:rsidR="00381874" w:rsidRPr="00381874">
        <w:rPr>
          <w:rFonts w:ascii="Times New Roman" w:hAnsi="Times New Roman" w:cs="Times New Roman"/>
        </w:rPr>
        <w:t xml:space="preserve"> </w:t>
      </w:r>
      <w:r w:rsidRPr="00381874">
        <w:rPr>
          <w:rFonts w:ascii="Times New Roman" w:hAnsi="Times New Roman" w:cs="Times New Roman"/>
        </w:rPr>
        <w:t>Pravilnikom</w:t>
      </w:r>
      <w:r w:rsidR="00175676" w:rsidRPr="00381874">
        <w:rPr>
          <w:rFonts w:ascii="Times New Roman" w:hAnsi="Times New Roman" w:cs="Times New Roman"/>
        </w:rPr>
        <w:t xml:space="preserve"> </w:t>
      </w:r>
      <w:r w:rsidRPr="00381874">
        <w:rPr>
          <w:rFonts w:ascii="Times New Roman" w:hAnsi="Times New Roman" w:cs="Times New Roman"/>
        </w:rPr>
        <w:t>o</w:t>
      </w:r>
      <w:r w:rsidR="00175676" w:rsidRPr="00381874">
        <w:rPr>
          <w:rFonts w:ascii="Times New Roman" w:hAnsi="Times New Roman" w:cs="Times New Roman"/>
        </w:rPr>
        <w:t xml:space="preserve"> </w:t>
      </w:r>
      <w:r w:rsidRPr="00381874">
        <w:rPr>
          <w:rFonts w:ascii="Times New Roman" w:hAnsi="Times New Roman" w:cs="Times New Roman"/>
        </w:rPr>
        <w:t>trećem</w:t>
      </w:r>
      <w:r w:rsidR="00175676" w:rsidRPr="00381874">
        <w:rPr>
          <w:rFonts w:ascii="Times New Roman" w:hAnsi="Times New Roman" w:cs="Times New Roman"/>
        </w:rPr>
        <w:t xml:space="preserve"> </w:t>
      </w:r>
      <w:r w:rsidRPr="00381874">
        <w:rPr>
          <w:rFonts w:ascii="Times New Roman" w:hAnsi="Times New Roman" w:cs="Times New Roman"/>
        </w:rPr>
        <w:t>ciklusu–doktorskom</w:t>
      </w:r>
      <w:r w:rsidR="00175676" w:rsidRPr="00381874">
        <w:rPr>
          <w:rFonts w:ascii="Times New Roman" w:hAnsi="Times New Roman" w:cs="Times New Roman"/>
        </w:rPr>
        <w:t xml:space="preserve"> </w:t>
      </w:r>
      <w:r w:rsidRPr="00381874">
        <w:rPr>
          <w:rFonts w:ascii="Times New Roman" w:hAnsi="Times New Roman" w:cs="Times New Roman"/>
        </w:rPr>
        <w:t>studiju</w:t>
      </w:r>
      <w:r w:rsidR="00175676" w:rsidRPr="00381874">
        <w:rPr>
          <w:rFonts w:ascii="Times New Roman" w:hAnsi="Times New Roman" w:cs="Times New Roman"/>
        </w:rPr>
        <w:t xml:space="preserve"> </w:t>
      </w:r>
      <w:r w:rsidRPr="00381874">
        <w:rPr>
          <w:rFonts w:ascii="Times New Roman" w:hAnsi="Times New Roman" w:cs="Times New Roman"/>
        </w:rPr>
        <w:t>na</w:t>
      </w:r>
      <w:r w:rsidR="00175676" w:rsidRPr="00381874">
        <w:rPr>
          <w:rFonts w:ascii="Times New Roman" w:hAnsi="Times New Roman" w:cs="Times New Roman"/>
        </w:rPr>
        <w:t xml:space="preserve"> </w:t>
      </w:r>
      <w:r w:rsidRPr="00381874">
        <w:rPr>
          <w:rFonts w:ascii="Times New Roman" w:hAnsi="Times New Roman" w:cs="Times New Roman"/>
        </w:rPr>
        <w:t>Univerzitetu</w:t>
      </w:r>
      <w:r w:rsidR="00175676" w:rsidRPr="00381874">
        <w:rPr>
          <w:rFonts w:ascii="Times New Roman" w:hAnsi="Times New Roman" w:cs="Times New Roman"/>
        </w:rPr>
        <w:t xml:space="preserve"> </w:t>
      </w:r>
      <w:r w:rsidRPr="00381874">
        <w:rPr>
          <w:rFonts w:ascii="Times New Roman" w:hAnsi="Times New Roman" w:cs="Times New Roman"/>
        </w:rPr>
        <w:t>u</w:t>
      </w:r>
      <w:r w:rsidR="00175676" w:rsidRPr="00381874">
        <w:rPr>
          <w:rFonts w:ascii="Times New Roman" w:hAnsi="Times New Roman" w:cs="Times New Roman"/>
        </w:rPr>
        <w:t xml:space="preserve"> </w:t>
      </w:r>
      <w:r w:rsidRPr="00381874">
        <w:rPr>
          <w:rFonts w:ascii="Times New Roman" w:hAnsi="Times New Roman" w:cs="Times New Roman"/>
        </w:rPr>
        <w:t>Tuzli</w:t>
      </w:r>
      <w:r w:rsidR="00175676" w:rsidRPr="00381874">
        <w:rPr>
          <w:rFonts w:ascii="Times New Roman" w:hAnsi="Times New Roman" w:cs="Times New Roman"/>
        </w:rPr>
        <w:t xml:space="preserve"> </w:t>
      </w:r>
      <w:r w:rsidRPr="00381874">
        <w:rPr>
          <w:rFonts w:ascii="Times New Roman" w:hAnsi="Times New Roman" w:cs="Times New Roman"/>
        </w:rPr>
        <w:t>i drugim općim aktima Univerziteta u Tuzli.</w:t>
      </w:r>
    </w:p>
    <w:p w:rsidR="00453BC5" w:rsidRPr="00381874" w:rsidRDefault="00453BC5" w:rsidP="00381874">
      <w:pPr>
        <w:pStyle w:val="Tijeloteksta"/>
        <w:spacing w:before="8" w:line="312" w:lineRule="auto"/>
        <w:ind w:right="348"/>
        <w:jc w:val="both"/>
        <w:rPr>
          <w:rFonts w:ascii="Times New Roman" w:hAnsi="Times New Roman" w:cs="Times New Roman"/>
        </w:rPr>
      </w:pPr>
    </w:p>
    <w:p w:rsidR="00453BC5" w:rsidRPr="00381874" w:rsidRDefault="00453BC5" w:rsidP="00453BC5">
      <w:pPr>
        <w:rPr>
          <w:rFonts w:ascii="Times New Roman" w:hAnsi="Times New Roman" w:cs="Times New Roman"/>
          <w:b/>
          <w:sz w:val="24"/>
          <w:szCs w:val="24"/>
        </w:rPr>
      </w:pPr>
    </w:p>
    <w:p w:rsidR="00CD328C" w:rsidRPr="00381874" w:rsidRDefault="00CD328C" w:rsidP="00CD328C">
      <w:pPr>
        <w:rPr>
          <w:rFonts w:ascii="Times New Roman" w:hAnsi="Times New Roman" w:cs="Times New Roman"/>
          <w:b/>
          <w:sz w:val="24"/>
          <w:szCs w:val="24"/>
        </w:rPr>
      </w:pPr>
      <w:r w:rsidRPr="00381874">
        <w:rPr>
          <w:rFonts w:ascii="Times New Roman" w:hAnsi="Times New Roman" w:cs="Times New Roman"/>
          <w:sz w:val="24"/>
          <w:szCs w:val="24"/>
        </w:rPr>
        <w:t>T</w:t>
      </w:r>
      <w:r w:rsidR="00EB6565" w:rsidRPr="00381874">
        <w:rPr>
          <w:rFonts w:ascii="Times New Roman" w:hAnsi="Times New Roman" w:cs="Times New Roman"/>
          <w:sz w:val="24"/>
          <w:szCs w:val="24"/>
        </w:rPr>
        <w:t>abela 5</w:t>
      </w:r>
      <w:r w:rsidRPr="00381874">
        <w:rPr>
          <w:rFonts w:ascii="Times New Roman" w:hAnsi="Times New Roman" w:cs="Times New Roman"/>
          <w:sz w:val="24"/>
          <w:szCs w:val="24"/>
        </w:rPr>
        <w:t xml:space="preserve">. Lista izbornih predmeta za </w:t>
      </w:r>
      <w:r w:rsidR="006B2F5C" w:rsidRPr="00381874">
        <w:rPr>
          <w:rFonts w:ascii="Times New Roman" w:hAnsi="Times New Roman" w:cs="Times New Roman"/>
          <w:sz w:val="24"/>
          <w:szCs w:val="24"/>
        </w:rPr>
        <w:t xml:space="preserve">naučno polje  </w:t>
      </w:r>
      <w:r w:rsidRPr="00381874">
        <w:rPr>
          <w:rFonts w:ascii="Times New Roman" w:hAnsi="Times New Roman" w:cs="Times New Roman"/>
          <w:b/>
          <w:sz w:val="24"/>
          <w:szCs w:val="24"/>
        </w:rPr>
        <w:t>Biljna proizvodnja</w:t>
      </w:r>
    </w:p>
    <w:p w:rsidR="00CD328C" w:rsidRPr="00381874" w:rsidRDefault="00CD328C" w:rsidP="00CD328C">
      <w:pPr>
        <w:rPr>
          <w:rFonts w:ascii="Times New Roman" w:hAnsi="Times New Roman" w:cs="Times New Roman"/>
          <w:sz w:val="24"/>
          <w:szCs w:val="24"/>
        </w:rPr>
      </w:pP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3510"/>
        <w:gridCol w:w="6"/>
        <w:gridCol w:w="1445"/>
        <w:gridCol w:w="1477"/>
        <w:gridCol w:w="1043"/>
      </w:tblGrid>
      <w:tr w:rsidR="002C2D8B" w:rsidRPr="00381874" w:rsidTr="006F5187">
        <w:trPr>
          <w:trHeight w:val="373"/>
          <w:jc w:val="center"/>
        </w:trPr>
        <w:tc>
          <w:tcPr>
            <w:tcW w:w="1526" w:type="dxa"/>
            <w:vMerge w:val="restart"/>
            <w:shd w:val="clear" w:color="auto" w:fill="D9D9D9"/>
            <w:vAlign w:val="bottom"/>
          </w:tcPr>
          <w:p w:rsidR="002C2D8B" w:rsidRPr="00381874" w:rsidRDefault="002C2D8B" w:rsidP="00A22B1F">
            <w:pPr>
              <w:spacing w:before="152" w:line="247" w:lineRule="auto"/>
              <w:ind w:left="115" w:firstLine="274"/>
              <w:jc w:val="center"/>
              <w:rPr>
                <w:rFonts w:ascii="Times New Roman" w:hAnsi="Times New Roman" w:cs="Times New Roman"/>
                <w:b/>
                <w:w w:val="105"/>
                <w:sz w:val="24"/>
                <w:szCs w:val="24"/>
              </w:rPr>
            </w:pPr>
            <w:r w:rsidRPr="00381874">
              <w:rPr>
                <w:rFonts w:ascii="Times New Roman" w:hAnsi="Times New Roman" w:cs="Times New Roman"/>
                <w:b/>
                <w:w w:val="105"/>
                <w:sz w:val="24"/>
                <w:szCs w:val="24"/>
              </w:rPr>
              <w:t>I SEMESTAR</w:t>
            </w:r>
          </w:p>
        </w:tc>
        <w:tc>
          <w:tcPr>
            <w:tcW w:w="3510" w:type="dxa"/>
            <w:tcBorders>
              <w:bottom w:val="nil"/>
              <w:right w:val="single" w:sz="4" w:space="0" w:color="auto"/>
            </w:tcBorders>
            <w:shd w:val="clear" w:color="auto" w:fill="8DB3E2" w:themeFill="text2" w:themeFillTint="66"/>
          </w:tcPr>
          <w:p w:rsidR="002C2D8B" w:rsidRPr="00381874" w:rsidRDefault="002C2D8B" w:rsidP="003A0CFE">
            <w:pPr>
              <w:spacing w:before="7"/>
              <w:ind w:left="2973" w:right="2972"/>
              <w:jc w:val="center"/>
              <w:rPr>
                <w:rFonts w:ascii="Times New Roman" w:hAnsi="Times New Roman" w:cs="Times New Roman"/>
                <w:sz w:val="24"/>
                <w:szCs w:val="24"/>
              </w:rPr>
            </w:pPr>
          </w:p>
        </w:tc>
        <w:tc>
          <w:tcPr>
            <w:tcW w:w="2928" w:type="dxa"/>
            <w:gridSpan w:val="3"/>
            <w:tcBorders>
              <w:left w:val="single" w:sz="4" w:space="0" w:color="auto"/>
              <w:bottom w:val="nil"/>
              <w:right w:val="single" w:sz="4" w:space="0" w:color="auto"/>
            </w:tcBorders>
            <w:shd w:val="clear" w:color="auto" w:fill="8DB3E2" w:themeFill="text2" w:themeFillTint="66"/>
          </w:tcPr>
          <w:p w:rsidR="002C2D8B" w:rsidRPr="00381874" w:rsidRDefault="002C2D8B" w:rsidP="003A0CFE">
            <w:pPr>
              <w:spacing w:before="7"/>
              <w:ind w:left="2973" w:right="2972"/>
              <w:jc w:val="center"/>
              <w:rPr>
                <w:rFonts w:ascii="Times New Roman" w:hAnsi="Times New Roman" w:cs="Times New Roman"/>
                <w:sz w:val="24"/>
                <w:szCs w:val="24"/>
              </w:rPr>
            </w:pPr>
          </w:p>
        </w:tc>
        <w:tc>
          <w:tcPr>
            <w:tcW w:w="1043" w:type="dxa"/>
            <w:tcBorders>
              <w:left w:val="single" w:sz="4" w:space="0" w:color="auto"/>
              <w:bottom w:val="nil"/>
            </w:tcBorders>
            <w:shd w:val="clear" w:color="auto" w:fill="8DB3E2" w:themeFill="text2" w:themeFillTint="66"/>
          </w:tcPr>
          <w:p w:rsidR="002C2D8B" w:rsidRPr="00381874" w:rsidRDefault="002C2D8B" w:rsidP="003A0CFE">
            <w:pPr>
              <w:spacing w:before="7"/>
              <w:ind w:left="2973" w:right="2972"/>
              <w:jc w:val="center"/>
              <w:rPr>
                <w:rFonts w:ascii="Times New Roman" w:hAnsi="Times New Roman" w:cs="Times New Roman"/>
                <w:sz w:val="24"/>
                <w:szCs w:val="24"/>
              </w:rPr>
            </w:pPr>
          </w:p>
        </w:tc>
      </w:tr>
      <w:tr w:rsidR="00CD328C" w:rsidRPr="00381874" w:rsidTr="006F5187">
        <w:trPr>
          <w:trHeight w:val="210"/>
          <w:jc w:val="center"/>
        </w:trPr>
        <w:tc>
          <w:tcPr>
            <w:tcW w:w="1526" w:type="dxa"/>
            <w:vMerge/>
            <w:tcBorders>
              <w:top w:val="nil"/>
            </w:tcBorders>
            <w:shd w:val="clear" w:color="auto" w:fill="D9D9D9"/>
          </w:tcPr>
          <w:p w:rsidR="00CD328C" w:rsidRPr="00381874" w:rsidRDefault="00CD328C" w:rsidP="003A0CFE">
            <w:pPr>
              <w:rPr>
                <w:rFonts w:ascii="Times New Roman" w:hAnsi="Times New Roman" w:cs="Times New Roman"/>
                <w:sz w:val="24"/>
                <w:szCs w:val="24"/>
              </w:rPr>
            </w:pPr>
          </w:p>
        </w:tc>
        <w:tc>
          <w:tcPr>
            <w:tcW w:w="3516" w:type="dxa"/>
            <w:gridSpan w:val="2"/>
            <w:vMerge w:val="restart"/>
            <w:tcBorders>
              <w:top w:val="nil"/>
              <w:right w:val="single" w:sz="4" w:space="0" w:color="auto"/>
            </w:tcBorders>
            <w:shd w:val="clear" w:color="auto" w:fill="8DB3E2" w:themeFill="text2" w:themeFillTint="66"/>
          </w:tcPr>
          <w:p w:rsidR="00CD328C" w:rsidRPr="00381874" w:rsidRDefault="00CD328C" w:rsidP="003A0CFE">
            <w:pPr>
              <w:spacing w:before="7"/>
              <w:ind w:left="107"/>
              <w:jc w:val="center"/>
              <w:rPr>
                <w:rFonts w:ascii="Times New Roman" w:hAnsi="Times New Roman" w:cs="Times New Roman"/>
                <w:sz w:val="24"/>
                <w:szCs w:val="24"/>
              </w:rPr>
            </w:pPr>
            <w:r w:rsidRPr="00381874">
              <w:rPr>
                <w:rFonts w:ascii="Times New Roman" w:hAnsi="Times New Roman" w:cs="Times New Roman"/>
                <w:sz w:val="24"/>
                <w:szCs w:val="24"/>
              </w:rPr>
              <w:t>Naziv predmeta</w:t>
            </w:r>
          </w:p>
        </w:tc>
        <w:tc>
          <w:tcPr>
            <w:tcW w:w="2922" w:type="dxa"/>
            <w:gridSpan w:val="2"/>
            <w:tcBorders>
              <w:top w:val="nil"/>
              <w:left w:val="single" w:sz="4" w:space="0" w:color="auto"/>
              <w:right w:val="single" w:sz="4" w:space="0" w:color="auto"/>
            </w:tcBorders>
            <w:shd w:val="clear" w:color="auto" w:fill="8DB3E2" w:themeFill="text2" w:themeFillTint="66"/>
            <w:vAlign w:val="center"/>
          </w:tcPr>
          <w:p w:rsidR="00CD328C" w:rsidRPr="00381874" w:rsidRDefault="00381874" w:rsidP="00381874">
            <w:pPr>
              <w:spacing w:before="7" w:line="230" w:lineRule="exact"/>
              <w:ind w:right="979"/>
              <w:jc w:val="center"/>
              <w:rPr>
                <w:rFonts w:ascii="Times New Roman" w:hAnsi="Times New Roman" w:cs="Times New Roman"/>
                <w:w w:val="110"/>
                <w:sz w:val="24"/>
                <w:szCs w:val="24"/>
              </w:rPr>
            </w:pPr>
            <w:r w:rsidRPr="00381874">
              <w:rPr>
                <w:rFonts w:ascii="Times New Roman" w:hAnsi="Times New Roman" w:cs="Times New Roman"/>
                <w:w w:val="110"/>
                <w:sz w:val="24"/>
                <w:szCs w:val="24"/>
              </w:rPr>
              <w:t xml:space="preserve">   </w:t>
            </w:r>
            <w:r w:rsidR="00CD328C" w:rsidRPr="00381874">
              <w:rPr>
                <w:rFonts w:ascii="Times New Roman" w:hAnsi="Times New Roman" w:cs="Times New Roman"/>
                <w:w w:val="110"/>
                <w:sz w:val="24"/>
                <w:szCs w:val="24"/>
              </w:rPr>
              <w:t>Sedmični broj sati</w:t>
            </w:r>
          </w:p>
          <w:p w:rsidR="00381874" w:rsidRPr="00381874" w:rsidRDefault="00381874" w:rsidP="00381874">
            <w:pPr>
              <w:spacing w:before="7" w:line="230" w:lineRule="exact"/>
              <w:ind w:right="979"/>
              <w:jc w:val="center"/>
              <w:rPr>
                <w:rFonts w:ascii="Times New Roman" w:hAnsi="Times New Roman" w:cs="Times New Roman"/>
                <w:sz w:val="24"/>
                <w:szCs w:val="24"/>
              </w:rPr>
            </w:pPr>
          </w:p>
        </w:tc>
        <w:tc>
          <w:tcPr>
            <w:tcW w:w="1043" w:type="dxa"/>
            <w:vMerge w:val="restart"/>
            <w:tcBorders>
              <w:top w:val="nil"/>
              <w:left w:val="single" w:sz="4" w:space="0" w:color="auto"/>
            </w:tcBorders>
            <w:shd w:val="clear" w:color="auto" w:fill="8DB3E2" w:themeFill="text2" w:themeFillTint="66"/>
            <w:vAlign w:val="center"/>
          </w:tcPr>
          <w:p w:rsidR="00CD328C" w:rsidRPr="00381874" w:rsidRDefault="00CD328C" w:rsidP="00A22B1F">
            <w:pPr>
              <w:spacing w:before="7"/>
              <w:ind w:left="229"/>
              <w:jc w:val="center"/>
              <w:rPr>
                <w:rFonts w:ascii="Times New Roman" w:hAnsi="Times New Roman" w:cs="Times New Roman"/>
                <w:sz w:val="24"/>
                <w:szCs w:val="24"/>
              </w:rPr>
            </w:pPr>
            <w:r w:rsidRPr="00381874">
              <w:rPr>
                <w:rFonts w:ascii="Times New Roman" w:hAnsi="Times New Roman" w:cs="Times New Roman"/>
                <w:w w:val="105"/>
                <w:sz w:val="24"/>
                <w:szCs w:val="24"/>
              </w:rPr>
              <w:t>ECTS</w:t>
            </w:r>
          </w:p>
        </w:tc>
      </w:tr>
      <w:tr w:rsidR="00CD328C" w:rsidRPr="00381874" w:rsidTr="006F5187">
        <w:trPr>
          <w:trHeight w:val="470"/>
          <w:jc w:val="center"/>
        </w:trPr>
        <w:tc>
          <w:tcPr>
            <w:tcW w:w="1526" w:type="dxa"/>
            <w:vMerge/>
            <w:tcBorders>
              <w:top w:val="nil"/>
            </w:tcBorders>
            <w:shd w:val="clear" w:color="auto" w:fill="D9D9D9"/>
          </w:tcPr>
          <w:p w:rsidR="00CD328C" w:rsidRPr="00381874" w:rsidRDefault="00CD328C" w:rsidP="003A0CFE">
            <w:pPr>
              <w:rPr>
                <w:rFonts w:ascii="Times New Roman" w:hAnsi="Times New Roman" w:cs="Times New Roman"/>
                <w:sz w:val="24"/>
                <w:szCs w:val="24"/>
              </w:rPr>
            </w:pPr>
          </w:p>
        </w:tc>
        <w:tc>
          <w:tcPr>
            <w:tcW w:w="3516" w:type="dxa"/>
            <w:gridSpan w:val="2"/>
            <w:vMerge/>
            <w:tcBorders>
              <w:top w:val="nil"/>
              <w:right w:val="single" w:sz="4" w:space="0" w:color="auto"/>
            </w:tcBorders>
          </w:tcPr>
          <w:p w:rsidR="00CD328C" w:rsidRPr="00381874" w:rsidRDefault="00CD328C" w:rsidP="003A0CFE">
            <w:pPr>
              <w:rPr>
                <w:rFonts w:ascii="Times New Roman" w:hAnsi="Times New Roman" w:cs="Times New Roman"/>
                <w:sz w:val="24"/>
                <w:szCs w:val="24"/>
              </w:rPr>
            </w:pPr>
          </w:p>
        </w:tc>
        <w:tc>
          <w:tcPr>
            <w:tcW w:w="1445" w:type="dxa"/>
            <w:tcBorders>
              <w:left w:val="single" w:sz="4" w:space="0" w:color="auto"/>
            </w:tcBorders>
            <w:shd w:val="clear" w:color="auto" w:fill="8DB3E2" w:themeFill="text2" w:themeFillTint="66"/>
            <w:vAlign w:val="center"/>
          </w:tcPr>
          <w:p w:rsidR="00CD328C" w:rsidRPr="00381874" w:rsidRDefault="00CD328C" w:rsidP="00A22B1F">
            <w:pPr>
              <w:spacing w:before="6"/>
              <w:ind w:left="102" w:right="103"/>
              <w:jc w:val="center"/>
              <w:rPr>
                <w:rFonts w:ascii="Times New Roman" w:hAnsi="Times New Roman" w:cs="Times New Roman"/>
                <w:sz w:val="24"/>
                <w:szCs w:val="24"/>
              </w:rPr>
            </w:pPr>
            <w:r w:rsidRPr="00381874">
              <w:rPr>
                <w:rFonts w:ascii="Times New Roman" w:hAnsi="Times New Roman" w:cs="Times New Roman"/>
                <w:w w:val="110"/>
                <w:sz w:val="24"/>
                <w:szCs w:val="24"/>
              </w:rPr>
              <w:t>Predavanja</w:t>
            </w:r>
          </w:p>
        </w:tc>
        <w:tc>
          <w:tcPr>
            <w:tcW w:w="1477" w:type="dxa"/>
            <w:tcBorders>
              <w:right w:val="single" w:sz="4" w:space="0" w:color="auto"/>
            </w:tcBorders>
            <w:shd w:val="clear" w:color="auto" w:fill="8DB3E2" w:themeFill="text2" w:themeFillTint="66"/>
            <w:vAlign w:val="center"/>
          </w:tcPr>
          <w:p w:rsidR="00CD328C" w:rsidRPr="00381874" w:rsidRDefault="00CD328C" w:rsidP="00A22B1F">
            <w:pPr>
              <w:spacing w:line="236" w:lineRule="exact"/>
              <w:ind w:left="150"/>
              <w:jc w:val="center"/>
              <w:rPr>
                <w:rFonts w:ascii="Times New Roman" w:hAnsi="Times New Roman" w:cs="Times New Roman"/>
                <w:sz w:val="24"/>
                <w:szCs w:val="24"/>
              </w:rPr>
            </w:pPr>
            <w:r w:rsidRPr="00381874">
              <w:rPr>
                <w:rFonts w:ascii="Times New Roman" w:hAnsi="Times New Roman" w:cs="Times New Roman"/>
                <w:w w:val="110"/>
                <w:sz w:val="24"/>
                <w:szCs w:val="24"/>
              </w:rPr>
              <w:t>Samostalni rad studenta</w:t>
            </w:r>
          </w:p>
        </w:tc>
        <w:tc>
          <w:tcPr>
            <w:tcW w:w="1043" w:type="dxa"/>
            <w:vMerge/>
            <w:tcBorders>
              <w:top w:val="nil"/>
              <w:left w:val="single" w:sz="4" w:space="0" w:color="auto"/>
            </w:tcBorders>
            <w:vAlign w:val="center"/>
          </w:tcPr>
          <w:p w:rsidR="00CD328C" w:rsidRPr="00381874" w:rsidRDefault="00CD328C" w:rsidP="00A22B1F">
            <w:pPr>
              <w:jc w:val="center"/>
              <w:rPr>
                <w:rFonts w:ascii="Times New Roman" w:hAnsi="Times New Roman" w:cs="Times New Roman"/>
                <w:sz w:val="24"/>
                <w:szCs w:val="24"/>
              </w:rPr>
            </w:pPr>
          </w:p>
        </w:tc>
      </w:tr>
      <w:tr w:rsidR="00CD328C" w:rsidRPr="00381874" w:rsidTr="006F5187">
        <w:trPr>
          <w:trHeight w:val="388"/>
          <w:jc w:val="center"/>
        </w:trPr>
        <w:tc>
          <w:tcPr>
            <w:tcW w:w="1526" w:type="dxa"/>
            <w:vMerge/>
            <w:tcBorders>
              <w:top w:val="nil"/>
            </w:tcBorders>
            <w:shd w:val="clear" w:color="auto" w:fill="D9D9D9"/>
          </w:tcPr>
          <w:p w:rsidR="00CD328C" w:rsidRPr="00381874" w:rsidRDefault="00CD328C" w:rsidP="003A0CFE">
            <w:pPr>
              <w:rPr>
                <w:rFonts w:ascii="Times New Roman" w:hAnsi="Times New Roman" w:cs="Times New Roman"/>
                <w:sz w:val="24"/>
                <w:szCs w:val="24"/>
              </w:rPr>
            </w:pPr>
          </w:p>
        </w:tc>
        <w:tc>
          <w:tcPr>
            <w:tcW w:w="3516" w:type="dxa"/>
            <w:gridSpan w:val="2"/>
            <w:vAlign w:val="center"/>
          </w:tcPr>
          <w:p w:rsidR="00CD328C" w:rsidRPr="00381874" w:rsidRDefault="007B5FA1" w:rsidP="00677193">
            <w:pPr>
              <w:spacing w:before="2"/>
              <w:rPr>
                <w:rFonts w:ascii="Times New Roman" w:hAnsi="Times New Roman" w:cs="Times New Roman"/>
                <w:sz w:val="24"/>
                <w:szCs w:val="24"/>
              </w:rPr>
            </w:pPr>
            <w:r w:rsidRPr="00381874">
              <w:rPr>
                <w:rFonts w:ascii="Times New Roman" w:hAnsi="Times New Roman" w:cs="Times New Roman"/>
                <w:sz w:val="24"/>
                <w:szCs w:val="24"/>
              </w:rPr>
              <w:t>Eksploatacione tehnike u biljnoj proizvodnji</w:t>
            </w:r>
          </w:p>
        </w:tc>
        <w:tc>
          <w:tcPr>
            <w:tcW w:w="1445" w:type="dxa"/>
            <w:vAlign w:val="center"/>
          </w:tcPr>
          <w:p w:rsidR="00CD328C" w:rsidRPr="00381874" w:rsidRDefault="00CD328C" w:rsidP="00A22B1F">
            <w:pPr>
              <w:spacing w:before="2"/>
              <w:ind w:left="1"/>
              <w:jc w:val="center"/>
              <w:rPr>
                <w:rFonts w:ascii="Times New Roman" w:hAnsi="Times New Roman" w:cs="Times New Roman"/>
                <w:sz w:val="24"/>
                <w:szCs w:val="24"/>
              </w:rPr>
            </w:pPr>
            <w:r w:rsidRPr="00381874">
              <w:rPr>
                <w:rFonts w:ascii="Times New Roman" w:hAnsi="Times New Roman" w:cs="Times New Roman"/>
                <w:w w:val="99"/>
                <w:sz w:val="24"/>
                <w:szCs w:val="24"/>
              </w:rPr>
              <w:t>1</w:t>
            </w:r>
          </w:p>
        </w:tc>
        <w:tc>
          <w:tcPr>
            <w:tcW w:w="1477" w:type="dxa"/>
            <w:vAlign w:val="center"/>
          </w:tcPr>
          <w:p w:rsidR="00CD328C" w:rsidRPr="00381874" w:rsidRDefault="00CD328C" w:rsidP="00A22B1F">
            <w:pPr>
              <w:spacing w:before="2"/>
              <w:ind w:left="5"/>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CD328C" w:rsidRPr="00381874" w:rsidRDefault="00F66F64" w:rsidP="00A22B1F">
            <w:pPr>
              <w:spacing w:before="2"/>
              <w:ind w:left="4"/>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F66F64" w:rsidRPr="00381874" w:rsidTr="006F5187">
        <w:trPr>
          <w:trHeight w:val="373"/>
          <w:jc w:val="center"/>
        </w:trPr>
        <w:tc>
          <w:tcPr>
            <w:tcW w:w="1526" w:type="dxa"/>
            <w:vMerge/>
            <w:tcBorders>
              <w:top w:val="nil"/>
            </w:tcBorders>
            <w:shd w:val="clear" w:color="auto" w:fill="D9D9D9"/>
          </w:tcPr>
          <w:p w:rsidR="00F66F64" w:rsidRPr="00381874" w:rsidRDefault="00F66F64" w:rsidP="003A0CFE">
            <w:pPr>
              <w:rPr>
                <w:rFonts w:ascii="Times New Roman" w:hAnsi="Times New Roman" w:cs="Times New Roman"/>
                <w:sz w:val="24"/>
                <w:szCs w:val="24"/>
              </w:rPr>
            </w:pPr>
          </w:p>
        </w:tc>
        <w:tc>
          <w:tcPr>
            <w:tcW w:w="3516" w:type="dxa"/>
            <w:gridSpan w:val="2"/>
            <w:vAlign w:val="center"/>
          </w:tcPr>
          <w:p w:rsidR="00F66F64" w:rsidRPr="00381874" w:rsidRDefault="00F66F64" w:rsidP="00677193">
            <w:pPr>
              <w:spacing w:before="4"/>
              <w:rPr>
                <w:rFonts w:ascii="Times New Roman" w:hAnsi="Times New Roman" w:cs="Times New Roman"/>
                <w:strike/>
                <w:sz w:val="24"/>
                <w:szCs w:val="24"/>
              </w:rPr>
            </w:pPr>
            <w:r w:rsidRPr="00381874">
              <w:rPr>
                <w:rFonts w:ascii="Times New Roman" w:hAnsi="Times New Roman" w:cs="Times New Roman"/>
                <w:sz w:val="24"/>
                <w:szCs w:val="24"/>
              </w:rPr>
              <w:t xml:space="preserve">Hemijske metode analize ostataka pesticida i đubriva </w:t>
            </w:r>
          </w:p>
        </w:tc>
        <w:tc>
          <w:tcPr>
            <w:tcW w:w="1445"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477"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F66F64" w:rsidRPr="00381874" w:rsidTr="006F5187">
        <w:trPr>
          <w:trHeight w:val="371"/>
          <w:jc w:val="center"/>
        </w:trPr>
        <w:tc>
          <w:tcPr>
            <w:tcW w:w="1526" w:type="dxa"/>
            <w:vMerge/>
            <w:tcBorders>
              <w:top w:val="nil"/>
              <w:bottom w:val="nil"/>
            </w:tcBorders>
            <w:shd w:val="clear" w:color="auto" w:fill="D9D9D9"/>
          </w:tcPr>
          <w:p w:rsidR="00F66F64" w:rsidRPr="00381874" w:rsidRDefault="00F66F64" w:rsidP="003A0CFE">
            <w:pPr>
              <w:rPr>
                <w:rFonts w:ascii="Times New Roman" w:hAnsi="Times New Roman" w:cs="Times New Roman"/>
                <w:sz w:val="24"/>
                <w:szCs w:val="24"/>
              </w:rPr>
            </w:pPr>
          </w:p>
        </w:tc>
        <w:tc>
          <w:tcPr>
            <w:tcW w:w="3516" w:type="dxa"/>
            <w:gridSpan w:val="2"/>
            <w:vAlign w:val="center"/>
          </w:tcPr>
          <w:p w:rsidR="00F66F64" w:rsidRPr="00381874" w:rsidRDefault="00F66F64" w:rsidP="00677193">
            <w:pPr>
              <w:spacing w:before="4"/>
              <w:rPr>
                <w:rFonts w:ascii="Times New Roman" w:hAnsi="Times New Roman" w:cs="Times New Roman"/>
                <w:sz w:val="24"/>
                <w:szCs w:val="24"/>
              </w:rPr>
            </w:pPr>
            <w:r w:rsidRPr="00381874">
              <w:rPr>
                <w:rFonts w:ascii="Times New Roman" w:hAnsi="Times New Roman" w:cs="Times New Roman"/>
                <w:sz w:val="24"/>
                <w:szCs w:val="24"/>
              </w:rPr>
              <w:t>Pomologija</w:t>
            </w:r>
          </w:p>
        </w:tc>
        <w:tc>
          <w:tcPr>
            <w:tcW w:w="1445"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477"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F66F64" w:rsidRPr="00381874" w:rsidTr="006F5187">
        <w:trPr>
          <w:trHeight w:val="371"/>
          <w:jc w:val="center"/>
        </w:trPr>
        <w:tc>
          <w:tcPr>
            <w:tcW w:w="1526" w:type="dxa"/>
            <w:tcBorders>
              <w:top w:val="nil"/>
              <w:bottom w:val="nil"/>
            </w:tcBorders>
            <w:shd w:val="clear" w:color="auto" w:fill="D9D9D9"/>
          </w:tcPr>
          <w:p w:rsidR="00F66F64" w:rsidRPr="00381874" w:rsidRDefault="00F66F64" w:rsidP="003A0CFE">
            <w:pPr>
              <w:rPr>
                <w:rFonts w:ascii="Times New Roman" w:hAnsi="Times New Roman" w:cs="Times New Roman"/>
                <w:sz w:val="24"/>
                <w:szCs w:val="24"/>
              </w:rPr>
            </w:pPr>
          </w:p>
        </w:tc>
        <w:tc>
          <w:tcPr>
            <w:tcW w:w="3516" w:type="dxa"/>
            <w:gridSpan w:val="2"/>
            <w:vAlign w:val="center"/>
          </w:tcPr>
          <w:p w:rsidR="00F66F64" w:rsidRPr="00381874" w:rsidRDefault="00F66F64" w:rsidP="00677193">
            <w:pPr>
              <w:spacing w:before="4"/>
              <w:rPr>
                <w:rFonts w:ascii="Times New Roman" w:hAnsi="Times New Roman" w:cs="Times New Roman"/>
                <w:sz w:val="24"/>
                <w:szCs w:val="24"/>
              </w:rPr>
            </w:pPr>
            <w:r w:rsidRPr="00381874">
              <w:rPr>
                <w:rFonts w:ascii="Times New Roman" w:hAnsi="Times New Roman" w:cs="Times New Roman"/>
                <w:sz w:val="24"/>
                <w:szCs w:val="24"/>
              </w:rPr>
              <w:t>Analiza organskih i neorganskih polutanata u ekosistemima</w:t>
            </w:r>
          </w:p>
        </w:tc>
        <w:tc>
          <w:tcPr>
            <w:tcW w:w="1445"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477"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F66F64" w:rsidRPr="00381874" w:rsidTr="006F5187">
        <w:trPr>
          <w:trHeight w:val="371"/>
          <w:jc w:val="center"/>
        </w:trPr>
        <w:tc>
          <w:tcPr>
            <w:tcW w:w="1526" w:type="dxa"/>
            <w:tcBorders>
              <w:top w:val="nil"/>
              <w:bottom w:val="nil"/>
            </w:tcBorders>
            <w:shd w:val="clear" w:color="auto" w:fill="D9D9D9"/>
          </w:tcPr>
          <w:p w:rsidR="00F66F64" w:rsidRPr="00381874" w:rsidRDefault="00F66F64" w:rsidP="003A0CFE">
            <w:pPr>
              <w:rPr>
                <w:rFonts w:ascii="Times New Roman" w:hAnsi="Times New Roman" w:cs="Times New Roman"/>
                <w:sz w:val="24"/>
                <w:szCs w:val="24"/>
              </w:rPr>
            </w:pPr>
          </w:p>
        </w:tc>
        <w:tc>
          <w:tcPr>
            <w:tcW w:w="3516" w:type="dxa"/>
            <w:gridSpan w:val="2"/>
            <w:vAlign w:val="center"/>
          </w:tcPr>
          <w:p w:rsidR="00F66F64" w:rsidRPr="00381874" w:rsidRDefault="00F66F64" w:rsidP="00677193">
            <w:pPr>
              <w:spacing w:before="4"/>
              <w:rPr>
                <w:rFonts w:ascii="Times New Roman" w:hAnsi="Times New Roman" w:cs="Times New Roman"/>
                <w:color w:val="FF0000"/>
                <w:sz w:val="24"/>
                <w:szCs w:val="24"/>
              </w:rPr>
            </w:pPr>
            <w:r w:rsidRPr="00381874">
              <w:rPr>
                <w:rFonts w:ascii="Times New Roman" w:hAnsi="Times New Roman" w:cs="Times New Roman"/>
                <w:sz w:val="24"/>
                <w:szCs w:val="24"/>
              </w:rPr>
              <w:t xml:space="preserve">Oplemenjivanje voćaka </w:t>
            </w:r>
          </w:p>
        </w:tc>
        <w:tc>
          <w:tcPr>
            <w:tcW w:w="1445"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477"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F66F64" w:rsidRPr="00381874" w:rsidTr="006F5187">
        <w:trPr>
          <w:trHeight w:val="371"/>
          <w:jc w:val="center"/>
        </w:trPr>
        <w:tc>
          <w:tcPr>
            <w:tcW w:w="1526" w:type="dxa"/>
            <w:tcBorders>
              <w:top w:val="nil"/>
              <w:bottom w:val="nil"/>
            </w:tcBorders>
            <w:shd w:val="clear" w:color="auto" w:fill="D9D9D9"/>
          </w:tcPr>
          <w:p w:rsidR="00F66F64" w:rsidRPr="00381874" w:rsidRDefault="00F66F64" w:rsidP="003A0CFE">
            <w:pPr>
              <w:rPr>
                <w:rFonts w:ascii="Times New Roman" w:hAnsi="Times New Roman" w:cs="Times New Roman"/>
                <w:sz w:val="24"/>
                <w:szCs w:val="24"/>
              </w:rPr>
            </w:pPr>
          </w:p>
        </w:tc>
        <w:tc>
          <w:tcPr>
            <w:tcW w:w="3516" w:type="dxa"/>
            <w:gridSpan w:val="2"/>
            <w:vAlign w:val="center"/>
          </w:tcPr>
          <w:p w:rsidR="00F66F64" w:rsidRPr="00381874" w:rsidRDefault="00F66F64" w:rsidP="00677193">
            <w:pPr>
              <w:spacing w:before="4"/>
              <w:rPr>
                <w:rFonts w:ascii="Times New Roman" w:hAnsi="Times New Roman" w:cs="Times New Roman"/>
                <w:sz w:val="24"/>
                <w:szCs w:val="24"/>
              </w:rPr>
            </w:pPr>
            <w:r w:rsidRPr="00381874">
              <w:rPr>
                <w:rFonts w:ascii="Times New Roman" w:hAnsi="Times New Roman" w:cs="Times New Roman"/>
                <w:sz w:val="24"/>
                <w:szCs w:val="24"/>
              </w:rPr>
              <w:t>Bioregulatori u poljoprivredi</w:t>
            </w:r>
          </w:p>
        </w:tc>
        <w:tc>
          <w:tcPr>
            <w:tcW w:w="1445"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477"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F66F64" w:rsidRPr="00381874" w:rsidTr="006F5187">
        <w:trPr>
          <w:trHeight w:val="371"/>
          <w:jc w:val="center"/>
        </w:trPr>
        <w:tc>
          <w:tcPr>
            <w:tcW w:w="1526" w:type="dxa"/>
            <w:tcBorders>
              <w:top w:val="nil"/>
              <w:bottom w:val="nil"/>
            </w:tcBorders>
            <w:shd w:val="clear" w:color="auto" w:fill="D9D9D9"/>
          </w:tcPr>
          <w:p w:rsidR="00F66F64" w:rsidRPr="00381874" w:rsidRDefault="00F66F64" w:rsidP="003A0CFE">
            <w:pPr>
              <w:rPr>
                <w:rFonts w:ascii="Times New Roman" w:hAnsi="Times New Roman" w:cs="Times New Roman"/>
                <w:sz w:val="24"/>
                <w:szCs w:val="24"/>
              </w:rPr>
            </w:pPr>
          </w:p>
        </w:tc>
        <w:tc>
          <w:tcPr>
            <w:tcW w:w="3516" w:type="dxa"/>
            <w:gridSpan w:val="2"/>
            <w:vAlign w:val="center"/>
          </w:tcPr>
          <w:p w:rsidR="00F66F64" w:rsidRPr="00381874" w:rsidRDefault="00F66F64" w:rsidP="00677193">
            <w:pPr>
              <w:spacing w:before="4"/>
              <w:rPr>
                <w:rFonts w:ascii="Times New Roman" w:hAnsi="Times New Roman" w:cs="Times New Roman"/>
                <w:sz w:val="24"/>
                <w:szCs w:val="24"/>
              </w:rPr>
            </w:pPr>
            <w:r w:rsidRPr="00381874">
              <w:rPr>
                <w:rFonts w:ascii="Times New Roman" w:hAnsi="Times New Roman" w:cs="Times New Roman"/>
                <w:sz w:val="24"/>
                <w:szCs w:val="24"/>
              </w:rPr>
              <w:t>Fiziologija stresa kod biljaka</w:t>
            </w:r>
          </w:p>
        </w:tc>
        <w:tc>
          <w:tcPr>
            <w:tcW w:w="1445"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477"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F66F64" w:rsidRPr="00381874" w:rsidRDefault="00F66F64" w:rsidP="00A22B1F">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043723" w:rsidRPr="00381874" w:rsidTr="006F5187">
        <w:trPr>
          <w:gridAfter w:val="5"/>
          <w:wAfter w:w="7481" w:type="dxa"/>
          <w:trHeight w:val="373"/>
          <w:jc w:val="center"/>
        </w:trPr>
        <w:tc>
          <w:tcPr>
            <w:tcW w:w="1526" w:type="dxa"/>
            <w:vMerge w:val="restart"/>
            <w:shd w:val="clear" w:color="auto" w:fill="D9D9D9"/>
            <w:vAlign w:val="bottom"/>
          </w:tcPr>
          <w:p w:rsidR="00043723" w:rsidRPr="00381874" w:rsidRDefault="00043723" w:rsidP="00A22B1F">
            <w:pPr>
              <w:spacing w:before="152" w:line="247" w:lineRule="auto"/>
              <w:ind w:left="115" w:firstLine="274"/>
              <w:jc w:val="center"/>
              <w:rPr>
                <w:rFonts w:ascii="Times New Roman" w:hAnsi="Times New Roman" w:cs="Times New Roman"/>
                <w:b/>
                <w:w w:val="105"/>
                <w:sz w:val="24"/>
                <w:szCs w:val="24"/>
              </w:rPr>
            </w:pPr>
            <w:r w:rsidRPr="00381874">
              <w:rPr>
                <w:rFonts w:ascii="Times New Roman" w:hAnsi="Times New Roman" w:cs="Times New Roman"/>
                <w:b/>
                <w:w w:val="105"/>
                <w:sz w:val="24"/>
                <w:szCs w:val="24"/>
              </w:rPr>
              <w:t>II SEMESTAR</w:t>
            </w:r>
          </w:p>
        </w:tc>
      </w:tr>
      <w:tr w:rsidR="00CD328C" w:rsidRPr="00381874" w:rsidTr="006F5187">
        <w:trPr>
          <w:trHeight w:val="256"/>
          <w:jc w:val="center"/>
        </w:trPr>
        <w:tc>
          <w:tcPr>
            <w:tcW w:w="1526" w:type="dxa"/>
            <w:vMerge/>
            <w:tcBorders>
              <w:top w:val="nil"/>
            </w:tcBorders>
            <w:shd w:val="clear" w:color="auto" w:fill="D9D9D9"/>
          </w:tcPr>
          <w:p w:rsidR="00CD328C" w:rsidRPr="00381874" w:rsidRDefault="00CD328C" w:rsidP="003A0CFE">
            <w:pPr>
              <w:rPr>
                <w:rFonts w:ascii="Times New Roman" w:hAnsi="Times New Roman" w:cs="Times New Roman"/>
                <w:sz w:val="24"/>
                <w:szCs w:val="24"/>
              </w:rPr>
            </w:pPr>
          </w:p>
        </w:tc>
        <w:tc>
          <w:tcPr>
            <w:tcW w:w="3516" w:type="dxa"/>
            <w:gridSpan w:val="2"/>
            <w:vMerge w:val="restart"/>
            <w:shd w:val="clear" w:color="auto" w:fill="8DB3E2" w:themeFill="text2" w:themeFillTint="66"/>
          </w:tcPr>
          <w:p w:rsidR="00CD328C" w:rsidRPr="00381874" w:rsidRDefault="00CD328C" w:rsidP="003A0CFE">
            <w:pPr>
              <w:spacing w:before="7"/>
              <w:ind w:left="107"/>
              <w:jc w:val="center"/>
              <w:rPr>
                <w:rFonts w:ascii="Times New Roman" w:hAnsi="Times New Roman" w:cs="Times New Roman"/>
                <w:sz w:val="24"/>
                <w:szCs w:val="24"/>
              </w:rPr>
            </w:pPr>
            <w:r w:rsidRPr="00381874">
              <w:rPr>
                <w:rFonts w:ascii="Times New Roman" w:hAnsi="Times New Roman" w:cs="Times New Roman"/>
                <w:sz w:val="24"/>
                <w:szCs w:val="24"/>
              </w:rPr>
              <w:t>Naziv predmeta</w:t>
            </w:r>
          </w:p>
        </w:tc>
        <w:tc>
          <w:tcPr>
            <w:tcW w:w="2922" w:type="dxa"/>
            <w:gridSpan w:val="2"/>
            <w:shd w:val="clear" w:color="auto" w:fill="8DB3E2" w:themeFill="text2" w:themeFillTint="66"/>
          </w:tcPr>
          <w:p w:rsidR="00CD328C" w:rsidRPr="00381874" w:rsidRDefault="00CD328C" w:rsidP="003A0CFE">
            <w:pPr>
              <w:spacing w:before="7" w:line="230" w:lineRule="exact"/>
              <w:ind w:right="979"/>
              <w:jc w:val="center"/>
              <w:rPr>
                <w:rFonts w:ascii="Times New Roman" w:hAnsi="Times New Roman" w:cs="Times New Roman"/>
                <w:sz w:val="24"/>
                <w:szCs w:val="24"/>
              </w:rPr>
            </w:pPr>
            <w:r w:rsidRPr="00381874">
              <w:rPr>
                <w:rFonts w:ascii="Times New Roman" w:hAnsi="Times New Roman" w:cs="Times New Roman"/>
                <w:w w:val="110"/>
                <w:sz w:val="24"/>
                <w:szCs w:val="24"/>
              </w:rPr>
              <w:t>Sedmični broj sati</w:t>
            </w:r>
          </w:p>
        </w:tc>
        <w:tc>
          <w:tcPr>
            <w:tcW w:w="1043" w:type="dxa"/>
            <w:vMerge w:val="restart"/>
            <w:shd w:val="clear" w:color="auto" w:fill="8DB3E2" w:themeFill="text2" w:themeFillTint="66"/>
          </w:tcPr>
          <w:p w:rsidR="00CD328C" w:rsidRPr="00381874" w:rsidRDefault="00CD328C" w:rsidP="003A0CFE">
            <w:pPr>
              <w:spacing w:before="7"/>
              <w:ind w:left="229"/>
              <w:rPr>
                <w:rFonts w:ascii="Times New Roman" w:hAnsi="Times New Roman" w:cs="Times New Roman"/>
                <w:sz w:val="24"/>
                <w:szCs w:val="24"/>
              </w:rPr>
            </w:pPr>
            <w:r w:rsidRPr="00381874">
              <w:rPr>
                <w:rFonts w:ascii="Times New Roman" w:hAnsi="Times New Roman" w:cs="Times New Roman"/>
                <w:w w:val="105"/>
                <w:sz w:val="24"/>
                <w:szCs w:val="24"/>
              </w:rPr>
              <w:t>ECTS</w:t>
            </w:r>
          </w:p>
        </w:tc>
      </w:tr>
      <w:tr w:rsidR="00CD328C" w:rsidRPr="00381874" w:rsidTr="006F5187">
        <w:trPr>
          <w:trHeight w:val="470"/>
          <w:jc w:val="center"/>
        </w:trPr>
        <w:tc>
          <w:tcPr>
            <w:tcW w:w="1526" w:type="dxa"/>
            <w:vMerge/>
            <w:tcBorders>
              <w:top w:val="nil"/>
            </w:tcBorders>
            <w:shd w:val="clear" w:color="auto" w:fill="D9D9D9"/>
          </w:tcPr>
          <w:p w:rsidR="00CD328C" w:rsidRPr="00381874" w:rsidRDefault="00CD328C" w:rsidP="003A0CFE">
            <w:pPr>
              <w:rPr>
                <w:rFonts w:ascii="Times New Roman" w:hAnsi="Times New Roman" w:cs="Times New Roman"/>
                <w:sz w:val="24"/>
                <w:szCs w:val="24"/>
              </w:rPr>
            </w:pPr>
          </w:p>
        </w:tc>
        <w:tc>
          <w:tcPr>
            <w:tcW w:w="3516" w:type="dxa"/>
            <w:gridSpan w:val="2"/>
            <w:vMerge/>
            <w:tcBorders>
              <w:top w:val="nil"/>
            </w:tcBorders>
          </w:tcPr>
          <w:p w:rsidR="00CD328C" w:rsidRPr="00381874" w:rsidRDefault="00CD328C" w:rsidP="003A0CFE">
            <w:pPr>
              <w:rPr>
                <w:rFonts w:ascii="Times New Roman" w:hAnsi="Times New Roman" w:cs="Times New Roman"/>
                <w:sz w:val="24"/>
                <w:szCs w:val="24"/>
              </w:rPr>
            </w:pPr>
          </w:p>
        </w:tc>
        <w:tc>
          <w:tcPr>
            <w:tcW w:w="1445" w:type="dxa"/>
            <w:shd w:val="clear" w:color="auto" w:fill="8DB3E2" w:themeFill="text2" w:themeFillTint="66"/>
          </w:tcPr>
          <w:p w:rsidR="00CD328C" w:rsidRPr="00381874" w:rsidRDefault="00CD328C" w:rsidP="003A0CFE">
            <w:pPr>
              <w:spacing w:before="6"/>
              <w:ind w:left="102" w:right="103"/>
              <w:jc w:val="center"/>
              <w:rPr>
                <w:rFonts w:ascii="Times New Roman" w:hAnsi="Times New Roman" w:cs="Times New Roman"/>
                <w:sz w:val="24"/>
                <w:szCs w:val="24"/>
              </w:rPr>
            </w:pPr>
            <w:r w:rsidRPr="00381874">
              <w:rPr>
                <w:rFonts w:ascii="Times New Roman" w:hAnsi="Times New Roman" w:cs="Times New Roman"/>
                <w:w w:val="110"/>
                <w:sz w:val="24"/>
                <w:szCs w:val="24"/>
              </w:rPr>
              <w:t>Predavanja</w:t>
            </w:r>
          </w:p>
        </w:tc>
        <w:tc>
          <w:tcPr>
            <w:tcW w:w="1477" w:type="dxa"/>
            <w:shd w:val="clear" w:color="auto" w:fill="8DB3E2" w:themeFill="text2" w:themeFillTint="66"/>
          </w:tcPr>
          <w:p w:rsidR="00CD328C" w:rsidRPr="00381874" w:rsidRDefault="00CD328C" w:rsidP="003A0CFE">
            <w:pPr>
              <w:spacing w:line="236" w:lineRule="exact"/>
              <w:ind w:left="150"/>
              <w:jc w:val="center"/>
              <w:rPr>
                <w:rFonts w:ascii="Times New Roman" w:hAnsi="Times New Roman" w:cs="Times New Roman"/>
                <w:sz w:val="24"/>
                <w:szCs w:val="24"/>
              </w:rPr>
            </w:pPr>
            <w:r w:rsidRPr="00381874">
              <w:rPr>
                <w:rFonts w:ascii="Times New Roman" w:hAnsi="Times New Roman" w:cs="Times New Roman"/>
                <w:w w:val="110"/>
                <w:sz w:val="24"/>
                <w:szCs w:val="24"/>
              </w:rPr>
              <w:t>Samostalni rad studenta</w:t>
            </w:r>
          </w:p>
        </w:tc>
        <w:tc>
          <w:tcPr>
            <w:tcW w:w="1043" w:type="dxa"/>
            <w:vMerge/>
            <w:tcBorders>
              <w:top w:val="nil"/>
            </w:tcBorders>
          </w:tcPr>
          <w:p w:rsidR="00CD328C" w:rsidRPr="00381874" w:rsidRDefault="00CD328C" w:rsidP="003A0CFE">
            <w:pPr>
              <w:rPr>
                <w:rFonts w:ascii="Times New Roman" w:hAnsi="Times New Roman" w:cs="Times New Roman"/>
                <w:sz w:val="24"/>
                <w:szCs w:val="24"/>
              </w:rPr>
            </w:pPr>
          </w:p>
        </w:tc>
      </w:tr>
      <w:tr w:rsidR="00F66F64" w:rsidRPr="00381874" w:rsidTr="006F5187">
        <w:trPr>
          <w:trHeight w:val="388"/>
          <w:jc w:val="center"/>
        </w:trPr>
        <w:tc>
          <w:tcPr>
            <w:tcW w:w="1526" w:type="dxa"/>
            <w:vMerge/>
            <w:tcBorders>
              <w:top w:val="nil"/>
            </w:tcBorders>
            <w:shd w:val="clear" w:color="auto" w:fill="D9D9D9"/>
          </w:tcPr>
          <w:p w:rsidR="00F66F64" w:rsidRPr="00381874" w:rsidRDefault="00F66F64" w:rsidP="007B5FA1">
            <w:pPr>
              <w:rPr>
                <w:rFonts w:ascii="Times New Roman" w:hAnsi="Times New Roman" w:cs="Times New Roman"/>
                <w:sz w:val="24"/>
                <w:szCs w:val="24"/>
              </w:rPr>
            </w:pPr>
          </w:p>
        </w:tc>
        <w:tc>
          <w:tcPr>
            <w:tcW w:w="3516" w:type="dxa"/>
            <w:gridSpan w:val="2"/>
            <w:vAlign w:val="center"/>
          </w:tcPr>
          <w:p w:rsidR="00F66F64" w:rsidRPr="00381874" w:rsidRDefault="00F66F64" w:rsidP="00677193">
            <w:pPr>
              <w:widowControl/>
              <w:autoSpaceDE/>
              <w:autoSpaceDN/>
              <w:spacing w:after="160" w:line="259" w:lineRule="auto"/>
              <w:contextualSpacing/>
              <w:rPr>
                <w:rFonts w:ascii="Times New Roman" w:hAnsi="Times New Roman" w:cs="Times New Roman"/>
                <w:sz w:val="24"/>
                <w:szCs w:val="24"/>
              </w:rPr>
            </w:pPr>
            <w:r w:rsidRPr="00381874">
              <w:rPr>
                <w:rFonts w:ascii="Times New Roman" w:hAnsi="Times New Roman" w:cs="Times New Roman"/>
                <w:sz w:val="24"/>
                <w:szCs w:val="24"/>
              </w:rPr>
              <w:t>Bioremedijacija tla</w:t>
            </w:r>
          </w:p>
        </w:tc>
        <w:tc>
          <w:tcPr>
            <w:tcW w:w="1445" w:type="dxa"/>
          </w:tcPr>
          <w:p w:rsidR="00F66F64" w:rsidRPr="00381874" w:rsidRDefault="00F66F64" w:rsidP="007B5FA1">
            <w:pPr>
              <w:spacing w:before="2"/>
              <w:ind w:left="1"/>
              <w:jc w:val="center"/>
              <w:rPr>
                <w:rFonts w:ascii="Times New Roman" w:hAnsi="Times New Roman" w:cs="Times New Roman"/>
                <w:sz w:val="24"/>
                <w:szCs w:val="24"/>
              </w:rPr>
            </w:pPr>
            <w:r w:rsidRPr="00381874">
              <w:rPr>
                <w:rFonts w:ascii="Times New Roman" w:hAnsi="Times New Roman" w:cs="Times New Roman"/>
                <w:w w:val="99"/>
                <w:sz w:val="24"/>
                <w:szCs w:val="24"/>
              </w:rPr>
              <w:t>1</w:t>
            </w:r>
          </w:p>
        </w:tc>
        <w:tc>
          <w:tcPr>
            <w:tcW w:w="1477" w:type="dxa"/>
          </w:tcPr>
          <w:p w:rsidR="00F66F64" w:rsidRPr="00381874" w:rsidRDefault="00F66F64" w:rsidP="007B5FA1">
            <w:pPr>
              <w:spacing w:before="2"/>
              <w:ind w:left="5"/>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F66F64" w:rsidRPr="00381874" w:rsidRDefault="00F66F64" w:rsidP="00F66F64">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F66F64" w:rsidRPr="00381874" w:rsidTr="006F5187">
        <w:trPr>
          <w:trHeight w:val="373"/>
          <w:jc w:val="center"/>
        </w:trPr>
        <w:tc>
          <w:tcPr>
            <w:tcW w:w="1526" w:type="dxa"/>
            <w:vMerge/>
            <w:tcBorders>
              <w:top w:val="nil"/>
            </w:tcBorders>
            <w:shd w:val="clear" w:color="auto" w:fill="D9D9D9"/>
          </w:tcPr>
          <w:p w:rsidR="00F66F64" w:rsidRPr="00381874" w:rsidRDefault="00F66F64" w:rsidP="007B5FA1">
            <w:pPr>
              <w:rPr>
                <w:rFonts w:ascii="Times New Roman" w:hAnsi="Times New Roman" w:cs="Times New Roman"/>
                <w:sz w:val="24"/>
                <w:szCs w:val="24"/>
              </w:rPr>
            </w:pPr>
          </w:p>
        </w:tc>
        <w:tc>
          <w:tcPr>
            <w:tcW w:w="3516" w:type="dxa"/>
            <w:gridSpan w:val="2"/>
            <w:vAlign w:val="center"/>
          </w:tcPr>
          <w:p w:rsidR="00F66F64" w:rsidRPr="00381874" w:rsidRDefault="00F66F64" w:rsidP="00677193">
            <w:pPr>
              <w:spacing w:before="4"/>
              <w:rPr>
                <w:rFonts w:ascii="Times New Roman" w:hAnsi="Times New Roman" w:cs="Times New Roman"/>
                <w:sz w:val="24"/>
                <w:szCs w:val="24"/>
              </w:rPr>
            </w:pPr>
            <w:r w:rsidRPr="00381874">
              <w:rPr>
                <w:rFonts w:ascii="Times New Roman" w:hAnsi="Times New Roman" w:cs="Times New Roman"/>
                <w:sz w:val="24"/>
                <w:szCs w:val="24"/>
              </w:rPr>
              <w:t>Primjena GIS-a u poljoprivredi</w:t>
            </w:r>
          </w:p>
        </w:tc>
        <w:tc>
          <w:tcPr>
            <w:tcW w:w="1445" w:type="dxa"/>
          </w:tcPr>
          <w:p w:rsidR="00F66F64" w:rsidRPr="00381874" w:rsidRDefault="00F66F64" w:rsidP="007B5FA1">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477" w:type="dxa"/>
          </w:tcPr>
          <w:p w:rsidR="00F66F64" w:rsidRPr="00381874" w:rsidRDefault="00F66F64" w:rsidP="007B5FA1">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F66F64" w:rsidRPr="00381874" w:rsidRDefault="00F66F64" w:rsidP="00F66F64">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F66F64" w:rsidRPr="00381874" w:rsidTr="006F5187">
        <w:trPr>
          <w:trHeight w:val="371"/>
          <w:jc w:val="center"/>
        </w:trPr>
        <w:tc>
          <w:tcPr>
            <w:tcW w:w="1526" w:type="dxa"/>
            <w:vMerge/>
            <w:tcBorders>
              <w:top w:val="nil"/>
              <w:bottom w:val="nil"/>
            </w:tcBorders>
            <w:shd w:val="clear" w:color="auto" w:fill="D9D9D9"/>
          </w:tcPr>
          <w:p w:rsidR="00F66F64" w:rsidRPr="00381874" w:rsidRDefault="00F66F64" w:rsidP="003A0CFE">
            <w:pPr>
              <w:rPr>
                <w:rFonts w:ascii="Times New Roman" w:hAnsi="Times New Roman" w:cs="Times New Roman"/>
                <w:sz w:val="24"/>
                <w:szCs w:val="24"/>
              </w:rPr>
            </w:pPr>
          </w:p>
        </w:tc>
        <w:tc>
          <w:tcPr>
            <w:tcW w:w="3516" w:type="dxa"/>
            <w:gridSpan w:val="2"/>
            <w:vAlign w:val="center"/>
          </w:tcPr>
          <w:p w:rsidR="00F66F64" w:rsidRPr="00381874" w:rsidRDefault="00F66F64" w:rsidP="00677193">
            <w:pPr>
              <w:widowControl/>
              <w:autoSpaceDE/>
              <w:autoSpaceDN/>
              <w:spacing w:after="160" w:line="259" w:lineRule="auto"/>
              <w:contextualSpacing/>
              <w:rPr>
                <w:rFonts w:ascii="Times New Roman" w:hAnsi="Times New Roman" w:cs="Times New Roman"/>
                <w:sz w:val="24"/>
                <w:szCs w:val="24"/>
              </w:rPr>
            </w:pPr>
            <w:r w:rsidRPr="00381874">
              <w:rPr>
                <w:rFonts w:ascii="Times New Roman" w:hAnsi="Times New Roman" w:cs="Times New Roman"/>
                <w:sz w:val="24"/>
                <w:szCs w:val="24"/>
              </w:rPr>
              <w:t>Bioenergetski usjevi</w:t>
            </w:r>
          </w:p>
        </w:tc>
        <w:tc>
          <w:tcPr>
            <w:tcW w:w="1445" w:type="dxa"/>
          </w:tcPr>
          <w:p w:rsidR="00F66F64" w:rsidRPr="00381874" w:rsidRDefault="00F66F64" w:rsidP="003A0CFE">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477" w:type="dxa"/>
          </w:tcPr>
          <w:p w:rsidR="00F66F64" w:rsidRPr="00381874" w:rsidRDefault="00F66F64" w:rsidP="003A0CFE">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F66F64" w:rsidRPr="00381874" w:rsidRDefault="00F66F64" w:rsidP="00F66F64">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F66F64" w:rsidRPr="00381874" w:rsidTr="006F5187">
        <w:trPr>
          <w:trHeight w:val="371"/>
          <w:jc w:val="center"/>
        </w:trPr>
        <w:tc>
          <w:tcPr>
            <w:tcW w:w="1526" w:type="dxa"/>
            <w:tcBorders>
              <w:top w:val="nil"/>
              <w:bottom w:val="nil"/>
            </w:tcBorders>
            <w:shd w:val="clear" w:color="auto" w:fill="D9D9D9"/>
          </w:tcPr>
          <w:p w:rsidR="00F66F64" w:rsidRPr="00381874" w:rsidRDefault="00F66F64" w:rsidP="003A0CFE">
            <w:pPr>
              <w:rPr>
                <w:rFonts w:ascii="Times New Roman" w:hAnsi="Times New Roman" w:cs="Times New Roman"/>
                <w:sz w:val="24"/>
                <w:szCs w:val="24"/>
              </w:rPr>
            </w:pPr>
          </w:p>
        </w:tc>
        <w:tc>
          <w:tcPr>
            <w:tcW w:w="3516" w:type="dxa"/>
            <w:gridSpan w:val="2"/>
            <w:vAlign w:val="center"/>
          </w:tcPr>
          <w:p w:rsidR="00F66F64" w:rsidRPr="00381874" w:rsidRDefault="00F66F64" w:rsidP="00677193">
            <w:pPr>
              <w:spacing w:before="4"/>
              <w:rPr>
                <w:rFonts w:ascii="Times New Roman" w:hAnsi="Times New Roman" w:cs="Times New Roman"/>
                <w:sz w:val="24"/>
                <w:szCs w:val="24"/>
              </w:rPr>
            </w:pPr>
            <w:r w:rsidRPr="00381874">
              <w:rPr>
                <w:rFonts w:ascii="Times New Roman" w:hAnsi="Times New Roman" w:cs="Times New Roman"/>
                <w:sz w:val="24"/>
                <w:szCs w:val="24"/>
              </w:rPr>
              <w:t>Antioksidanti u biljkama i oksidativni stres</w:t>
            </w:r>
          </w:p>
        </w:tc>
        <w:tc>
          <w:tcPr>
            <w:tcW w:w="1445" w:type="dxa"/>
          </w:tcPr>
          <w:p w:rsidR="00F66F64" w:rsidRPr="00381874" w:rsidRDefault="00F66F64" w:rsidP="003A0CFE">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477" w:type="dxa"/>
          </w:tcPr>
          <w:p w:rsidR="00F66F64" w:rsidRPr="00381874" w:rsidRDefault="00F66F64" w:rsidP="003A0CFE">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F66F64" w:rsidRPr="00381874" w:rsidRDefault="00F66F64" w:rsidP="00F66F64">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F66F64" w:rsidRPr="00381874" w:rsidTr="006F5187">
        <w:trPr>
          <w:trHeight w:val="371"/>
          <w:jc w:val="center"/>
        </w:trPr>
        <w:tc>
          <w:tcPr>
            <w:tcW w:w="1526" w:type="dxa"/>
            <w:tcBorders>
              <w:top w:val="nil"/>
              <w:bottom w:val="nil"/>
            </w:tcBorders>
            <w:shd w:val="clear" w:color="auto" w:fill="D9D9D9"/>
          </w:tcPr>
          <w:p w:rsidR="00F66F64" w:rsidRPr="00381874" w:rsidRDefault="00F66F64" w:rsidP="003A0CFE">
            <w:pPr>
              <w:rPr>
                <w:rFonts w:ascii="Times New Roman" w:hAnsi="Times New Roman" w:cs="Times New Roman"/>
                <w:sz w:val="24"/>
                <w:szCs w:val="24"/>
              </w:rPr>
            </w:pPr>
          </w:p>
        </w:tc>
        <w:tc>
          <w:tcPr>
            <w:tcW w:w="3516" w:type="dxa"/>
            <w:gridSpan w:val="2"/>
            <w:vAlign w:val="center"/>
          </w:tcPr>
          <w:p w:rsidR="00F66F64" w:rsidRPr="00381874" w:rsidRDefault="00F66F64" w:rsidP="00677193">
            <w:pPr>
              <w:spacing w:before="4"/>
              <w:rPr>
                <w:rFonts w:ascii="Times New Roman" w:hAnsi="Times New Roman" w:cs="Times New Roman"/>
                <w:sz w:val="24"/>
                <w:szCs w:val="24"/>
              </w:rPr>
            </w:pPr>
            <w:r w:rsidRPr="00381874">
              <w:rPr>
                <w:rFonts w:ascii="Times New Roman" w:hAnsi="Times New Roman" w:cs="Times New Roman"/>
                <w:sz w:val="24"/>
                <w:szCs w:val="24"/>
                <w:lang w:val="bs-Latn-BA"/>
              </w:rPr>
              <w:t>Karantinske bolesti i štetnici</w:t>
            </w:r>
          </w:p>
        </w:tc>
        <w:tc>
          <w:tcPr>
            <w:tcW w:w="1445" w:type="dxa"/>
          </w:tcPr>
          <w:p w:rsidR="00F66F64" w:rsidRPr="00381874" w:rsidRDefault="00F66F64" w:rsidP="003A0CFE">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477" w:type="dxa"/>
          </w:tcPr>
          <w:p w:rsidR="00F66F64" w:rsidRPr="00381874" w:rsidRDefault="00F66F64" w:rsidP="003A0CFE">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F66F64" w:rsidRPr="00381874" w:rsidRDefault="00F66F64" w:rsidP="00F66F64">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F66F64" w:rsidRPr="00381874" w:rsidTr="006F5187">
        <w:trPr>
          <w:trHeight w:val="371"/>
          <w:jc w:val="center"/>
        </w:trPr>
        <w:tc>
          <w:tcPr>
            <w:tcW w:w="1526" w:type="dxa"/>
            <w:tcBorders>
              <w:top w:val="nil"/>
              <w:bottom w:val="nil"/>
            </w:tcBorders>
            <w:shd w:val="clear" w:color="auto" w:fill="D9D9D9"/>
          </w:tcPr>
          <w:p w:rsidR="00F66F64" w:rsidRPr="00381874" w:rsidRDefault="00F66F64" w:rsidP="003A0CFE">
            <w:pPr>
              <w:rPr>
                <w:rFonts w:ascii="Times New Roman" w:hAnsi="Times New Roman" w:cs="Times New Roman"/>
                <w:sz w:val="24"/>
                <w:szCs w:val="24"/>
              </w:rPr>
            </w:pPr>
          </w:p>
        </w:tc>
        <w:tc>
          <w:tcPr>
            <w:tcW w:w="3516" w:type="dxa"/>
            <w:gridSpan w:val="2"/>
            <w:vAlign w:val="center"/>
          </w:tcPr>
          <w:p w:rsidR="00F66F64" w:rsidRPr="00381874" w:rsidRDefault="00F66F64" w:rsidP="00677193">
            <w:pPr>
              <w:spacing w:before="4"/>
              <w:rPr>
                <w:rFonts w:ascii="Times New Roman" w:hAnsi="Times New Roman" w:cs="Times New Roman"/>
                <w:sz w:val="24"/>
                <w:szCs w:val="24"/>
              </w:rPr>
            </w:pPr>
            <w:r w:rsidRPr="00381874">
              <w:rPr>
                <w:rFonts w:ascii="Times New Roman" w:hAnsi="Times New Roman" w:cs="Times New Roman"/>
                <w:bCs/>
                <w:sz w:val="24"/>
                <w:szCs w:val="24"/>
              </w:rPr>
              <w:t>Mjerenje fizičkih, hemijskih i bioloških svojstava tla</w:t>
            </w:r>
          </w:p>
        </w:tc>
        <w:tc>
          <w:tcPr>
            <w:tcW w:w="1445" w:type="dxa"/>
          </w:tcPr>
          <w:p w:rsidR="00F66F64" w:rsidRPr="00381874" w:rsidRDefault="00F66F64" w:rsidP="003A0CFE">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477" w:type="dxa"/>
          </w:tcPr>
          <w:p w:rsidR="00F66F64" w:rsidRPr="00381874" w:rsidRDefault="00F66F64" w:rsidP="003A0CFE">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F66F64" w:rsidRPr="00381874" w:rsidRDefault="00F66F64" w:rsidP="00F66F64">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F66F64" w:rsidRPr="00381874" w:rsidTr="006F5187">
        <w:trPr>
          <w:trHeight w:val="371"/>
          <w:jc w:val="center"/>
        </w:trPr>
        <w:tc>
          <w:tcPr>
            <w:tcW w:w="1526" w:type="dxa"/>
            <w:tcBorders>
              <w:top w:val="nil"/>
              <w:bottom w:val="nil"/>
            </w:tcBorders>
            <w:shd w:val="clear" w:color="auto" w:fill="D9D9D9"/>
          </w:tcPr>
          <w:p w:rsidR="00F66F64" w:rsidRPr="00381874" w:rsidRDefault="00F66F64" w:rsidP="003A0CFE">
            <w:pPr>
              <w:rPr>
                <w:rFonts w:ascii="Times New Roman" w:hAnsi="Times New Roman" w:cs="Times New Roman"/>
                <w:sz w:val="24"/>
                <w:szCs w:val="24"/>
              </w:rPr>
            </w:pPr>
          </w:p>
        </w:tc>
        <w:tc>
          <w:tcPr>
            <w:tcW w:w="3516" w:type="dxa"/>
            <w:gridSpan w:val="2"/>
            <w:vAlign w:val="center"/>
          </w:tcPr>
          <w:p w:rsidR="00F66F64" w:rsidRPr="00381874" w:rsidRDefault="00F66F64" w:rsidP="00677193">
            <w:pPr>
              <w:spacing w:before="4"/>
              <w:rPr>
                <w:rFonts w:ascii="Times New Roman" w:hAnsi="Times New Roman" w:cs="Times New Roman"/>
                <w:bCs/>
                <w:sz w:val="24"/>
                <w:szCs w:val="24"/>
              </w:rPr>
            </w:pPr>
            <w:r w:rsidRPr="00381874">
              <w:rPr>
                <w:rFonts w:ascii="Times New Roman" w:hAnsi="Times New Roman" w:cs="Times New Roman"/>
                <w:sz w:val="24"/>
                <w:szCs w:val="24"/>
              </w:rPr>
              <w:t xml:space="preserve">Bioplin – proizvodnja i korišćenje  </w:t>
            </w:r>
          </w:p>
        </w:tc>
        <w:tc>
          <w:tcPr>
            <w:tcW w:w="1445" w:type="dxa"/>
          </w:tcPr>
          <w:p w:rsidR="00F66F64" w:rsidRPr="00381874" w:rsidRDefault="00F66F64" w:rsidP="003A0CFE">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477" w:type="dxa"/>
          </w:tcPr>
          <w:p w:rsidR="00F66F64" w:rsidRPr="00381874" w:rsidRDefault="00F66F64" w:rsidP="003A0CFE">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F66F64" w:rsidRPr="00381874" w:rsidRDefault="00F66F64" w:rsidP="00F66F64">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r w:rsidR="00F66F64" w:rsidRPr="00381874" w:rsidTr="006F5187">
        <w:trPr>
          <w:trHeight w:val="371"/>
          <w:jc w:val="center"/>
        </w:trPr>
        <w:tc>
          <w:tcPr>
            <w:tcW w:w="1526" w:type="dxa"/>
            <w:tcBorders>
              <w:top w:val="nil"/>
              <w:bottom w:val="single" w:sz="4" w:space="0" w:color="auto"/>
            </w:tcBorders>
            <w:shd w:val="clear" w:color="auto" w:fill="D9D9D9"/>
          </w:tcPr>
          <w:p w:rsidR="00F66F64" w:rsidRPr="00381874" w:rsidRDefault="00F66F64" w:rsidP="003A0CFE">
            <w:pPr>
              <w:rPr>
                <w:rFonts w:ascii="Times New Roman" w:hAnsi="Times New Roman" w:cs="Times New Roman"/>
                <w:sz w:val="24"/>
                <w:szCs w:val="24"/>
              </w:rPr>
            </w:pPr>
          </w:p>
        </w:tc>
        <w:tc>
          <w:tcPr>
            <w:tcW w:w="3516" w:type="dxa"/>
            <w:gridSpan w:val="2"/>
            <w:vAlign w:val="center"/>
          </w:tcPr>
          <w:p w:rsidR="00F66F64" w:rsidRPr="00381874" w:rsidRDefault="00F66F64" w:rsidP="00677193">
            <w:pPr>
              <w:spacing w:before="4"/>
              <w:rPr>
                <w:rFonts w:ascii="Times New Roman" w:hAnsi="Times New Roman" w:cs="Times New Roman"/>
                <w:sz w:val="24"/>
                <w:szCs w:val="24"/>
              </w:rPr>
            </w:pPr>
            <w:r w:rsidRPr="00381874">
              <w:rPr>
                <w:rFonts w:ascii="Times New Roman" w:hAnsi="Times New Roman" w:cs="Times New Roman"/>
                <w:sz w:val="24"/>
                <w:szCs w:val="24"/>
              </w:rPr>
              <w:t>Upravljanje vodom u biljnoj proizvodnji</w:t>
            </w:r>
          </w:p>
        </w:tc>
        <w:tc>
          <w:tcPr>
            <w:tcW w:w="1445" w:type="dxa"/>
          </w:tcPr>
          <w:p w:rsidR="00F66F64" w:rsidRPr="00381874" w:rsidRDefault="00F66F64" w:rsidP="003A0CFE">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477" w:type="dxa"/>
          </w:tcPr>
          <w:p w:rsidR="00F66F64" w:rsidRPr="00381874" w:rsidRDefault="00F66F64" w:rsidP="003A0CFE">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F66F64" w:rsidRPr="00381874" w:rsidRDefault="00F66F64" w:rsidP="00F66F64">
            <w:pPr>
              <w:jc w:val="center"/>
              <w:rPr>
                <w:rFonts w:ascii="Times New Roman" w:hAnsi="Times New Roman" w:cs="Times New Roman"/>
                <w:sz w:val="24"/>
                <w:szCs w:val="24"/>
              </w:rPr>
            </w:pPr>
            <w:r w:rsidRPr="00381874">
              <w:rPr>
                <w:rFonts w:ascii="Times New Roman" w:hAnsi="Times New Roman" w:cs="Times New Roman"/>
                <w:w w:val="98"/>
                <w:sz w:val="24"/>
                <w:szCs w:val="24"/>
              </w:rPr>
              <w:t>10</w:t>
            </w:r>
          </w:p>
        </w:tc>
      </w:tr>
    </w:tbl>
    <w:p w:rsidR="00CD328C" w:rsidRPr="00381874" w:rsidRDefault="00CD328C" w:rsidP="00CD328C">
      <w:pPr>
        <w:rPr>
          <w:rFonts w:ascii="Times New Roman" w:hAnsi="Times New Roman" w:cs="Times New Roman"/>
          <w:sz w:val="24"/>
          <w:szCs w:val="24"/>
        </w:rPr>
      </w:pPr>
    </w:p>
    <w:p w:rsidR="003E3BC7" w:rsidRPr="00381874" w:rsidRDefault="003E3BC7" w:rsidP="003E5560">
      <w:pPr>
        <w:rPr>
          <w:rFonts w:ascii="Times New Roman" w:hAnsi="Times New Roman" w:cs="Times New Roman"/>
          <w:sz w:val="24"/>
          <w:szCs w:val="24"/>
        </w:rPr>
      </w:pPr>
      <w:r w:rsidRPr="00381874">
        <w:rPr>
          <w:rFonts w:ascii="Times New Roman" w:hAnsi="Times New Roman" w:cs="Times New Roman"/>
          <w:sz w:val="24"/>
          <w:szCs w:val="24"/>
        </w:rPr>
        <w:t xml:space="preserve">Tabela </w:t>
      </w:r>
      <w:r w:rsidR="00EB6565" w:rsidRPr="00381874">
        <w:rPr>
          <w:rFonts w:ascii="Times New Roman" w:hAnsi="Times New Roman" w:cs="Times New Roman"/>
          <w:sz w:val="24"/>
          <w:szCs w:val="24"/>
        </w:rPr>
        <w:t>6</w:t>
      </w:r>
      <w:r w:rsidR="006B2F5C" w:rsidRPr="00381874">
        <w:rPr>
          <w:rFonts w:ascii="Times New Roman" w:hAnsi="Times New Roman" w:cs="Times New Roman"/>
          <w:sz w:val="24"/>
          <w:szCs w:val="24"/>
        </w:rPr>
        <w:t>.</w:t>
      </w:r>
      <w:r w:rsidRPr="00381874">
        <w:rPr>
          <w:rFonts w:ascii="Times New Roman" w:hAnsi="Times New Roman" w:cs="Times New Roman"/>
          <w:sz w:val="24"/>
          <w:szCs w:val="24"/>
        </w:rPr>
        <w:t xml:space="preserve"> Lista izbornih predmeta za </w:t>
      </w:r>
      <w:r w:rsidR="006B2F5C" w:rsidRPr="00381874">
        <w:rPr>
          <w:rFonts w:ascii="Times New Roman" w:hAnsi="Times New Roman" w:cs="Times New Roman"/>
          <w:color w:val="000000" w:themeColor="text1"/>
          <w:sz w:val="24"/>
          <w:szCs w:val="24"/>
        </w:rPr>
        <w:t>naučno polje</w:t>
      </w:r>
      <w:r w:rsidR="00175676" w:rsidRPr="00381874">
        <w:rPr>
          <w:rFonts w:ascii="Times New Roman" w:hAnsi="Times New Roman" w:cs="Times New Roman"/>
          <w:color w:val="000000" w:themeColor="text1"/>
          <w:sz w:val="24"/>
          <w:szCs w:val="24"/>
        </w:rPr>
        <w:t xml:space="preserve"> </w:t>
      </w:r>
      <w:r w:rsidRPr="00381874">
        <w:rPr>
          <w:rFonts w:ascii="Times New Roman" w:hAnsi="Times New Roman" w:cs="Times New Roman"/>
          <w:b/>
          <w:sz w:val="24"/>
          <w:szCs w:val="24"/>
        </w:rPr>
        <w:t>Animalna proizvodnja</w:t>
      </w:r>
    </w:p>
    <w:p w:rsidR="003E3BC7" w:rsidRPr="00381874" w:rsidRDefault="003E3BC7" w:rsidP="003E5560">
      <w:pPr>
        <w:rPr>
          <w:rFonts w:ascii="Times New Roman" w:hAnsi="Times New Roman" w:cs="Times New Roman"/>
          <w:sz w:val="24"/>
          <w:szCs w:val="24"/>
        </w:rPr>
      </w:pP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3402"/>
        <w:gridCol w:w="1701"/>
        <w:gridCol w:w="1335"/>
        <w:gridCol w:w="1043"/>
      </w:tblGrid>
      <w:tr w:rsidR="002C2D8B" w:rsidRPr="00381874" w:rsidTr="005348E1">
        <w:trPr>
          <w:trHeight w:val="639"/>
          <w:jc w:val="center"/>
        </w:trPr>
        <w:tc>
          <w:tcPr>
            <w:tcW w:w="1526" w:type="dxa"/>
            <w:vMerge w:val="restart"/>
            <w:tcBorders>
              <w:bottom w:val="single" w:sz="4" w:space="0" w:color="000000"/>
            </w:tcBorders>
            <w:shd w:val="clear" w:color="auto" w:fill="D9D9D9"/>
            <w:vAlign w:val="bottom"/>
          </w:tcPr>
          <w:p w:rsidR="002C2D8B" w:rsidRPr="00381874" w:rsidRDefault="002C2D8B" w:rsidP="00A22B1F">
            <w:pPr>
              <w:spacing w:before="152" w:line="247" w:lineRule="auto"/>
              <w:ind w:left="115" w:firstLine="274"/>
              <w:jc w:val="center"/>
              <w:rPr>
                <w:rFonts w:ascii="Times New Roman" w:hAnsi="Times New Roman" w:cs="Times New Roman"/>
                <w:b/>
                <w:w w:val="105"/>
                <w:sz w:val="24"/>
                <w:szCs w:val="24"/>
              </w:rPr>
            </w:pPr>
            <w:r w:rsidRPr="00381874">
              <w:rPr>
                <w:rFonts w:ascii="Times New Roman" w:hAnsi="Times New Roman" w:cs="Times New Roman"/>
                <w:b/>
                <w:w w:val="105"/>
                <w:sz w:val="24"/>
                <w:szCs w:val="24"/>
              </w:rPr>
              <w:t>I SEMESTAR</w:t>
            </w:r>
          </w:p>
        </w:tc>
        <w:tc>
          <w:tcPr>
            <w:tcW w:w="3402" w:type="dxa"/>
            <w:vMerge w:val="restart"/>
            <w:tcBorders>
              <w:bottom w:val="single" w:sz="4" w:space="0" w:color="000000"/>
              <w:right w:val="single" w:sz="4" w:space="0" w:color="auto"/>
            </w:tcBorders>
            <w:shd w:val="clear" w:color="auto" w:fill="8DB3E2" w:themeFill="text2" w:themeFillTint="66"/>
            <w:vAlign w:val="center"/>
          </w:tcPr>
          <w:p w:rsidR="002C2D8B" w:rsidRPr="00381874" w:rsidRDefault="002C2D8B" w:rsidP="002C2D8B">
            <w:pPr>
              <w:spacing w:before="7"/>
              <w:ind w:left="107"/>
              <w:jc w:val="center"/>
              <w:rPr>
                <w:rFonts w:ascii="Times New Roman" w:hAnsi="Times New Roman" w:cs="Times New Roman"/>
                <w:sz w:val="24"/>
                <w:szCs w:val="24"/>
              </w:rPr>
            </w:pPr>
            <w:r w:rsidRPr="00381874">
              <w:rPr>
                <w:rFonts w:ascii="Times New Roman" w:hAnsi="Times New Roman" w:cs="Times New Roman"/>
                <w:sz w:val="24"/>
                <w:szCs w:val="24"/>
              </w:rPr>
              <w:t>Naziv predmeta</w:t>
            </w:r>
          </w:p>
        </w:tc>
        <w:tc>
          <w:tcPr>
            <w:tcW w:w="3036" w:type="dxa"/>
            <w:gridSpan w:val="2"/>
            <w:tcBorders>
              <w:bottom w:val="single" w:sz="4" w:space="0" w:color="000000"/>
              <w:right w:val="single" w:sz="4" w:space="0" w:color="auto"/>
            </w:tcBorders>
            <w:shd w:val="clear" w:color="auto" w:fill="8DB3E2" w:themeFill="text2" w:themeFillTint="66"/>
            <w:vAlign w:val="center"/>
          </w:tcPr>
          <w:p w:rsidR="002C2D8B" w:rsidRPr="00381874" w:rsidRDefault="002C2D8B" w:rsidP="005348E1">
            <w:pPr>
              <w:spacing w:before="7" w:line="230" w:lineRule="exact"/>
              <w:ind w:right="979"/>
              <w:jc w:val="center"/>
              <w:rPr>
                <w:rFonts w:ascii="Times New Roman" w:hAnsi="Times New Roman" w:cs="Times New Roman"/>
                <w:sz w:val="24"/>
                <w:szCs w:val="24"/>
              </w:rPr>
            </w:pPr>
            <w:r w:rsidRPr="00381874">
              <w:rPr>
                <w:rFonts w:ascii="Times New Roman" w:hAnsi="Times New Roman" w:cs="Times New Roman"/>
                <w:w w:val="110"/>
                <w:sz w:val="24"/>
                <w:szCs w:val="24"/>
              </w:rPr>
              <w:t>Sedmični broj sati</w:t>
            </w:r>
          </w:p>
        </w:tc>
        <w:tc>
          <w:tcPr>
            <w:tcW w:w="1043" w:type="dxa"/>
            <w:vMerge w:val="restart"/>
            <w:tcBorders>
              <w:left w:val="single" w:sz="4" w:space="0" w:color="auto"/>
              <w:bottom w:val="single" w:sz="4" w:space="0" w:color="000000"/>
            </w:tcBorders>
            <w:shd w:val="clear" w:color="auto" w:fill="8DB3E2" w:themeFill="text2" w:themeFillTint="66"/>
            <w:vAlign w:val="center"/>
          </w:tcPr>
          <w:p w:rsidR="002C2D8B" w:rsidRPr="00381874" w:rsidRDefault="002C2D8B" w:rsidP="002C2D8B">
            <w:pPr>
              <w:spacing w:before="7"/>
              <w:ind w:left="229"/>
              <w:jc w:val="center"/>
              <w:rPr>
                <w:rFonts w:ascii="Times New Roman" w:hAnsi="Times New Roman" w:cs="Times New Roman"/>
                <w:sz w:val="24"/>
                <w:szCs w:val="24"/>
              </w:rPr>
            </w:pPr>
            <w:r w:rsidRPr="00381874">
              <w:rPr>
                <w:rFonts w:ascii="Times New Roman" w:hAnsi="Times New Roman" w:cs="Times New Roman"/>
                <w:w w:val="105"/>
                <w:sz w:val="24"/>
                <w:szCs w:val="24"/>
              </w:rPr>
              <w:t>ECTS</w:t>
            </w:r>
          </w:p>
        </w:tc>
      </w:tr>
      <w:tr w:rsidR="002C2D8B" w:rsidRPr="00381874" w:rsidTr="005348E1">
        <w:trPr>
          <w:trHeight w:val="470"/>
          <w:jc w:val="center"/>
        </w:trPr>
        <w:tc>
          <w:tcPr>
            <w:tcW w:w="1526" w:type="dxa"/>
            <w:vMerge/>
            <w:tcBorders>
              <w:top w:val="nil"/>
            </w:tcBorders>
            <w:shd w:val="clear" w:color="auto" w:fill="D9D9D9"/>
          </w:tcPr>
          <w:p w:rsidR="002C2D8B" w:rsidRPr="00381874" w:rsidRDefault="002C2D8B" w:rsidP="003E3BC7">
            <w:pPr>
              <w:rPr>
                <w:rFonts w:ascii="Times New Roman" w:hAnsi="Times New Roman" w:cs="Times New Roman"/>
                <w:sz w:val="24"/>
                <w:szCs w:val="24"/>
              </w:rPr>
            </w:pPr>
          </w:p>
        </w:tc>
        <w:tc>
          <w:tcPr>
            <w:tcW w:w="3402" w:type="dxa"/>
            <w:vMerge/>
            <w:tcBorders>
              <w:right w:val="single" w:sz="4" w:space="0" w:color="auto"/>
            </w:tcBorders>
          </w:tcPr>
          <w:p w:rsidR="002C2D8B" w:rsidRPr="00381874" w:rsidRDefault="002C2D8B" w:rsidP="003E3BC7">
            <w:pPr>
              <w:rPr>
                <w:rFonts w:ascii="Times New Roman" w:hAnsi="Times New Roman" w:cs="Times New Roman"/>
                <w:sz w:val="24"/>
                <w:szCs w:val="24"/>
              </w:rPr>
            </w:pPr>
          </w:p>
        </w:tc>
        <w:tc>
          <w:tcPr>
            <w:tcW w:w="1701" w:type="dxa"/>
            <w:tcBorders>
              <w:left w:val="single" w:sz="4" w:space="0" w:color="auto"/>
            </w:tcBorders>
            <w:shd w:val="clear" w:color="auto" w:fill="8DB3E2" w:themeFill="text2" w:themeFillTint="66"/>
            <w:vAlign w:val="center"/>
          </w:tcPr>
          <w:p w:rsidR="002C2D8B" w:rsidRPr="00381874" w:rsidRDefault="002C2D8B" w:rsidP="002C2D8B">
            <w:pPr>
              <w:spacing w:before="6"/>
              <w:ind w:left="102" w:right="103"/>
              <w:jc w:val="center"/>
              <w:rPr>
                <w:rFonts w:ascii="Times New Roman" w:hAnsi="Times New Roman" w:cs="Times New Roman"/>
                <w:sz w:val="24"/>
                <w:szCs w:val="24"/>
              </w:rPr>
            </w:pPr>
            <w:r w:rsidRPr="00381874">
              <w:rPr>
                <w:rFonts w:ascii="Times New Roman" w:hAnsi="Times New Roman" w:cs="Times New Roman"/>
                <w:w w:val="110"/>
                <w:sz w:val="24"/>
                <w:szCs w:val="24"/>
              </w:rPr>
              <w:t>Predavanja</w:t>
            </w:r>
          </w:p>
        </w:tc>
        <w:tc>
          <w:tcPr>
            <w:tcW w:w="1335" w:type="dxa"/>
            <w:tcBorders>
              <w:right w:val="single" w:sz="4" w:space="0" w:color="auto"/>
            </w:tcBorders>
            <w:shd w:val="clear" w:color="auto" w:fill="8DB3E2" w:themeFill="text2" w:themeFillTint="66"/>
            <w:vAlign w:val="center"/>
          </w:tcPr>
          <w:p w:rsidR="002C2D8B" w:rsidRPr="00381874" w:rsidRDefault="002C2D8B" w:rsidP="002C2D8B">
            <w:pPr>
              <w:spacing w:line="236" w:lineRule="exact"/>
              <w:ind w:left="150"/>
              <w:jc w:val="center"/>
              <w:rPr>
                <w:rFonts w:ascii="Times New Roman" w:hAnsi="Times New Roman" w:cs="Times New Roman"/>
                <w:sz w:val="24"/>
                <w:szCs w:val="24"/>
              </w:rPr>
            </w:pPr>
            <w:r w:rsidRPr="00381874">
              <w:rPr>
                <w:rFonts w:ascii="Times New Roman" w:hAnsi="Times New Roman" w:cs="Times New Roman"/>
                <w:w w:val="110"/>
                <w:sz w:val="24"/>
                <w:szCs w:val="24"/>
              </w:rPr>
              <w:t>Samostalni rad studenta</w:t>
            </w:r>
          </w:p>
        </w:tc>
        <w:tc>
          <w:tcPr>
            <w:tcW w:w="1043" w:type="dxa"/>
            <w:vMerge/>
            <w:tcBorders>
              <w:left w:val="single" w:sz="4" w:space="0" w:color="auto"/>
            </w:tcBorders>
          </w:tcPr>
          <w:p w:rsidR="002C2D8B" w:rsidRPr="00381874" w:rsidRDefault="002C2D8B" w:rsidP="003E3BC7">
            <w:pPr>
              <w:rPr>
                <w:rFonts w:ascii="Times New Roman" w:hAnsi="Times New Roman" w:cs="Times New Roman"/>
                <w:sz w:val="24"/>
                <w:szCs w:val="24"/>
              </w:rPr>
            </w:pPr>
          </w:p>
        </w:tc>
      </w:tr>
      <w:tr w:rsidR="009D2DD0" w:rsidRPr="00381874" w:rsidTr="005348E1">
        <w:trPr>
          <w:trHeight w:val="675"/>
          <w:jc w:val="center"/>
        </w:trPr>
        <w:tc>
          <w:tcPr>
            <w:tcW w:w="1526" w:type="dxa"/>
            <w:vMerge/>
            <w:tcBorders>
              <w:top w:val="nil"/>
            </w:tcBorders>
            <w:shd w:val="clear" w:color="auto" w:fill="D9D9D9"/>
          </w:tcPr>
          <w:p w:rsidR="009D2DD0" w:rsidRPr="00381874" w:rsidRDefault="009D2DD0" w:rsidP="003E3BC7">
            <w:pPr>
              <w:rPr>
                <w:rFonts w:ascii="Times New Roman" w:hAnsi="Times New Roman" w:cs="Times New Roman"/>
                <w:sz w:val="24"/>
                <w:szCs w:val="24"/>
              </w:rPr>
            </w:pPr>
          </w:p>
        </w:tc>
        <w:tc>
          <w:tcPr>
            <w:tcW w:w="3402" w:type="dxa"/>
            <w:tcBorders>
              <w:top w:val="nil"/>
            </w:tcBorders>
            <w:vAlign w:val="center"/>
          </w:tcPr>
          <w:p w:rsidR="009D2DD0" w:rsidRPr="00381874" w:rsidRDefault="009D2DD0" w:rsidP="00677193">
            <w:pPr>
              <w:spacing w:before="9"/>
              <w:rPr>
                <w:rFonts w:ascii="Times New Roman" w:hAnsi="Times New Roman" w:cs="Times New Roman"/>
                <w:sz w:val="24"/>
                <w:szCs w:val="24"/>
              </w:rPr>
            </w:pPr>
            <w:r w:rsidRPr="00381874">
              <w:rPr>
                <w:rFonts w:ascii="Times New Roman" w:hAnsi="Times New Roman" w:cs="Times New Roman"/>
                <w:sz w:val="24"/>
                <w:szCs w:val="24"/>
                <w:lang w:val="bs-Latn-BA"/>
              </w:rPr>
              <w:t>Energetski i proteinski sistemi u ishrani životinja</w:t>
            </w:r>
          </w:p>
        </w:tc>
        <w:tc>
          <w:tcPr>
            <w:tcW w:w="1701" w:type="dxa"/>
            <w:vAlign w:val="center"/>
          </w:tcPr>
          <w:p w:rsidR="009D2DD0" w:rsidRPr="00381874" w:rsidRDefault="002C2D8B" w:rsidP="00DF0CE9">
            <w:pPr>
              <w:spacing w:before="6"/>
              <w:ind w:left="102" w:right="103"/>
              <w:jc w:val="center"/>
              <w:rPr>
                <w:rFonts w:ascii="Times New Roman" w:hAnsi="Times New Roman" w:cs="Times New Roman"/>
                <w:w w:val="110"/>
                <w:sz w:val="24"/>
                <w:szCs w:val="24"/>
              </w:rPr>
            </w:pPr>
            <w:r w:rsidRPr="00381874">
              <w:rPr>
                <w:rFonts w:ascii="Times New Roman" w:hAnsi="Times New Roman" w:cs="Times New Roman"/>
                <w:w w:val="110"/>
                <w:sz w:val="24"/>
                <w:szCs w:val="24"/>
              </w:rPr>
              <w:t>1</w:t>
            </w:r>
          </w:p>
        </w:tc>
        <w:tc>
          <w:tcPr>
            <w:tcW w:w="1335" w:type="dxa"/>
            <w:vAlign w:val="center"/>
          </w:tcPr>
          <w:p w:rsidR="009D2DD0" w:rsidRPr="00381874" w:rsidRDefault="009D2DD0" w:rsidP="00DF0CE9">
            <w:pPr>
              <w:spacing w:line="236" w:lineRule="exact"/>
              <w:ind w:left="150"/>
              <w:jc w:val="center"/>
              <w:rPr>
                <w:rFonts w:ascii="Times New Roman" w:hAnsi="Times New Roman" w:cs="Times New Roman"/>
                <w:w w:val="110"/>
                <w:sz w:val="24"/>
                <w:szCs w:val="24"/>
              </w:rPr>
            </w:pPr>
            <w:r w:rsidRPr="00381874">
              <w:rPr>
                <w:rFonts w:ascii="Times New Roman" w:hAnsi="Times New Roman" w:cs="Times New Roman"/>
                <w:w w:val="110"/>
                <w:sz w:val="24"/>
                <w:szCs w:val="24"/>
              </w:rPr>
              <w:t>3</w:t>
            </w:r>
          </w:p>
        </w:tc>
        <w:tc>
          <w:tcPr>
            <w:tcW w:w="1043" w:type="dxa"/>
            <w:tcBorders>
              <w:top w:val="nil"/>
            </w:tcBorders>
            <w:vAlign w:val="center"/>
          </w:tcPr>
          <w:p w:rsidR="009D2DD0" w:rsidRPr="00381874" w:rsidRDefault="00A42888" w:rsidP="00043723">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88"/>
          <w:jc w:val="center"/>
        </w:trPr>
        <w:tc>
          <w:tcPr>
            <w:tcW w:w="1526" w:type="dxa"/>
            <w:vMerge/>
            <w:tcBorders>
              <w:top w:val="nil"/>
            </w:tcBorders>
            <w:shd w:val="clear" w:color="auto" w:fill="D9D9D9"/>
          </w:tcPr>
          <w:p w:rsidR="00A42888" w:rsidRPr="00381874" w:rsidRDefault="00A42888" w:rsidP="003E3BC7">
            <w:pPr>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lang w:val="bs-Latn-BA"/>
              </w:rPr>
            </w:pPr>
            <w:r w:rsidRPr="00381874">
              <w:rPr>
                <w:rFonts w:ascii="Times New Roman" w:hAnsi="Times New Roman" w:cs="Times New Roman"/>
                <w:sz w:val="24"/>
                <w:szCs w:val="24"/>
                <w:lang w:val="bs-Latn-BA"/>
              </w:rPr>
              <w:t>Fiziologija ishrane domaćih i gajenih životinja</w:t>
            </w:r>
          </w:p>
        </w:tc>
        <w:tc>
          <w:tcPr>
            <w:tcW w:w="1701" w:type="dxa"/>
            <w:vAlign w:val="center"/>
          </w:tcPr>
          <w:p w:rsidR="00A42888" w:rsidRPr="00381874" w:rsidRDefault="00A42888" w:rsidP="00DF0CE9">
            <w:pPr>
              <w:spacing w:before="2"/>
              <w:ind w:left="1"/>
              <w:jc w:val="center"/>
              <w:rPr>
                <w:rFonts w:ascii="Times New Roman" w:hAnsi="Times New Roman" w:cs="Times New Roman"/>
                <w:sz w:val="24"/>
                <w:szCs w:val="24"/>
              </w:rPr>
            </w:pPr>
            <w:r w:rsidRPr="00381874">
              <w:rPr>
                <w:rFonts w:ascii="Times New Roman" w:hAnsi="Times New Roman" w:cs="Times New Roman"/>
                <w:w w:val="99"/>
                <w:sz w:val="24"/>
                <w:szCs w:val="24"/>
              </w:rPr>
              <w:t>1</w:t>
            </w:r>
          </w:p>
        </w:tc>
        <w:tc>
          <w:tcPr>
            <w:tcW w:w="1335" w:type="dxa"/>
            <w:vAlign w:val="center"/>
          </w:tcPr>
          <w:p w:rsidR="00A42888" w:rsidRPr="00381874" w:rsidRDefault="00A42888" w:rsidP="00DF0CE9">
            <w:pPr>
              <w:spacing w:before="2"/>
              <w:ind w:left="5"/>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88"/>
          <w:jc w:val="center"/>
        </w:trPr>
        <w:tc>
          <w:tcPr>
            <w:tcW w:w="1526" w:type="dxa"/>
            <w:vMerge/>
            <w:tcBorders>
              <w:top w:val="nil"/>
            </w:tcBorders>
            <w:shd w:val="clear" w:color="auto" w:fill="D9D9D9"/>
          </w:tcPr>
          <w:p w:rsidR="00A42888" w:rsidRPr="00381874" w:rsidRDefault="00A42888" w:rsidP="003E3BC7">
            <w:pPr>
              <w:rPr>
                <w:rFonts w:ascii="Times New Roman" w:hAnsi="Times New Roman" w:cs="Times New Roman"/>
                <w:sz w:val="24"/>
                <w:szCs w:val="24"/>
              </w:rPr>
            </w:pPr>
          </w:p>
        </w:tc>
        <w:tc>
          <w:tcPr>
            <w:tcW w:w="3402" w:type="dxa"/>
            <w:vAlign w:val="center"/>
          </w:tcPr>
          <w:p w:rsidR="00A42888" w:rsidRPr="00381874" w:rsidRDefault="00A42888" w:rsidP="00677193">
            <w:pPr>
              <w:spacing w:before="9"/>
              <w:rPr>
                <w:rFonts w:ascii="Times New Roman" w:hAnsi="Times New Roman" w:cs="Times New Roman"/>
                <w:sz w:val="24"/>
                <w:szCs w:val="24"/>
                <w:lang w:val="bs-Latn-BA"/>
              </w:rPr>
            </w:pPr>
            <w:r w:rsidRPr="00381874">
              <w:rPr>
                <w:rFonts w:ascii="Times New Roman" w:hAnsi="Times New Roman" w:cs="Times New Roman"/>
                <w:sz w:val="24"/>
                <w:szCs w:val="24"/>
                <w:lang w:val="bs-Latn-BA"/>
              </w:rPr>
              <w:t>Savremena biotehnologija kontrole reprodukcije domaćih životinja</w:t>
            </w:r>
          </w:p>
        </w:tc>
        <w:tc>
          <w:tcPr>
            <w:tcW w:w="1701" w:type="dxa"/>
            <w:vAlign w:val="center"/>
          </w:tcPr>
          <w:p w:rsidR="00A42888" w:rsidRPr="00381874" w:rsidRDefault="00A42888" w:rsidP="00DF0CE9">
            <w:pPr>
              <w:spacing w:before="2"/>
              <w:ind w:left="1"/>
              <w:jc w:val="center"/>
              <w:rPr>
                <w:rFonts w:ascii="Times New Roman" w:hAnsi="Times New Roman" w:cs="Times New Roman"/>
                <w:w w:val="99"/>
                <w:sz w:val="24"/>
                <w:szCs w:val="24"/>
              </w:rPr>
            </w:pPr>
            <w:r w:rsidRPr="00381874">
              <w:rPr>
                <w:rFonts w:ascii="Times New Roman" w:hAnsi="Times New Roman" w:cs="Times New Roman"/>
                <w:w w:val="99"/>
                <w:sz w:val="24"/>
                <w:szCs w:val="24"/>
              </w:rPr>
              <w:t>1</w:t>
            </w:r>
          </w:p>
        </w:tc>
        <w:tc>
          <w:tcPr>
            <w:tcW w:w="1335" w:type="dxa"/>
            <w:vAlign w:val="center"/>
          </w:tcPr>
          <w:p w:rsidR="00A42888" w:rsidRPr="00381874" w:rsidRDefault="00A42888" w:rsidP="00DF0CE9">
            <w:pPr>
              <w:spacing w:before="2"/>
              <w:ind w:left="5"/>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73"/>
          <w:jc w:val="center"/>
        </w:trPr>
        <w:tc>
          <w:tcPr>
            <w:tcW w:w="1526" w:type="dxa"/>
            <w:vMerge/>
            <w:tcBorders>
              <w:top w:val="nil"/>
            </w:tcBorders>
            <w:shd w:val="clear" w:color="auto" w:fill="D9D9D9"/>
          </w:tcPr>
          <w:p w:rsidR="00A42888" w:rsidRPr="00381874" w:rsidRDefault="00A42888" w:rsidP="003E3BC7">
            <w:pPr>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lang w:val="bs-Latn-BA"/>
              </w:rPr>
            </w:pPr>
            <w:r w:rsidRPr="00381874">
              <w:rPr>
                <w:rFonts w:ascii="Times New Roman" w:hAnsi="Times New Roman" w:cs="Times New Roman"/>
                <w:sz w:val="24"/>
                <w:szCs w:val="24"/>
                <w:lang w:val="bs-Latn-BA"/>
              </w:rPr>
              <w:t>Nove tehnologije u proizvodnji peradarskog mesa i jaja</w:t>
            </w:r>
          </w:p>
        </w:tc>
        <w:tc>
          <w:tcPr>
            <w:tcW w:w="1701"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335"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753"/>
          <w:jc w:val="center"/>
        </w:trPr>
        <w:tc>
          <w:tcPr>
            <w:tcW w:w="1526" w:type="dxa"/>
            <w:vMerge/>
            <w:tcBorders>
              <w:top w:val="nil"/>
              <w:bottom w:val="nil"/>
            </w:tcBorders>
            <w:shd w:val="clear" w:color="auto" w:fill="D9D9D9"/>
          </w:tcPr>
          <w:p w:rsidR="00A42888" w:rsidRPr="00381874" w:rsidRDefault="00A42888" w:rsidP="003E3BC7">
            <w:pPr>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lang w:val="bs-Latn-BA"/>
              </w:rPr>
            </w:pPr>
            <w:r w:rsidRPr="00381874">
              <w:rPr>
                <w:rFonts w:ascii="Times New Roman" w:hAnsi="Times New Roman" w:cs="Times New Roman"/>
                <w:sz w:val="24"/>
                <w:szCs w:val="24"/>
                <w:lang w:val="bs-Latn-BA"/>
              </w:rPr>
              <w:t>Nove tehnologije u proizvodnji goveđeg mesa i mlijeka</w:t>
            </w:r>
          </w:p>
        </w:tc>
        <w:tc>
          <w:tcPr>
            <w:tcW w:w="1701"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335"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71"/>
          <w:jc w:val="center"/>
        </w:trPr>
        <w:tc>
          <w:tcPr>
            <w:tcW w:w="1526" w:type="dxa"/>
            <w:tcBorders>
              <w:top w:val="nil"/>
              <w:bottom w:val="nil"/>
            </w:tcBorders>
            <w:shd w:val="clear" w:color="auto" w:fill="D9D9D9"/>
          </w:tcPr>
          <w:p w:rsidR="00A42888" w:rsidRPr="00381874" w:rsidRDefault="00A42888" w:rsidP="003E3BC7">
            <w:pPr>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lang w:val="bs-Latn-BA"/>
              </w:rPr>
            </w:pPr>
            <w:r w:rsidRPr="00381874">
              <w:rPr>
                <w:rFonts w:ascii="Times New Roman" w:hAnsi="Times New Roman" w:cs="Times New Roman"/>
                <w:sz w:val="24"/>
                <w:szCs w:val="24"/>
                <w:lang w:val="bs-Latn-BA"/>
              </w:rPr>
              <w:t>Primjena novih tehnologija u ovčarstvu i kozarstvu</w:t>
            </w:r>
          </w:p>
        </w:tc>
        <w:tc>
          <w:tcPr>
            <w:tcW w:w="1701"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335"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71"/>
          <w:jc w:val="center"/>
        </w:trPr>
        <w:tc>
          <w:tcPr>
            <w:tcW w:w="1526" w:type="dxa"/>
            <w:tcBorders>
              <w:top w:val="nil"/>
              <w:bottom w:val="nil"/>
            </w:tcBorders>
            <w:shd w:val="clear" w:color="auto" w:fill="D9D9D9"/>
          </w:tcPr>
          <w:p w:rsidR="00A42888" w:rsidRPr="00381874" w:rsidRDefault="00A42888" w:rsidP="00CD0DF2">
            <w:pPr>
              <w:pStyle w:val="Bezproreda"/>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rPr>
            </w:pPr>
            <w:r w:rsidRPr="00381874">
              <w:rPr>
                <w:rFonts w:ascii="Times New Roman" w:hAnsi="Times New Roman" w:cs="Times New Roman"/>
                <w:sz w:val="24"/>
                <w:szCs w:val="24"/>
              </w:rPr>
              <w:t>Specijalna ishrana goveda</w:t>
            </w:r>
          </w:p>
        </w:tc>
        <w:tc>
          <w:tcPr>
            <w:tcW w:w="1701" w:type="dxa"/>
            <w:vAlign w:val="center"/>
          </w:tcPr>
          <w:p w:rsidR="00A42888" w:rsidRPr="00381874" w:rsidRDefault="00A42888" w:rsidP="00DF0CE9">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335" w:type="dxa"/>
            <w:vAlign w:val="center"/>
          </w:tcPr>
          <w:p w:rsidR="00A42888" w:rsidRPr="00381874" w:rsidRDefault="00A42888" w:rsidP="00DF0CE9">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71"/>
          <w:jc w:val="center"/>
        </w:trPr>
        <w:tc>
          <w:tcPr>
            <w:tcW w:w="1526" w:type="dxa"/>
            <w:tcBorders>
              <w:top w:val="nil"/>
              <w:bottom w:val="nil"/>
            </w:tcBorders>
            <w:shd w:val="clear" w:color="auto" w:fill="D9D9D9"/>
          </w:tcPr>
          <w:p w:rsidR="00A42888" w:rsidRPr="00381874" w:rsidRDefault="00A42888" w:rsidP="00CD0DF2">
            <w:pPr>
              <w:pStyle w:val="Bezproreda"/>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rPr>
            </w:pPr>
            <w:r w:rsidRPr="00381874">
              <w:rPr>
                <w:rFonts w:ascii="Times New Roman" w:hAnsi="Times New Roman" w:cs="Times New Roman"/>
                <w:sz w:val="24"/>
                <w:szCs w:val="24"/>
              </w:rPr>
              <w:t>Specijalna ishrana ovaca i koza</w:t>
            </w:r>
          </w:p>
        </w:tc>
        <w:tc>
          <w:tcPr>
            <w:tcW w:w="1701" w:type="dxa"/>
            <w:vAlign w:val="center"/>
          </w:tcPr>
          <w:p w:rsidR="00A42888" w:rsidRPr="00381874" w:rsidRDefault="00A42888" w:rsidP="00DF0CE9">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335" w:type="dxa"/>
            <w:vAlign w:val="center"/>
          </w:tcPr>
          <w:p w:rsidR="00A42888" w:rsidRPr="00381874" w:rsidRDefault="00A42888" w:rsidP="00DF0CE9">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71"/>
          <w:jc w:val="center"/>
        </w:trPr>
        <w:tc>
          <w:tcPr>
            <w:tcW w:w="1526" w:type="dxa"/>
            <w:tcBorders>
              <w:top w:val="nil"/>
              <w:bottom w:val="nil"/>
            </w:tcBorders>
            <w:shd w:val="clear" w:color="auto" w:fill="D9D9D9"/>
          </w:tcPr>
          <w:p w:rsidR="00A42888" w:rsidRPr="00381874" w:rsidRDefault="00A42888" w:rsidP="00CD0DF2">
            <w:pPr>
              <w:pStyle w:val="Bezproreda"/>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rPr>
            </w:pPr>
            <w:r w:rsidRPr="00381874">
              <w:rPr>
                <w:rFonts w:ascii="Times New Roman" w:hAnsi="Times New Roman" w:cs="Times New Roman"/>
                <w:sz w:val="24"/>
                <w:szCs w:val="24"/>
              </w:rPr>
              <w:t>Prečišćavanje vode i zraka u stočarstvu</w:t>
            </w:r>
          </w:p>
        </w:tc>
        <w:tc>
          <w:tcPr>
            <w:tcW w:w="1701" w:type="dxa"/>
            <w:vAlign w:val="center"/>
          </w:tcPr>
          <w:p w:rsidR="00A42888" w:rsidRPr="00381874" w:rsidRDefault="00A42888" w:rsidP="00DF0CE9">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335" w:type="dxa"/>
            <w:vAlign w:val="center"/>
          </w:tcPr>
          <w:p w:rsidR="00A42888" w:rsidRPr="00381874" w:rsidRDefault="00A42888" w:rsidP="00DF0CE9">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71"/>
          <w:jc w:val="center"/>
        </w:trPr>
        <w:tc>
          <w:tcPr>
            <w:tcW w:w="1526" w:type="dxa"/>
            <w:tcBorders>
              <w:top w:val="nil"/>
            </w:tcBorders>
            <w:shd w:val="clear" w:color="auto" w:fill="D9D9D9"/>
          </w:tcPr>
          <w:p w:rsidR="00A42888" w:rsidRPr="00381874" w:rsidRDefault="00A42888" w:rsidP="00CD0DF2">
            <w:pPr>
              <w:pStyle w:val="Bezproreda"/>
              <w:rPr>
                <w:rFonts w:ascii="Times New Roman" w:hAnsi="Times New Roman" w:cs="Times New Roman"/>
                <w:sz w:val="24"/>
                <w:szCs w:val="24"/>
              </w:rPr>
            </w:pPr>
          </w:p>
          <w:p w:rsidR="00043723" w:rsidRPr="00381874" w:rsidRDefault="00043723" w:rsidP="00CD0DF2">
            <w:pPr>
              <w:pStyle w:val="Bezproreda"/>
              <w:rPr>
                <w:rFonts w:ascii="Times New Roman" w:hAnsi="Times New Roman" w:cs="Times New Roman"/>
                <w:sz w:val="24"/>
                <w:szCs w:val="24"/>
              </w:rPr>
            </w:pPr>
          </w:p>
        </w:tc>
        <w:tc>
          <w:tcPr>
            <w:tcW w:w="3402" w:type="dxa"/>
            <w:tcBorders>
              <w:bottom w:val="single" w:sz="6" w:space="0" w:color="000000"/>
            </w:tcBorders>
            <w:vAlign w:val="center"/>
          </w:tcPr>
          <w:p w:rsidR="00A42888" w:rsidRPr="00381874" w:rsidRDefault="00A42888" w:rsidP="00677193">
            <w:pPr>
              <w:pStyle w:val="Bezproreda"/>
              <w:rPr>
                <w:rFonts w:ascii="Times New Roman" w:hAnsi="Times New Roman" w:cs="Times New Roman"/>
                <w:color w:val="FF0000"/>
                <w:sz w:val="24"/>
                <w:szCs w:val="24"/>
              </w:rPr>
            </w:pPr>
            <w:r w:rsidRPr="00381874">
              <w:rPr>
                <w:rFonts w:ascii="Times New Roman" w:hAnsi="Times New Roman" w:cs="Times New Roman"/>
                <w:sz w:val="24"/>
                <w:szCs w:val="24"/>
              </w:rPr>
              <w:lastRenderedPageBreak/>
              <w:t xml:space="preserve">Vodo snabdijevanje i </w:t>
            </w:r>
            <w:r w:rsidRPr="00381874">
              <w:rPr>
                <w:rFonts w:ascii="Times New Roman" w:hAnsi="Times New Roman" w:cs="Times New Roman"/>
                <w:sz w:val="24"/>
                <w:szCs w:val="24"/>
              </w:rPr>
              <w:lastRenderedPageBreak/>
              <w:t xml:space="preserve">prečišćavanje otpadnih voda ruralnih sredina </w:t>
            </w:r>
          </w:p>
        </w:tc>
        <w:tc>
          <w:tcPr>
            <w:tcW w:w="1701" w:type="dxa"/>
            <w:tcBorders>
              <w:bottom w:val="single" w:sz="6" w:space="0" w:color="000000"/>
            </w:tcBorders>
            <w:vAlign w:val="center"/>
          </w:tcPr>
          <w:p w:rsidR="00A42888" w:rsidRPr="00381874" w:rsidRDefault="00A42888" w:rsidP="00DF0CE9">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lastRenderedPageBreak/>
              <w:t>1</w:t>
            </w:r>
          </w:p>
        </w:tc>
        <w:tc>
          <w:tcPr>
            <w:tcW w:w="1335" w:type="dxa"/>
            <w:tcBorders>
              <w:bottom w:val="single" w:sz="6" w:space="0" w:color="000000"/>
            </w:tcBorders>
            <w:vAlign w:val="center"/>
          </w:tcPr>
          <w:p w:rsidR="00A42888" w:rsidRPr="00381874" w:rsidRDefault="00A42888" w:rsidP="00DF0CE9">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Borders>
              <w:bottom w:val="single" w:sz="6" w:space="0" w:color="000000"/>
            </w:tcBorders>
            <w:vAlign w:val="center"/>
          </w:tcPr>
          <w:p w:rsidR="00A42888" w:rsidRPr="00381874" w:rsidRDefault="00A42888" w:rsidP="00DF0CE9">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3E3BC7" w:rsidRPr="00381874" w:rsidTr="005348E1">
        <w:trPr>
          <w:trHeight w:val="256"/>
          <w:jc w:val="center"/>
        </w:trPr>
        <w:tc>
          <w:tcPr>
            <w:tcW w:w="1526" w:type="dxa"/>
            <w:vMerge w:val="restart"/>
            <w:tcBorders>
              <w:top w:val="nil"/>
            </w:tcBorders>
            <w:shd w:val="clear" w:color="auto" w:fill="D9D9D9"/>
          </w:tcPr>
          <w:p w:rsidR="00043723" w:rsidRPr="00381874" w:rsidRDefault="00043723" w:rsidP="00043723">
            <w:pPr>
              <w:rPr>
                <w:rFonts w:ascii="Times New Roman" w:hAnsi="Times New Roman" w:cs="Times New Roman"/>
                <w:sz w:val="24"/>
                <w:szCs w:val="24"/>
              </w:rPr>
            </w:pPr>
          </w:p>
          <w:p w:rsidR="00043723" w:rsidRPr="00381874" w:rsidRDefault="00043723" w:rsidP="00043723">
            <w:pPr>
              <w:rPr>
                <w:rFonts w:ascii="Times New Roman" w:hAnsi="Times New Roman" w:cs="Times New Roman"/>
                <w:sz w:val="24"/>
                <w:szCs w:val="24"/>
              </w:rPr>
            </w:pPr>
          </w:p>
          <w:p w:rsidR="00043723" w:rsidRPr="00381874" w:rsidRDefault="00043723" w:rsidP="00043723">
            <w:pPr>
              <w:rPr>
                <w:rFonts w:ascii="Times New Roman" w:hAnsi="Times New Roman" w:cs="Times New Roman"/>
                <w:sz w:val="24"/>
                <w:szCs w:val="24"/>
              </w:rPr>
            </w:pPr>
          </w:p>
          <w:p w:rsidR="00043723" w:rsidRPr="00381874" w:rsidRDefault="00043723" w:rsidP="00043723">
            <w:pPr>
              <w:jc w:val="center"/>
              <w:rPr>
                <w:rFonts w:ascii="Times New Roman" w:hAnsi="Times New Roman" w:cs="Times New Roman"/>
                <w:sz w:val="24"/>
                <w:szCs w:val="24"/>
              </w:rPr>
            </w:pPr>
          </w:p>
          <w:p w:rsidR="00043723" w:rsidRPr="00381874" w:rsidRDefault="00043723" w:rsidP="00043723">
            <w:pPr>
              <w:jc w:val="center"/>
              <w:rPr>
                <w:rFonts w:ascii="Times New Roman" w:hAnsi="Times New Roman" w:cs="Times New Roman"/>
                <w:sz w:val="24"/>
                <w:szCs w:val="24"/>
              </w:rPr>
            </w:pPr>
          </w:p>
          <w:p w:rsidR="00043723" w:rsidRPr="00381874" w:rsidRDefault="00043723" w:rsidP="00043723">
            <w:pPr>
              <w:jc w:val="center"/>
              <w:rPr>
                <w:rFonts w:ascii="Times New Roman" w:hAnsi="Times New Roman" w:cs="Times New Roman"/>
                <w:sz w:val="24"/>
                <w:szCs w:val="24"/>
              </w:rPr>
            </w:pPr>
          </w:p>
          <w:p w:rsidR="00043723" w:rsidRPr="00381874" w:rsidRDefault="00043723" w:rsidP="00043723">
            <w:pPr>
              <w:jc w:val="center"/>
              <w:rPr>
                <w:rFonts w:ascii="Times New Roman" w:hAnsi="Times New Roman" w:cs="Times New Roman"/>
                <w:sz w:val="24"/>
                <w:szCs w:val="24"/>
              </w:rPr>
            </w:pPr>
            <w:r w:rsidRPr="00381874">
              <w:rPr>
                <w:rFonts w:ascii="Times New Roman" w:hAnsi="Times New Roman" w:cs="Times New Roman"/>
                <w:b/>
                <w:w w:val="105"/>
                <w:sz w:val="24"/>
                <w:szCs w:val="24"/>
              </w:rPr>
              <w:t>II SEMESTAR</w:t>
            </w:r>
          </w:p>
        </w:tc>
        <w:tc>
          <w:tcPr>
            <w:tcW w:w="3402" w:type="dxa"/>
            <w:vMerge w:val="restart"/>
            <w:tcBorders>
              <w:top w:val="nil"/>
            </w:tcBorders>
            <w:shd w:val="clear" w:color="auto" w:fill="8DB3E2" w:themeFill="text2" w:themeFillTint="66"/>
            <w:vAlign w:val="center"/>
          </w:tcPr>
          <w:p w:rsidR="003E3BC7" w:rsidRPr="00381874" w:rsidRDefault="003E3BC7" w:rsidP="002C2D8B">
            <w:pPr>
              <w:spacing w:before="7"/>
              <w:ind w:left="107"/>
              <w:jc w:val="center"/>
              <w:rPr>
                <w:rFonts w:ascii="Times New Roman" w:hAnsi="Times New Roman" w:cs="Times New Roman"/>
                <w:sz w:val="24"/>
                <w:szCs w:val="24"/>
              </w:rPr>
            </w:pPr>
            <w:r w:rsidRPr="00381874">
              <w:rPr>
                <w:rFonts w:ascii="Times New Roman" w:hAnsi="Times New Roman" w:cs="Times New Roman"/>
                <w:sz w:val="24"/>
                <w:szCs w:val="24"/>
              </w:rPr>
              <w:t>Naziv predmeta</w:t>
            </w:r>
          </w:p>
        </w:tc>
        <w:tc>
          <w:tcPr>
            <w:tcW w:w="3036" w:type="dxa"/>
            <w:gridSpan w:val="2"/>
            <w:tcBorders>
              <w:top w:val="nil"/>
            </w:tcBorders>
            <w:shd w:val="clear" w:color="auto" w:fill="8DB3E2" w:themeFill="text2" w:themeFillTint="66"/>
            <w:vAlign w:val="center"/>
          </w:tcPr>
          <w:p w:rsidR="00043723" w:rsidRPr="00381874" w:rsidRDefault="00043723" w:rsidP="00043723">
            <w:pPr>
              <w:spacing w:before="7" w:line="230" w:lineRule="exact"/>
              <w:ind w:right="979"/>
              <w:jc w:val="right"/>
              <w:rPr>
                <w:rFonts w:ascii="Times New Roman" w:hAnsi="Times New Roman" w:cs="Times New Roman"/>
                <w:w w:val="110"/>
                <w:sz w:val="24"/>
                <w:szCs w:val="24"/>
              </w:rPr>
            </w:pPr>
          </w:p>
          <w:p w:rsidR="003E3BC7" w:rsidRPr="00381874" w:rsidRDefault="005348E1" w:rsidP="005348E1">
            <w:pPr>
              <w:spacing w:before="7" w:line="230" w:lineRule="exact"/>
              <w:ind w:right="979"/>
              <w:jc w:val="center"/>
              <w:rPr>
                <w:rFonts w:ascii="Times New Roman" w:hAnsi="Times New Roman" w:cs="Times New Roman"/>
                <w:sz w:val="24"/>
                <w:szCs w:val="24"/>
              </w:rPr>
            </w:pPr>
            <w:r>
              <w:rPr>
                <w:rFonts w:ascii="Times New Roman" w:hAnsi="Times New Roman" w:cs="Times New Roman"/>
                <w:w w:val="110"/>
                <w:sz w:val="24"/>
                <w:szCs w:val="24"/>
              </w:rPr>
              <w:t xml:space="preserve">Sedmični </w:t>
            </w:r>
            <w:r w:rsidR="003E3BC7" w:rsidRPr="00381874">
              <w:rPr>
                <w:rFonts w:ascii="Times New Roman" w:hAnsi="Times New Roman" w:cs="Times New Roman"/>
                <w:w w:val="110"/>
                <w:sz w:val="24"/>
                <w:szCs w:val="24"/>
              </w:rPr>
              <w:t>broj</w:t>
            </w:r>
            <w:r>
              <w:rPr>
                <w:rFonts w:ascii="Times New Roman" w:hAnsi="Times New Roman" w:cs="Times New Roman"/>
                <w:w w:val="110"/>
                <w:sz w:val="24"/>
                <w:szCs w:val="24"/>
              </w:rPr>
              <w:t xml:space="preserve"> </w:t>
            </w:r>
            <w:r w:rsidR="003E3BC7" w:rsidRPr="00381874">
              <w:rPr>
                <w:rFonts w:ascii="Times New Roman" w:hAnsi="Times New Roman" w:cs="Times New Roman"/>
                <w:w w:val="110"/>
                <w:sz w:val="24"/>
                <w:szCs w:val="24"/>
              </w:rPr>
              <w:t>sati</w:t>
            </w:r>
          </w:p>
        </w:tc>
        <w:tc>
          <w:tcPr>
            <w:tcW w:w="1043" w:type="dxa"/>
            <w:vMerge w:val="restart"/>
            <w:tcBorders>
              <w:top w:val="nil"/>
            </w:tcBorders>
            <w:shd w:val="clear" w:color="auto" w:fill="8DB3E2" w:themeFill="text2" w:themeFillTint="66"/>
            <w:vAlign w:val="center"/>
          </w:tcPr>
          <w:p w:rsidR="003E3BC7" w:rsidRPr="00381874" w:rsidRDefault="003E3BC7" w:rsidP="002C2D8B">
            <w:pPr>
              <w:spacing w:before="7"/>
              <w:ind w:left="229"/>
              <w:jc w:val="center"/>
              <w:rPr>
                <w:rFonts w:ascii="Times New Roman" w:hAnsi="Times New Roman" w:cs="Times New Roman"/>
                <w:sz w:val="24"/>
                <w:szCs w:val="24"/>
              </w:rPr>
            </w:pPr>
            <w:r w:rsidRPr="00381874">
              <w:rPr>
                <w:rFonts w:ascii="Times New Roman" w:hAnsi="Times New Roman" w:cs="Times New Roman"/>
                <w:w w:val="105"/>
                <w:sz w:val="24"/>
                <w:szCs w:val="24"/>
              </w:rPr>
              <w:t>ECTS</w:t>
            </w:r>
          </w:p>
        </w:tc>
      </w:tr>
      <w:tr w:rsidR="003E3BC7" w:rsidRPr="00381874" w:rsidTr="005348E1">
        <w:trPr>
          <w:trHeight w:val="470"/>
          <w:jc w:val="center"/>
        </w:trPr>
        <w:tc>
          <w:tcPr>
            <w:tcW w:w="1526" w:type="dxa"/>
            <w:vMerge/>
            <w:tcBorders>
              <w:top w:val="nil"/>
            </w:tcBorders>
            <w:shd w:val="clear" w:color="auto" w:fill="D9D9D9"/>
          </w:tcPr>
          <w:p w:rsidR="003E3BC7" w:rsidRPr="00381874" w:rsidRDefault="003E3BC7" w:rsidP="003E3BC7">
            <w:pPr>
              <w:rPr>
                <w:rFonts w:ascii="Times New Roman" w:hAnsi="Times New Roman" w:cs="Times New Roman"/>
                <w:sz w:val="24"/>
                <w:szCs w:val="24"/>
              </w:rPr>
            </w:pPr>
          </w:p>
        </w:tc>
        <w:tc>
          <w:tcPr>
            <w:tcW w:w="3402" w:type="dxa"/>
            <w:vMerge/>
            <w:tcBorders>
              <w:top w:val="nil"/>
            </w:tcBorders>
          </w:tcPr>
          <w:p w:rsidR="003E3BC7" w:rsidRPr="00381874" w:rsidRDefault="003E3BC7" w:rsidP="003E3BC7">
            <w:pPr>
              <w:rPr>
                <w:rFonts w:ascii="Times New Roman" w:hAnsi="Times New Roman" w:cs="Times New Roman"/>
                <w:sz w:val="24"/>
                <w:szCs w:val="24"/>
              </w:rPr>
            </w:pPr>
          </w:p>
        </w:tc>
        <w:tc>
          <w:tcPr>
            <w:tcW w:w="1701" w:type="dxa"/>
            <w:shd w:val="clear" w:color="auto" w:fill="8DB3E2" w:themeFill="text2" w:themeFillTint="66"/>
            <w:vAlign w:val="center"/>
          </w:tcPr>
          <w:p w:rsidR="003E3BC7" w:rsidRPr="00381874" w:rsidRDefault="003E3BC7" w:rsidP="002C2D8B">
            <w:pPr>
              <w:spacing w:before="6"/>
              <w:ind w:left="102" w:right="103"/>
              <w:jc w:val="center"/>
              <w:rPr>
                <w:rFonts w:ascii="Times New Roman" w:hAnsi="Times New Roman" w:cs="Times New Roman"/>
                <w:sz w:val="24"/>
                <w:szCs w:val="24"/>
              </w:rPr>
            </w:pPr>
            <w:r w:rsidRPr="00381874">
              <w:rPr>
                <w:rFonts w:ascii="Times New Roman" w:hAnsi="Times New Roman" w:cs="Times New Roman"/>
                <w:w w:val="110"/>
                <w:sz w:val="24"/>
                <w:szCs w:val="24"/>
              </w:rPr>
              <w:t>Predavanja</w:t>
            </w:r>
          </w:p>
        </w:tc>
        <w:tc>
          <w:tcPr>
            <w:tcW w:w="1335" w:type="dxa"/>
            <w:shd w:val="clear" w:color="auto" w:fill="8DB3E2" w:themeFill="text2" w:themeFillTint="66"/>
            <w:vAlign w:val="center"/>
          </w:tcPr>
          <w:p w:rsidR="003E3BC7" w:rsidRPr="00381874" w:rsidRDefault="003E3BC7" w:rsidP="002C2D8B">
            <w:pPr>
              <w:spacing w:line="236" w:lineRule="exact"/>
              <w:ind w:left="150"/>
              <w:jc w:val="center"/>
              <w:rPr>
                <w:rFonts w:ascii="Times New Roman" w:hAnsi="Times New Roman" w:cs="Times New Roman"/>
                <w:sz w:val="24"/>
                <w:szCs w:val="24"/>
              </w:rPr>
            </w:pPr>
            <w:r w:rsidRPr="00381874">
              <w:rPr>
                <w:rFonts w:ascii="Times New Roman" w:hAnsi="Times New Roman" w:cs="Times New Roman"/>
                <w:w w:val="110"/>
                <w:sz w:val="24"/>
                <w:szCs w:val="24"/>
              </w:rPr>
              <w:t>Samostalni rad studenta</w:t>
            </w:r>
          </w:p>
        </w:tc>
        <w:tc>
          <w:tcPr>
            <w:tcW w:w="1043" w:type="dxa"/>
            <w:vMerge/>
            <w:tcBorders>
              <w:top w:val="nil"/>
            </w:tcBorders>
          </w:tcPr>
          <w:p w:rsidR="003E3BC7" w:rsidRPr="00381874" w:rsidRDefault="003E3BC7" w:rsidP="003E3BC7">
            <w:pPr>
              <w:rPr>
                <w:rFonts w:ascii="Times New Roman" w:hAnsi="Times New Roman" w:cs="Times New Roman"/>
                <w:sz w:val="24"/>
                <w:szCs w:val="24"/>
              </w:rPr>
            </w:pPr>
          </w:p>
        </w:tc>
      </w:tr>
      <w:tr w:rsidR="00A42888" w:rsidRPr="00381874" w:rsidTr="005348E1">
        <w:trPr>
          <w:trHeight w:val="388"/>
          <w:jc w:val="center"/>
        </w:trPr>
        <w:tc>
          <w:tcPr>
            <w:tcW w:w="1526" w:type="dxa"/>
            <w:vMerge/>
            <w:tcBorders>
              <w:top w:val="nil"/>
            </w:tcBorders>
            <w:shd w:val="clear" w:color="auto" w:fill="D9D9D9"/>
          </w:tcPr>
          <w:p w:rsidR="00A42888" w:rsidRPr="00381874" w:rsidRDefault="00A42888" w:rsidP="003E3BC7">
            <w:pPr>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rPr>
            </w:pPr>
            <w:r w:rsidRPr="00381874">
              <w:rPr>
                <w:rFonts w:ascii="Times New Roman" w:hAnsi="Times New Roman" w:cs="Times New Roman"/>
                <w:sz w:val="24"/>
                <w:szCs w:val="24"/>
                <w:lang w:val="bs-Latn-BA"/>
              </w:rPr>
              <w:t>Energetski i proteinski sistemi u ishrani životinja</w:t>
            </w:r>
          </w:p>
        </w:tc>
        <w:tc>
          <w:tcPr>
            <w:tcW w:w="1701"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w w:val="99"/>
                <w:sz w:val="24"/>
                <w:szCs w:val="24"/>
              </w:rPr>
              <w:t>1</w:t>
            </w:r>
          </w:p>
        </w:tc>
        <w:tc>
          <w:tcPr>
            <w:tcW w:w="1335"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A42888" w:rsidRPr="00381874" w:rsidRDefault="00A42888" w:rsidP="00A42888">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73"/>
          <w:jc w:val="center"/>
        </w:trPr>
        <w:tc>
          <w:tcPr>
            <w:tcW w:w="1526" w:type="dxa"/>
            <w:vMerge/>
            <w:tcBorders>
              <w:top w:val="nil"/>
            </w:tcBorders>
            <w:shd w:val="clear" w:color="auto" w:fill="D9D9D9"/>
          </w:tcPr>
          <w:p w:rsidR="00A42888" w:rsidRPr="00381874" w:rsidRDefault="00A42888" w:rsidP="003E3BC7">
            <w:pPr>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rPr>
            </w:pPr>
            <w:r w:rsidRPr="00381874">
              <w:rPr>
                <w:rFonts w:ascii="Times New Roman" w:hAnsi="Times New Roman" w:cs="Times New Roman"/>
                <w:sz w:val="24"/>
                <w:szCs w:val="24"/>
                <w:lang w:val="bs-Latn-BA"/>
              </w:rPr>
              <w:t>Zdravstvena zaštita i dobrobit životinja</w:t>
            </w:r>
          </w:p>
        </w:tc>
        <w:tc>
          <w:tcPr>
            <w:tcW w:w="1701"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335"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A42888" w:rsidRPr="00381874" w:rsidRDefault="00A42888" w:rsidP="00A42888">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06"/>
          <w:jc w:val="center"/>
        </w:trPr>
        <w:tc>
          <w:tcPr>
            <w:tcW w:w="1526" w:type="dxa"/>
            <w:vMerge/>
            <w:tcBorders>
              <w:top w:val="nil"/>
              <w:bottom w:val="nil"/>
            </w:tcBorders>
            <w:shd w:val="clear" w:color="auto" w:fill="D9D9D9"/>
          </w:tcPr>
          <w:p w:rsidR="00A42888" w:rsidRPr="00381874" w:rsidRDefault="00A42888" w:rsidP="003E3BC7">
            <w:pPr>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rPr>
            </w:pPr>
            <w:r w:rsidRPr="00381874">
              <w:rPr>
                <w:rFonts w:ascii="Times New Roman" w:hAnsi="Times New Roman" w:cs="Times New Roman"/>
                <w:sz w:val="24"/>
                <w:szCs w:val="24"/>
                <w:lang w:val="bs-Latn-BA"/>
              </w:rPr>
              <w:t>Stres domaćih životinja</w:t>
            </w:r>
          </w:p>
        </w:tc>
        <w:tc>
          <w:tcPr>
            <w:tcW w:w="1701"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335"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A42888" w:rsidRPr="00381874" w:rsidRDefault="00A42888" w:rsidP="00A42888">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71"/>
          <w:jc w:val="center"/>
        </w:trPr>
        <w:tc>
          <w:tcPr>
            <w:tcW w:w="1526" w:type="dxa"/>
            <w:tcBorders>
              <w:top w:val="nil"/>
              <w:bottom w:val="nil"/>
            </w:tcBorders>
            <w:shd w:val="clear" w:color="auto" w:fill="D9D9D9"/>
          </w:tcPr>
          <w:p w:rsidR="00A42888" w:rsidRPr="00381874" w:rsidRDefault="00A42888" w:rsidP="003E3BC7">
            <w:pPr>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lang w:val="bs-Latn-BA"/>
              </w:rPr>
            </w:pPr>
            <w:r w:rsidRPr="00381874">
              <w:rPr>
                <w:rFonts w:ascii="Times New Roman" w:hAnsi="Times New Roman" w:cs="Times New Roman"/>
                <w:sz w:val="24"/>
                <w:szCs w:val="24"/>
                <w:lang w:val="bs-Latn-BA"/>
              </w:rPr>
              <w:t>Procjena priplodne vrjednosti domaćih životinja</w:t>
            </w:r>
          </w:p>
        </w:tc>
        <w:tc>
          <w:tcPr>
            <w:tcW w:w="1701"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335"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A42888" w:rsidRPr="00381874" w:rsidRDefault="00A42888" w:rsidP="00A42888">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71"/>
          <w:jc w:val="center"/>
        </w:trPr>
        <w:tc>
          <w:tcPr>
            <w:tcW w:w="1526" w:type="dxa"/>
            <w:tcBorders>
              <w:top w:val="nil"/>
              <w:bottom w:val="nil"/>
            </w:tcBorders>
            <w:shd w:val="clear" w:color="auto" w:fill="D9D9D9"/>
          </w:tcPr>
          <w:p w:rsidR="00A42888" w:rsidRPr="00381874" w:rsidRDefault="00A42888" w:rsidP="003E3BC7">
            <w:pPr>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lang w:val="bs-Latn-BA"/>
              </w:rPr>
            </w:pPr>
            <w:r w:rsidRPr="00381874">
              <w:rPr>
                <w:rFonts w:ascii="Times New Roman" w:hAnsi="Times New Roman" w:cs="Times New Roman"/>
                <w:sz w:val="24"/>
                <w:szCs w:val="24"/>
                <w:lang w:val="bs-Latn-BA"/>
              </w:rPr>
              <w:t>Aditivi u ishrani životinja</w:t>
            </w:r>
          </w:p>
        </w:tc>
        <w:tc>
          <w:tcPr>
            <w:tcW w:w="1701"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335"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A42888" w:rsidRPr="00381874" w:rsidRDefault="00A42888" w:rsidP="00A42888">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71"/>
          <w:jc w:val="center"/>
        </w:trPr>
        <w:tc>
          <w:tcPr>
            <w:tcW w:w="1526" w:type="dxa"/>
            <w:tcBorders>
              <w:top w:val="nil"/>
              <w:bottom w:val="nil"/>
            </w:tcBorders>
            <w:shd w:val="clear" w:color="auto" w:fill="D9D9D9"/>
          </w:tcPr>
          <w:p w:rsidR="00A42888" w:rsidRPr="00381874" w:rsidRDefault="00A42888" w:rsidP="00043723">
            <w:pPr>
              <w:jc w:val="center"/>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rPr>
            </w:pPr>
            <w:r w:rsidRPr="00381874">
              <w:rPr>
                <w:rFonts w:ascii="Times New Roman" w:hAnsi="Times New Roman" w:cs="Times New Roman"/>
                <w:sz w:val="24"/>
                <w:szCs w:val="24"/>
                <w:lang w:val="bs-Latn-BA"/>
              </w:rPr>
              <w:t>Laktacija i mužnja domaćih životinja</w:t>
            </w:r>
          </w:p>
        </w:tc>
        <w:tc>
          <w:tcPr>
            <w:tcW w:w="1701"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335"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A42888" w:rsidRPr="00381874" w:rsidRDefault="00A42888" w:rsidP="00A42888">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71"/>
          <w:jc w:val="center"/>
        </w:trPr>
        <w:tc>
          <w:tcPr>
            <w:tcW w:w="1526" w:type="dxa"/>
            <w:tcBorders>
              <w:top w:val="nil"/>
              <w:bottom w:val="nil"/>
            </w:tcBorders>
            <w:shd w:val="clear" w:color="auto" w:fill="D9D9D9"/>
          </w:tcPr>
          <w:p w:rsidR="00A42888" w:rsidRPr="00381874" w:rsidRDefault="00A42888" w:rsidP="003E3BC7">
            <w:pPr>
              <w:rPr>
                <w:rFonts w:ascii="Times New Roman" w:hAnsi="Times New Roman" w:cs="Times New Roman"/>
                <w:sz w:val="24"/>
                <w:szCs w:val="24"/>
              </w:rPr>
            </w:pPr>
          </w:p>
        </w:tc>
        <w:tc>
          <w:tcPr>
            <w:tcW w:w="3402" w:type="dxa"/>
            <w:vAlign w:val="center"/>
          </w:tcPr>
          <w:p w:rsidR="00A42888" w:rsidRPr="00381874" w:rsidRDefault="00A42888" w:rsidP="00677193">
            <w:pPr>
              <w:pStyle w:val="Bezproreda"/>
              <w:rPr>
                <w:rFonts w:ascii="Times New Roman" w:hAnsi="Times New Roman" w:cs="Times New Roman"/>
                <w:sz w:val="24"/>
                <w:szCs w:val="24"/>
                <w:lang w:val="bs-Latn-BA"/>
              </w:rPr>
            </w:pPr>
            <w:r w:rsidRPr="00381874">
              <w:rPr>
                <w:rFonts w:ascii="Times New Roman" w:hAnsi="Times New Roman" w:cs="Times New Roman"/>
                <w:sz w:val="24"/>
                <w:szCs w:val="24"/>
              </w:rPr>
              <w:t>Tehnopatije u animalnoj proizvodnji</w:t>
            </w:r>
          </w:p>
        </w:tc>
        <w:tc>
          <w:tcPr>
            <w:tcW w:w="1701"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335" w:type="dxa"/>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Pr>
          <w:p w:rsidR="00A42888" w:rsidRPr="00381874" w:rsidRDefault="00A42888" w:rsidP="00A42888">
            <w:pPr>
              <w:jc w:val="center"/>
              <w:rPr>
                <w:rFonts w:ascii="Times New Roman" w:hAnsi="Times New Roman" w:cs="Times New Roman"/>
                <w:sz w:val="24"/>
                <w:szCs w:val="24"/>
              </w:rPr>
            </w:pPr>
            <w:r w:rsidRPr="00381874">
              <w:rPr>
                <w:rFonts w:ascii="Times New Roman" w:hAnsi="Times New Roman" w:cs="Times New Roman"/>
                <w:sz w:val="24"/>
                <w:szCs w:val="24"/>
              </w:rPr>
              <w:t>10</w:t>
            </w:r>
          </w:p>
        </w:tc>
      </w:tr>
      <w:tr w:rsidR="00A42888" w:rsidRPr="00381874" w:rsidTr="005348E1">
        <w:trPr>
          <w:trHeight w:val="371"/>
          <w:jc w:val="center"/>
        </w:trPr>
        <w:tc>
          <w:tcPr>
            <w:tcW w:w="1526" w:type="dxa"/>
            <w:tcBorders>
              <w:top w:val="nil"/>
            </w:tcBorders>
            <w:shd w:val="clear" w:color="auto" w:fill="D9D9D9"/>
          </w:tcPr>
          <w:p w:rsidR="00A42888" w:rsidRPr="00381874" w:rsidRDefault="00A42888" w:rsidP="003E3BC7">
            <w:pPr>
              <w:rPr>
                <w:rFonts w:ascii="Times New Roman" w:hAnsi="Times New Roman" w:cs="Times New Roman"/>
                <w:sz w:val="24"/>
                <w:szCs w:val="24"/>
              </w:rPr>
            </w:pPr>
          </w:p>
        </w:tc>
        <w:tc>
          <w:tcPr>
            <w:tcW w:w="3402" w:type="dxa"/>
            <w:tcBorders>
              <w:bottom w:val="single" w:sz="6" w:space="0" w:color="000000"/>
            </w:tcBorders>
            <w:vAlign w:val="center"/>
          </w:tcPr>
          <w:p w:rsidR="00A42888" w:rsidRPr="00381874" w:rsidRDefault="00A42888" w:rsidP="00677193">
            <w:pPr>
              <w:pStyle w:val="Bezproreda"/>
              <w:rPr>
                <w:rFonts w:ascii="Times New Roman" w:hAnsi="Times New Roman" w:cs="Times New Roman"/>
                <w:sz w:val="24"/>
                <w:szCs w:val="24"/>
              </w:rPr>
            </w:pPr>
            <w:r w:rsidRPr="00381874">
              <w:rPr>
                <w:rFonts w:ascii="Times New Roman" w:hAnsi="Times New Roman" w:cs="Times New Roman"/>
                <w:sz w:val="24"/>
                <w:szCs w:val="24"/>
              </w:rPr>
              <w:t>Biosigurnost u animalnoj proizvodnji</w:t>
            </w:r>
          </w:p>
        </w:tc>
        <w:tc>
          <w:tcPr>
            <w:tcW w:w="1701" w:type="dxa"/>
            <w:tcBorders>
              <w:bottom w:val="single" w:sz="6" w:space="0" w:color="000000"/>
            </w:tcBorders>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1</w:t>
            </w:r>
          </w:p>
        </w:tc>
        <w:tc>
          <w:tcPr>
            <w:tcW w:w="1335" w:type="dxa"/>
            <w:tcBorders>
              <w:bottom w:val="single" w:sz="6" w:space="0" w:color="000000"/>
            </w:tcBorders>
          </w:tcPr>
          <w:p w:rsidR="00A42888" w:rsidRPr="00381874" w:rsidRDefault="00A42888" w:rsidP="00CD0DF2">
            <w:pPr>
              <w:pStyle w:val="Bezproreda"/>
              <w:jc w:val="center"/>
              <w:rPr>
                <w:rFonts w:ascii="Times New Roman" w:hAnsi="Times New Roman" w:cs="Times New Roman"/>
                <w:sz w:val="24"/>
                <w:szCs w:val="24"/>
              </w:rPr>
            </w:pPr>
            <w:r w:rsidRPr="00381874">
              <w:rPr>
                <w:rFonts w:ascii="Times New Roman" w:hAnsi="Times New Roman" w:cs="Times New Roman"/>
                <w:sz w:val="24"/>
                <w:szCs w:val="24"/>
              </w:rPr>
              <w:t>3</w:t>
            </w:r>
          </w:p>
        </w:tc>
        <w:tc>
          <w:tcPr>
            <w:tcW w:w="1043" w:type="dxa"/>
            <w:tcBorders>
              <w:bottom w:val="single" w:sz="6" w:space="0" w:color="000000"/>
            </w:tcBorders>
          </w:tcPr>
          <w:p w:rsidR="00A42888" w:rsidRPr="00381874" w:rsidRDefault="00A42888" w:rsidP="00A42888">
            <w:pPr>
              <w:jc w:val="center"/>
              <w:rPr>
                <w:rFonts w:ascii="Times New Roman" w:hAnsi="Times New Roman" w:cs="Times New Roman"/>
                <w:sz w:val="24"/>
                <w:szCs w:val="24"/>
              </w:rPr>
            </w:pPr>
            <w:r w:rsidRPr="00381874">
              <w:rPr>
                <w:rFonts w:ascii="Times New Roman" w:hAnsi="Times New Roman" w:cs="Times New Roman"/>
                <w:sz w:val="24"/>
                <w:szCs w:val="24"/>
              </w:rPr>
              <w:t>10</w:t>
            </w:r>
          </w:p>
        </w:tc>
      </w:tr>
    </w:tbl>
    <w:p w:rsidR="002C2D8B" w:rsidRDefault="002C2D8B" w:rsidP="00206617">
      <w:pPr>
        <w:pStyle w:val="Tijeloteksta"/>
        <w:spacing w:before="8" w:line="266" w:lineRule="auto"/>
        <w:ind w:right="348"/>
        <w:jc w:val="both"/>
        <w:rPr>
          <w:rFonts w:ascii="Times New Roman" w:hAnsi="Times New Roman" w:cs="Times New Roman"/>
        </w:rPr>
      </w:pPr>
    </w:p>
    <w:p w:rsidR="00580869" w:rsidRDefault="00580869" w:rsidP="00206617">
      <w:pPr>
        <w:pStyle w:val="Tijeloteksta"/>
        <w:spacing w:before="8" w:line="266" w:lineRule="auto"/>
        <w:ind w:right="348"/>
        <w:jc w:val="both"/>
        <w:rPr>
          <w:rFonts w:ascii="Times New Roman" w:hAnsi="Times New Roman" w:cs="Times New Roman"/>
        </w:rPr>
      </w:pPr>
    </w:p>
    <w:p w:rsidR="00580869" w:rsidRPr="00381874" w:rsidRDefault="00580869" w:rsidP="00206617">
      <w:pPr>
        <w:pStyle w:val="Tijeloteksta"/>
        <w:spacing w:before="8" w:line="266" w:lineRule="auto"/>
        <w:ind w:right="348"/>
        <w:jc w:val="both"/>
        <w:rPr>
          <w:rFonts w:ascii="Times New Roman" w:hAnsi="Times New Roman" w:cs="Times New Roman"/>
        </w:rPr>
      </w:pPr>
    </w:p>
    <w:p w:rsidR="003F55C5" w:rsidRPr="00381874" w:rsidRDefault="003E5560" w:rsidP="005348E1">
      <w:pPr>
        <w:pStyle w:val="Tijeloteksta"/>
        <w:numPr>
          <w:ilvl w:val="0"/>
          <w:numId w:val="26"/>
        </w:numPr>
        <w:spacing w:before="8" w:line="312" w:lineRule="auto"/>
        <w:ind w:right="348"/>
        <w:jc w:val="both"/>
        <w:rPr>
          <w:rFonts w:ascii="Times New Roman" w:hAnsi="Times New Roman" w:cs="Times New Roman"/>
          <w:b/>
        </w:rPr>
      </w:pPr>
      <w:r w:rsidRPr="00381874">
        <w:rPr>
          <w:rFonts w:ascii="Times New Roman" w:hAnsi="Times New Roman" w:cs="Times New Roman"/>
          <w:b/>
        </w:rPr>
        <w:t>USLOVI</w:t>
      </w:r>
      <w:r w:rsidR="00043723" w:rsidRPr="00381874">
        <w:rPr>
          <w:rFonts w:ascii="Times New Roman" w:hAnsi="Times New Roman" w:cs="Times New Roman"/>
          <w:b/>
        </w:rPr>
        <w:t xml:space="preserve"> </w:t>
      </w:r>
      <w:r w:rsidR="00B01F3B" w:rsidRPr="00381874">
        <w:rPr>
          <w:rFonts w:ascii="Times New Roman" w:hAnsi="Times New Roman" w:cs="Times New Roman"/>
          <w:b/>
        </w:rPr>
        <w:t>UPISA NA DOKTORSKI</w:t>
      </w:r>
      <w:r w:rsidR="00043723" w:rsidRPr="00381874">
        <w:rPr>
          <w:rFonts w:ascii="Times New Roman" w:hAnsi="Times New Roman" w:cs="Times New Roman"/>
          <w:b/>
        </w:rPr>
        <w:t xml:space="preserve"> </w:t>
      </w:r>
      <w:r w:rsidR="00B01F3B" w:rsidRPr="00381874">
        <w:rPr>
          <w:rFonts w:ascii="Times New Roman" w:hAnsi="Times New Roman" w:cs="Times New Roman"/>
          <w:b/>
        </w:rPr>
        <w:t>STUDIJ</w:t>
      </w:r>
    </w:p>
    <w:p w:rsidR="003F55C5" w:rsidRPr="00381874" w:rsidRDefault="003F55C5" w:rsidP="006F5187">
      <w:pPr>
        <w:pStyle w:val="Bezproreda"/>
        <w:spacing w:line="312" w:lineRule="auto"/>
        <w:rPr>
          <w:rFonts w:ascii="Times New Roman" w:hAnsi="Times New Roman" w:cs="Times New Roman"/>
          <w:sz w:val="24"/>
          <w:szCs w:val="24"/>
        </w:rPr>
      </w:pPr>
    </w:p>
    <w:p w:rsidR="003F55C5" w:rsidRPr="00381874" w:rsidRDefault="00B01F3B" w:rsidP="006F5187">
      <w:pPr>
        <w:pStyle w:val="Tijeloteksta"/>
        <w:spacing w:line="312" w:lineRule="auto"/>
        <w:ind w:right="404"/>
        <w:jc w:val="both"/>
        <w:rPr>
          <w:rFonts w:ascii="Times New Roman" w:hAnsi="Times New Roman" w:cs="Times New Roman"/>
        </w:rPr>
      </w:pPr>
      <w:r w:rsidRPr="00381874">
        <w:rPr>
          <w:rFonts w:ascii="Times New Roman" w:hAnsi="Times New Roman" w:cs="Times New Roman"/>
        </w:rPr>
        <w:t>Na doktorski studij se mogu prijaviti kandidati/tkinje koji  ispunjavaju slijedeće uslove:</w:t>
      </w:r>
    </w:p>
    <w:p w:rsidR="003E5560" w:rsidRPr="00381874" w:rsidRDefault="00663FFE" w:rsidP="006F5187">
      <w:pPr>
        <w:pStyle w:val="Odlomakpopisa"/>
        <w:numPr>
          <w:ilvl w:val="0"/>
          <w:numId w:val="6"/>
        </w:numPr>
        <w:spacing w:line="312" w:lineRule="auto"/>
        <w:rPr>
          <w:rFonts w:ascii="Times New Roman" w:hAnsi="Times New Roman" w:cs="Times New Roman"/>
          <w:sz w:val="24"/>
          <w:szCs w:val="24"/>
        </w:rPr>
      </w:pPr>
      <w:r w:rsidRPr="00381874">
        <w:rPr>
          <w:rFonts w:ascii="Times New Roman" w:hAnsi="Times New Roman" w:cs="Times New Roman"/>
          <w:sz w:val="24"/>
          <w:szCs w:val="24"/>
        </w:rPr>
        <w:t>M</w:t>
      </w:r>
      <w:r w:rsidR="00B01F3B" w:rsidRPr="00381874">
        <w:rPr>
          <w:rFonts w:ascii="Times New Roman" w:hAnsi="Times New Roman" w:cs="Times New Roman"/>
          <w:sz w:val="24"/>
          <w:szCs w:val="24"/>
        </w:rPr>
        <w:t>agistri</w:t>
      </w:r>
      <w:r w:rsidR="00FB056C" w:rsidRPr="00381874">
        <w:rPr>
          <w:rFonts w:ascii="Times New Roman" w:hAnsi="Times New Roman" w:cs="Times New Roman"/>
          <w:sz w:val="24"/>
          <w:szCs w:val="24"/>
        </w:rPr>
        <w:t xml:space="preserve"> poljoprivrede/</w:t>
      </w:r>
      <w:r w:rsidR="003E5560" w:rsidRPr="00381874">
        <w:rPr>
          <w:rFonts w:ascii="Times New Roman" w:hAnsi="Times New Roman" w:cs="Times New Roman"/>
          <w:sz w:val="24"/>
          <w:szCs w:val="24"/>
        </w:rPr>
        <w:t>agronomije</w:t>
      </w:r>
    </w:p>
    <w:p w:rsidR="0085017E" w:rsidRPr="00381874" w:rsidRDefault="003E5560" w:rsidP="006F5187">
      <w:pPr>
        <w:pStyle w:val="Odlomakpopisa"/>
        <w:numPr>
          <w:ilvl w:val="0"/>
          <w:numId w:val="6"/>
        </w:numPr>
        <w:spacing w:line="312" w:lineRule="auto"/>
        <w:rPr>
          <w:rFonts w:ascii="Times New Roman" w:hAnsi="Times New Roman" w:cs="Times New Roman"/>
          <w:sz w:val="24"/>
          <w:szCs w:val="24"/>
        </w:rPr>
      </w:pPr>
      <w:r w:rsidRPr="00381874">
        <w:rPr>
          <w:rFonts w:ascii="Times New Roman" w:hAnsi="Times New Roman" w:cs="Times New Roman"/>
          <w:sz w:val="24"/>
          <w:szCs w:val="24"/>
        </w:rPr>
        <w:t>Magistri nauke iz područja agronomije/poljoprivrede</w:t>
      </w:r>
    </w:p>
    <w:p w:rsidR="0085017E" w:rsidRPr="00381874" w:rsidRDefault="0085017E" w:rsidP="006F5187">
      <w:pPr>
        <w:pStyle w:val="Odlomakpopisa"/>
        <w:numPr>
          <w:ilvl w:val="0"/>
          <w:numId w:val="6"/>
        </w:numPr>
        <w:spacing w:line="312" w:lineRule="auto"/>
        <w:rPr>
          <w:rFonts w:ascii="Times New Roman" w:hAnsi="Times New Roman" w:cs="Times New Roman"/>
          <w:sz w:val="24"/>
          <w:szCs w:val="24"/>
        </w:rPr>
      </w:pPr>
      <w:r w:rsidRPr="00381874">
        <w:rPr>
          <w:rFonts w:ascii="Times New Roman" w:hAnsi="Times New Roman" w:cs="Times New Roman"/>
          <w:sz w:val="24"/>
          <w:szCs w:val="24"/>
        </w:rPr>
        <w:t>Diplomirani veterinar,</w:t>
      </w:r>
    </w:p>
    <w:p w:rsidR="0085017E" w:rsidRPr="00381874" w:rsidRDefault="0085017E" w:rsidP="006F5187">
      <w:pPr>
        <w:pStyle w:val="Odlomakpopisa"/>
        <w:numPr>
          <w:ilvl w:val="0"/>
          <w:numId w:val="6"/>
        </w:numPr>
        <w:spacing w:line="312" w:lineRule="auto"/>
        <w:rPr>
          <w:rFonts w:ascii="Times New Roman" w:hAnsi="Times New Roman" w:cs="Times New Roman"/>
          <w:sz w:val="24"/>
          <w:szCs w:val="24"/>
        </w:rPr>
      </w:pPr>
      <w:r w:rsidRPr="00381874">
        <w:rPr>
          <w:rFonts w:ascii="Times New Roman" w:hAnsi="Times New Roman" w:cs="Times New Roman"/>
          <w:sz w:val="24"/>
          <w:szCs w:val="24"/>
        </w:rPr>
        <w:t xml:space="preserve">Doktor veterinarske medicine </w:t>
      </w:r>
    </w:p>
    <w:p w:rsidR="003E5560" w:rsidRPr="00381874" w:rsidRDefault="0085017E" w:rsidP="006F5187">
      <w:pPr>
        <w:pStyle w:val="Odlomakpopisa"/>
        <w:numPr>
          <w:ilvl w:val="0"/>
          <w:numId w:val="6"/>
        </w:numPr>
        <w:spacing w:line="312" w:lineRule="auto"/>
        <w:rPr>
          <w:rFonts w:ascii="Times New Roman" w:hAnsi="Times New Roman" w:cs="Times New Roman"/>
          <w:sz w:val="24"/>
          <w:szCs w:val="24"/>
        </w:rPr>
      </w:pPr>
      <w:r w:rsidRPr="00381874">
        <w:rPr>
          <w:rFonts w:ascii="Times New Roman" w:hAnsi="Times New Roman" w:cs="Times New Roman"/>
          <w:sz w:val="24"/>
          <w:szCs w:val="24"/>
        </w:rPr>
        <w:t>Magistar veterinarske medicine</w:t>
      </w:r>
    </w:p>
    <w:p w:rsidR="00860C48" w:rsidRPr="00381874" w:rsidRDefault="00860C48" w:rsidP="006F5187">
      <w:pPr>
        <w:spacing w:line="312" w:lineRule="auto"/>
        <w:jc w:val="both"/>
        <w:rPr>
          <w:rFonts w:ascii="Times New Roman" w:hAnsi="Times New Roman" w:cs="Times New Roman"/>
          <w:color w:val="FF0000"/>
          <w:sz w:val="24"/>
          <w:szCs w:val="24"/>
        </w:rPr>
      </w:pPr>
    </w:p>
    <w:p w:rsidR="0085017E" w:rsidRPr="00381874" w:rsidRDefault="00860C48" w:rsidP="006F5187">
      <w:pPr>
        <w:spacing w:line="312" w:lineRule="auto"/>
        <w:jc w:val="both"/>
        <w:rPr>
          <w:rFonts w:ascii="Times New Roman" w:hAnsi="Times New Roman" w:cs="Times New Roman"/>
          <w:sz w:val="24"/>
          <w:szCs w:val="24"/>
        </w:rPr>
      </w:pPr>
      <w:r w:rsidRPr="00381874">
        <w:rPr>
          <w:rFonts w:ascii="Times New Roman" w:hAnsi="Times New Roman" w:cs="Times New Roman"/>
          <w:sz w:val="24"/>
          <w:szCs w:val="24"/>
        </w:rPr>
        <w:t>Izuzetno, na konkurs Doktorskog studija mogu se prijaviti kandidati/kinje koji su stekli diplomu integrisanog studija I i II ciklusa, odnosno dodiplomskog studija iz odgovarajuće oblasti nauka, sa ostvarenih najmanje 300 ECTS .</w:t>
      </w:r>
    </w:p>
    <w:p w:rsidR="00453BC5" w:rsidRPr="00381874" w:rsidRDefault="00B01F3B" w:rsidP="006F5187">
      <w:pPr>
        <w:spacing w:line="312" w:lineRule="auto"/>
        <w:jc w:val="both"/>
        <w:rPr>
          <w:rFonts w:ascii="Times New Roman" w:hAnsi="Times New Roman" w:cs="Times New Roman"/>
          <w:sz w:val="24"/>
          <w:szCs w:val="24"/>
        </w:rPr>
      </w:pPr>
      <w:r w:rsidRPr="00381874">
        <w:rPr>
          <w:rFonts w:ascii="Times New Roman" w:hAnsi="Times New Roman" w:cs="Times New Roman"/>
          <w:sz w:val="24"/>
          <w:szCs w:val="24"/>
        </w:rPr>
        <w:t xml:space="preserve">Upis na doktorski studij vrši se na osnovu </w:t>
      </w:r>
      <w:r w:rsidR="003E5560" w:rsidRPr="00381874">
        <w:rPr>
          <w:rFonts w:ascii="Times New Roman" w:hAnsi="Times New Roman" w:cs="Times New Roman"/>
          <w:sz w:val="24"/>
          <w:szCs w:val="24"/>
        </w:rPr>
        <w:t xml:space="preserve">rezultata </w:t>
      </w:r>
      <w:r w:rsidRPr="00381874">
        <w:rPr>
          <w:rFonts w:ascii="Times New Roman" w:hAnsi="Times New Roman" w:cs="Times New Roman"/>
          <w:sz w:val="24"/>
          <w:szCs w:val="24"/>
        </w:rPr>
        <w:t>javnog konkursa koji raspisuje Senat</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na</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prijedlog</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NNV-a</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Fakulteta.</w:t>
      </w:r>
      <w:r w:rsidR="003E5560" w:rsidRPr="00381874">
        <w:rPr>
          <w:rFonts w:ascii="Times New Roman" w:hAnsi="Times New Roman" w:cs="Times New Roman"/>
          <w:sz w:val="24"/>
          <w:szCs w:val="24"/>
        </w:rPr>
        <w:t xml:space="preserve"> Privremenu rang listu p</w:t>
      </w:r>
      <w:r w:rsidRPr="00381874">
        <w:rPr>
          <w:rFonts w:ascii="Times New Roman" w:hAnsi="Times New Roman" w:cs="Times New Roman"/>
          <w:sz w:val="24"/>
          <w:szCs w:val="24"/>
        </w:rPr>
        <w:t>rijavljenih</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kandidata</w:t>
      </w:r>
      <w:r w:rsidR="00043723" w:rsidRPr="00381874">
        <w:rPr>
          <w:rFonts w:ascii="Times New Roman" w:hAnsi="Times New Roman" w:cs="Times New Roman"/>
          <w:sz w:val="24"/>
          <w:szCs w:val="24"/>
        </w:rPr>
        <w:t xml:space="preserve"> </w:t>
      </w:r>
      <w:r w:rsidR="003E5560" w:rsidRPr="00381874">
        <w:rPr>
          <w:rFonts w:ascii="Times New Roman" w:hAnsi="Times New Roman" w:cs="Times New Roman"/>
          <w:sz w:val="24"/>
          <w:szCs w:val="24"/>
        </w:rPr>
        <w:t>priprema</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Komisija koju imenuje Vijeće za doktorski studij</w:t>
      </w:r>
      <w:r w:rsidR="003E5560" w:rsidRPr="00381874">
        <w:rPr>
          <w:rFonts w:ascii="Times New Roman" w:hAnsi="Times New Roman" w:cs="Times New Roman"/>
          <w:sz w:val="24"/>
          <w:szCs w:val="24"/>
        </w:rPr>
        <w:t xml:space="preserve"> i p</w:t>
      </w:r>
      <w:r w:rsidRPr="00381874">
        <w:rPr>
          <w:rFonts w:ascii="Times New Roman" w:hAnsi="Times New Roman" w:cs="Times New Roman"/>
          <w:sz w:val="24"/>
          <w:szCs w:val="24"/>
        </w:rPr>
        <w:t xml:space="preserve">rijedlog </w:t>
      </w:r>
      <w:r w:rsidR="003E5560" w:rsidRPr="00381874">
        <w:rPr>
          <w:rFonts w:ascii="Times New Roman" w:hAnsi="Times New Roman" w:cs="Times New Roman"/>
          <w:sz w:val="24"/>
          <w:szCs w:val="24"/>
        </w:rPr>
        <w:t xml:space="preserve">iste </w:t>
      </w:r>
      <w:r w:rsidRPr="00381874">
        <w:rPr>
          <w:rFonts w:ascii="Times New Roman" w:hAnsi="Times New Roman" w:cs="Times New Roman"/>
          <w:sz w:val="24"/>
          <w:szCs w:val="24"/>
        </w:rPr>
        <w:t>dostavlja NNV-u Fakulteta na konačno usvajanje. NNV je dužno konačan izvještaj o rezultatima upisa studenata dostaviti Senatu Univerziteta.</w:t>
      </w:r>
    </w:p>
    <w:p w:rsidR="00453BC5" w:rsidRPr="00381874" w:rsidRDefault="00E92CF5" w:rsidP="006F5187">
      <w:pPr>
        <w:spacing w:line="312" w:lineRule="auto"/>
        <w:jc w:val="both"/>
        <w:rPr>
          <w:rFonts w:ascii="Times New Roman" w:hAnsi="Times New Roman" w:cs="Times New Roman"/>
          <w:sz w:val="24"/>
          <w:szCs w:val="24"/>
        </w:rPr>
      </w:pPr>
      <w:r w:rsidRPr="00381874">
        <w:rPr>
          <w:rFonts w:ascii="Times New Roman" w:hAnsi="Times New Roman" w:cs="Times New Roman"/>
          <w:sz w:val="24"/>
          <w:szCs w:val="24"/>
        </w:rPr>
        <w:t>Studij mogu upisati kandidati navedeni u tački 4. ovog prijedloga pod uslovom da su u prethodno završenom studiju im</w:t>
      </w:r>
      <w:r w:rsidR="0047281F">
        <w:rPr>
          <w:rFonts w:ascii="Times New Roman" w:hAnsi="Times New Roman" w:cs="Times New Roman"/>
          <w:sz w:val="24"/>
          <w:szCs w:val="24"/>
        </w:rPr>
        <w:t>ali prosjek ocjena najmanje 8.0</w:t>
      </w:r>
      <w:r w:rsidRPr="00381874">
        <w:rPr>
          <w:rFonts w:ascii="Times New Roman" w:hAnsi="Times New Roman" w:cs="Times New Roman"/>
          <w:sz w:val="24"/>
          <w:szCs w:val="24"/>
        </w:rPr>
        <w:t xml:space="preserve">, a na prijedlog Komisije za </w:t>
      </w:r>
      <w:r w:rsidRPr="00381874">
        <w:rPr>
          <w:rFonts w:ascii="Times New Roman" w:hAnsi="Times New Roman" w:cs="Times New Roman"/>
          <w:sz w:val="24"/>
          <w:szCs w:val="24"/>
        </w:rPr>
        <w:lastRenderedPageBreak/>
        <w:t>upis studenata, doktorski studij može upisati kandidat s prosjekom nižim od 8.0.</w:t>
      </w:r>
    </w:p>
    <w:p w:rsidR="003F55C5" w:rsidRPr="00381874" w:rsidRDefault="00B01F3B" w:rsidP="006F5187">
      <w:pPr>
        <w:spacing w:line="312" w:lineRule="auto"/>
        <w:jc w:val="both"/>
        <w:rPr>
          <w:rFonts w:ascii="Times New Roman" w:hAnsi="Times New Roman" w:cs="Times New Roman"/>
          <w:sz w:val="24"/>
          <w:szCs w:val="24"/>
        </w:rPr>
      </w:pPr>
      <w:r w:rsidRPr="00381874">
        <w:rPr>
          <w:rFonts w:ascii="Times New Roman" w:hAnsi="Times New Roman" w:cs="Times New Roman"/>
          <w:sz w:val="24"/>
          <w:szCs w:val="24"/>
        </w:rPr>
        <w:t>U</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slučaju</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da</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je</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broj</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prijavljenih</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kandidata</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veći</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od</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broja</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određenog</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u</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konkursu,</w:t>
      </w:r>
      <w:r w:rsidR="00043723" w:rsidRPr="00381874">
        <w:rPr>
          <w:rFonts w:ascii="Times New Roman" w:hAnsi="Times New Roman" w:cs="Times New Roman"/>
          <w:sz w:val="24"/>
          <w:szCs w:val="24"/>
        </w:rPr>
        <w:t xml:space="preserve"> </w:t>
      </w:r>
      <w:r w:rsidRPr="00381874">
        <w:rPr>
          <w:rFonts w:ascii="Times New Roman" w:hAnsi="Times New Roman" w:cs="Times New Roman"/>
          <w:sz w:val="24"/>
          <w:szCs w:val="24"/>
        </w:rPr>
        <w:t>izbor kandidata</w:t>
      </w:r>
      <w:r w:rsidR="00CD328C" w:rsidRPr="00381874">
        <w:rPr>
          <w:rFonts w:ascii="Times New Roman" w:hAnsi="Times New Roman" w:cs="Times New Roman"/>
          <w:sz w:val="24"/>
          <w:szCs w:val="24"/>
        </w:rPr>
        <w:t>/</w:t>
      </w:r>
      <w:r w:rsidR="00453BC5" w:rsidRPr="00381874">
        <w:rPr>
          <w:rFonts w:ascii="Times New Roman" w:hAnsi="Times New Roman" w:cs="Times New Roman"/>
          <w:sz w:val="24"/>
          <w:szCs w:val="24"/>
        </w:rPr>
        <w:t>k</w:t>
      </w:r>
      <w:r w:rsidR="00CD328C" w:rsidRPr="00381874">
        <w:rPr>
          <w:rFonts w:ascii="Times New Roman" w:hAnsi="Times New Roman" w:cs="Times New Roman"/>
          <w:sz w:val="24"/>
          <w:szCs w:val="24"/>
        </w:rPr>
        <w:t>inja</w:t>
      </w:r>
      <w:r w:rsidR="00453BC5" w:rsidRPr="00381874">
        <w:rPr>
          <w:rFonts w:ascii="Times New Roman" w:hAnsi="Times New Roman" w:cs="Times New Roman"/>
          <w:sz w:val="24"/>
          <w:szCs w:val="24"/>
        </w:rPr>
        <w:t xml:space="preserve"> k</w:t>
      </w:r>
      <w:r w:rsidRPr="00381874">
        <w:rPr>
          <w:rFonts w:ascii="Times New Roman" w:hAnsi="Times New Roman" w:cs="Times New Roman"/>
          <w:sz w:val="24"/>
          <w:szCs w:val="24"/>
        </w:rPr>
        <w:t>oji su stekli pravo za upis vrši se na osnovu</w:t>
      </w:r>
      <w:r w:rsidR="00F0261D" w:rsidRPr="00381874">
        <w:rPr>
          <w:rFonts w:ascii="Times New Roman" w:hAnsi="Times New Roman" w:cs="Times New Roman"/>
          <w:sz w:val="24"/>
          <w:szCs w:val="24"/>
        </w:rPr>
        <w:t xml:space="preserve"> Pravilnika o </w:t>
      </w:r>
      <w:r w:rsidR="00043723" w:rsidRPr="00381874">
        <w:rPr>
          <w:rFonts w:ascii="Times New Roman" w:hAnsi="Times New Roman" w:cs="Times New Roman"/>
          <w:sz w:val="24"/>
          <w:szCs w:val="24"/>
        </w:rPr>
        <w:t>trećem c</w:t>
      </w:r>
      <w:r w:rsidR="00F0261D" w:rsidRPr="00381874">
        <w:rPr>
          <w:rFonts w:ascii="Times New Roman" w:hAnsi="Times New Roman" w:cs="Times New Roman"/>
          <w:sz w:val="24"/>
          <w:szCs w:val="24"/>
        </w:rPr>
        <w:t>iklusu - doktroskom studiju</w:t>
      </w:r>
      <w:r w:rsidR="00043723" w:rsidRPr="00381874">
        <w:rPr>
          <w:rFonts w:ascii="Times New Roman" w:hAnsi="Times New Roman" w:cs="Times New Roman"/>
          <w:sz w:val="24"/>
          <w:szCs w:val="24"/>
        </w:rPr>
        <w:t xml:space="preserve"> </w:t>
      </w:r>
      <w:r w:rsidR="00F0261D" w:rsidRPr="00381874">
        <w:rPr>
          <w:rFonts w:ascii="Times New Roman" w:hAnsi="Times New Roman" w:cs="Times New Roman"/>
          <w:sz w:val="24"/>
          <w:szCs w:val="24"/>
        </w:rPr>
        <w:t xml:space="preserve">na Univerzitetu u Tuzli (čl. 19 i 20) i </w:t>
      </w:r>
      <w:r w:rsidRPr="00381874">
        <w:rPr>
          <w:rFonts w:ascii="Times New Roman" w:hAnsi="Times New Roman" w:cs="Times New Roman"/>
          <w:sz w:val="24"/>
          <w:szCs w:val="24"/>
        </w:rPr>
        <w:t>rezultata postignutih</w:t>
      </w:r>
      <w:r w:rsidR="00043723" w:rsidRPr="00381874">
        <w:rPr>
          <w:rFonts w:ascii="Times New Roman" w:hAnsi="Times New Roman" w:cs="Times New Roman"/>
          <w:sz w:val="24"/>
          <w:szCs w:val="24"/>
        </w:rPr>
        <w:t xml:space="preserve"> </w:t>
      </w:r>
      <w:r w:rsidR="00F0261D" w:rsidRPr="00381874">
        <w:rPr>
          <w:rFonts w:ascii="Times New Roman" w:hAnsi="Times New Roman" w:cs="Times New Roman"/>
          <w:sz w:val="24"/>
          <w:szCs w:val="24"/>
        </w:rPr>
        <w:t xml:space="preserve">na prvom ciklusu studija, drugom ciklusu studija i </w:t>
      </w:r>
      <w:r w:rsidR="0027111C" w:rsidRPr="00381874">
        <w:rPr>
          <w:rFonts w:ascii="Times New Roman" w:hAnsi="Times New Roman" w:cs="Times New Roman"/>
          <w:sz w:val="24"/>
          <w:szCs w:val="24"/>
        </w:rPr>
        <w:t xml:space="preserve"> na osnovu</w:t>
      </w:r>
      <w:r w:rsidR="00F0261D" w:rsidRPr="00381874">
        <w:rPr>
          <w:rFonts w:ascii="Times New Roman" w:hAnsi="Times New Roman" w:cs="Times New Roman"/>
          <w:sz w:val="24"/>
          <w:szCs w:val="24"/>
        </w:rPr>
        <w:t xml:space="preserve"> objavljenih</w:t>
      </w:r>
      <w:r w:rsidR="0027111C" w:rsidRPr="00381874">
        <w:rPr>
          <w:rFonts w:ascii="Times New Roman" w:hAnsi="Times New Roman" w:cs="Times New Roman"/>
          <w:sz w:val="24"/>
          <w:szCs w:val="24"/>
        </w:rPr>
        <w:t xml:space="preserve"> naučnih</w:t>
      </w:r>
      <w:r w:rsidR="00F0261D" w:rsidRPr="00381874">
        <w:rPr>
          <w:rFonts w:ascii="Times New Roman" w:hAnsi="Times New Roman" w:cs="Times New Roman"/>
          <w:sz w:val="24"/>
          <w:szCs w:val="24"/>
        </w:rPr>
        <w:t xml:space="preserve"> i stručnih</w:t>
      </w:r>
      <w:r w:rsidR="0027111C" w:rsidRPr="00381874">
        <w:rPr>
          <w:rFonts w:ascii="Times New Roman" w:hAnsi="Times New Roman" w:cs="Times New Roman"/>
          <w:sz w:val="24"/>
          <w:szCs w:val="24"/>
        </w:rPr>
        <w:t xml:space="preserve"> radova</w:t>
      </w:r>
      <w:r w:rsidR="00F0261D" w:rsidRPr="00381874">
        <w:rPr>
          <w:rFonts w:ascii="Times New Roman" w:hAnsi="Times New Roman" w:cs="Times New Roman"/>
          <w:sz w:val="24"/>
          <w:szCs w:val="24"/>
        </w:rPr>
        <w:t>.</w:t>
      </w:r>
    </w:p>
    <w:p w:rsidR="003F55C5" w:rsidRPr="00381874" w:rsidRDefault="00B01F3B" w:rsidP="006F5187">
      <w:pPr>
        <w:pStyle w:val="Tijeloteksta"/>
        <w:spacing w:line="312" w:lineRule="auto"/>
        <w:jc w:val="both"/>
        <w:rPr>
          <w:rFonts w:ascii="Times New Roman" w:hAnsi="Times New Roman" w:cs="Times New Roman"/>
        </w:rPr>
      </w:pPr>
      <w:r w:rsidRPr="00381874">
        <w:rPr>
          <w:rFonts w:ascii="Times New Roman" w:hAnsi="Times New Roman" w:cs="Times New Roman"/>
        </w:rPr>
        <w:t xml:space="preserve">Rangiranje polaznika/ca će se </w:t>
      </w:r>
      <w:r w:rsidR="00CD328C" w:rsidRPr="00381874">
        <w:rPr>
          <w:rFonts w:ascii="Times New Roman" w:hAnsi="Times New Roman" w:cs="Times New Roman"/>
        </w:rPr>
        <w:t>zasnivati na slijedećim kriterijima</w:t>
      </w:r>
      <w:r w:rsidRPr="00381874">
        <w:rPr>
          <w:rFonts w:ascii="Times New Roman" w:hAnsi="Times New Roman" w:cs="Times New Roman"/>
        </w:rPr>
        <w:t>:</w:t>
      </w:r>
    </w:p>
    <w:p w:rsidR="003F55C5" w:rsidRPr="00381874" w:rsidRDefault="00B01F3B" w:rsidP="006F5187">
      <w:pPr>
        <w:pStyle w:val="Tijeloteksta"/>
        <w:spacing w:before="47" w:line="312" w:lineRule="auto"/>
        <w:rPr>
          <w:rFonts w:ascii="Times New Roman" w:hAnsi="Times New Roman" w:cs="Times New Roman"/>
        </w:rPr>
      </w:pPr>
      <w:r w:rsidRPr="00381874">
        <w:rPr>
          <w:rFonts w:ascii="Times New Roman" w:hAnsi="Times New Roman" w:cs="Times New Roman"/>
        </w:rPr>
        <w:t>- prosjek ocjena na I ciklusu studija – maksimalno 10</w:t>
      </w:r>
    </w:p>
    <w:p w:rsidR="003F55C5" w:rsidRPr="00381874" w:rsidRDefault="00B01F3B" w:rsidP="006F5187">
      <w:pPr>
        <w:pStyle w:val="Tijeloteksta"/>
        <w:spacing w:before="51" w:line="312" w:lineRule="auto"/>
        <w:rPr>
          <w:rFonts w:ascii="Times New Roman" w:hAnsi="Times New Roman" w:cs="Times New Roman"/>
        </w:rPr>
      </w:pPr>
      <w:r w:rsidRPr="00381874">
        <w:rPr>
          <w:rFonts w:ascii="Times New Roman" w:hAnsi="Times New Roman" w:cs="Times New Roman"/>
        </w:rPr>
        <w:t>- prosjek ocjena na II ciklusu studija – maksimalno 10</w:t>
      </w:r>
    </w:p>
    <w:p w:rsidR="003F55C5" w:rsidRPr="00381874" w:rsidRDefault="00B01F3B" w:rsidP="006F5187">
      <w:pPr>
        <w:pStyle w:val="Tijeloteksta"/>
        <w:spacing w:before="51" w:line="312" w:lineRule="auto"/>
        <w:rPr>
          <w:rFonts w:ascii="Times New Roman" w:hAnsi="Times New Roman" w:cs="Times New Roman"/>
        </w:rPr>
      </w:pPr>
      <w:r w:rsidRPr="00381874">
        <w:rPr>
          <w:rFonts w:ascii="Times New Roman" w:hAnsi="Times New Roman" w:cs="Times New Roman"/>
        </w:rPr>
        <w:t>- objavljeni naučni rad 2 boda – maksimalno 8 bodova</w:t>
      </w:r>
    </w:p>
    <w:p w:rsidR="003F55C5" w:rsidRPr="00381874" w:rsidRDefault="00B01F3B" w:rsidP="006F5187">
      <w:pPr>
        <w:pStyle w:val="Tijeloteksta"/>
        <w:spacing w:before="87" w:line="312" w:lineRule="auto"/>
        <w:jc w:val="both"/>
        <w:rPr>
          <w:rFonts w:ascii="Times New Roman" w:hAnsi="Times New Roman" w:cs="Times New Roman"/>
        </w:rPr>
      </w:pPr>
      <w:r w:rsidRPr="00381874">
        <w:rPr>
          <w:rFonts w:ascii="Times New Roman" w:hAnsi="Times New Roman" w:cs="Times New Roman"/>
        </w:rPr>
        <w:t>-objavljeni stručni rad 0,5 bodova – maksimalno 2 boda.</w:t>
      </w:r>
    </w:p>
    <w:p w:rsidR="003F55C5" w:rsidRPr="00381874" w:rsidRDefault="003F55C5" w:rsidP="006F5187">
      <w:pPr>
        <w:pStyle w:val="Bezproreda"/>
        <w:spacing w:line="312" w:lineRule="auto"/>
        <w:rPr>
          <w:rFonts w:ascii="Times New Roman" w:hAnsi="Times New Roman" w:cs="Times New Roman"/>
          <w:sz w:val="24"/>
          <w:szCs w:val="24"/>
        </w:rPr>
      </w:pPr>
    </w:p>
    <w:p w:rsidR="003F55C5" w:rsidRPr="00381874" w:rsidRDefault="00453BC5" w:rsidP="006F5187">
      <w:pPr>
        <w:pStyle w:val="TableParagraph"/>
        <w:spacing w:line="312" w:lineRule="auto"/>
        <w:rPr>
          <w:rFonts w:ascii="Times New Roman" w:hAnsi="Times New Roman" w:cs="Times New Roman"/>
          <w:b/>
          <w:sz w:val="24"/>
          <w:szCs w:val="24"/>
        </w:rPr>
      </w:pPr>
      <w:r w:rsidRPr="00381874">
        <w:rPr>
          <w:rFonts w:ascii="Times New Roman" w:hAnsi="Times New Roman" w:cs="Times New Roman"/>
          <w:b/>
          <w:sz w:val="24"/>
          <w:szCs w:val="24"/>
        </w:rPr>
        <w:t>4.1. Priznavanje postignutih rezultata u ranijem toku školovanja</w:t>
      </w:r>
    </w:p>
    <w:p w:rsidR="003F55C5" w:rsidRPr="00381874" w:rsidRDefault="003F55C5" w:rsidP="006F5187">
      <w:pPr>
        <w:spacing w:line="312" w:lineRule="auto"/>
        <w:rPr>
          <w:rFonts w:ascii="Times New Roman" w:hAnsi="Times New Roman" w:cs="Times New Roman"/>
          <w:b/>
          <w:sz w:val="24"/>
          <w:szCs w:val="24"/>
        </w:rPr>
      </w:pPr>
    </w:p>
    <w:p w:rsidR="00860C48" w:rsidRPr="00381874" w:rsidRDefault="00B01F3B" w:rsidP="006F5187">
      <w:pPr>
        <w:spacing w:line="312" w:lineRule="auto"/>
        <w:jc w:val="both"/>
        <w:rPr>
          <w:rFonts w:ascii="Times New Roman" w:hAnsi="Times New Roman" w:cs="Times New Roman"/>
          <w:sz w:val="24"/>
          <w:szCs w:val="24"/>
        </w:rPr>
      </w:pPr>
      <w:r w:rsidRPr="00381874">
        <w:rPr>
          <w:rFonts w:ascii="Times New Roman" w:hAnsi="Times New Roman" w:cs="Times New Roman"/>
          <w:sz w:val="24"/>
          <w:szCs w:val="24"/>
        </w:rPr>
        <w:t xml:space="preserve">Kandidatima koji su stekli naučni stepen magistra prije uvođenja Bolonjskog sistema studiranja priznaje se </w:t>
      </w:r>
      <w:r w:rsidR="00F0261D" w:rsidRPr="00381874">
        <w:rPr>
          <w:rFonts w:ascii="Times New Roman" w:hAnsi="Times New Roman" w:cs="Times New Roman"/>
          <w:sz w:val="24"/>
          <w:szCs w:val="24"/>
        </w:rPr>
        <w:t>odgovarajući broj</w:t>
      </w:r>
      <w:r w:rsidRPr="00381874">
        <w:rPr>
          <w:rFonts w:ascii="Times New Roman" w:hAnsi="Times New Roman" w:cs="Times New Roman"/>
          <w:sz w:val="24"/>
          <w:szCs w:val="24"/>
        </w:rPr>
        <w:t xml:space="preserve"> bodova. </w:t>
      </w:r>
      <w:r w:rsidR="00A17E77" w:rsidRPr="00381874">
        <w:rPr>
          <w:rFonts w:ascii="Times New Roman" w:hAnsi="Times New Roman" w:cs="Times New Roman"/>
          <w:sz w:val="24"/>
          <w:szCs w:val="24"/>
        </w:rPr>
        <w:t>Razliku ECTS bodova</w:t>
      </w:r>
      <w:r w:rsidR="00F0261D" w:rsidRPr="00381874">
        <w:rPr>
          <w:rFonts w:ascii="Times New Roman" w:hAnsi="Times New Roman" w:cs="Times New Roman"/>
          <w:sz w:val="24"/>
          <w:szCs w:val="24"/>
        </w:rPr>
        <w:t xml:space="preserve"> studenti </w:t>
      </w:r>
      <w:r w:rsidR="00A17E77" w:rsidRPr="00381874">
        <w:rPr>
          <w:rFonts w:ascii="Times New Roman" w:hAnsi="Times New Roman" w:cs="Times New Roman"/>
          <w:sz w:val="24"/>
          <w:szCs w:val="24"/>
        </w:rPr>
        <w:t xml:space="preserve">stiču </w:t>
      </w:r>
      <w:r w:rsidR="00F0261D" w:rsidRPr="00381874">
        <w:rPr>
          <w:rFonts w:ascii="Times New Roman" w:hAnsi="Times New Roman" w:cs="Times New Roman"/>
          <w:sz w:val="24"/>
          <w:szCs w:val="24"/>
        </w:rPr>
        <w:t xml:space="preserve">polaganjem razlike predmeta i realizacijom ostalih aktivnosti predviđenih studijskim programom. </w:t>
      </w:r>
      <w:r w:rsidRPr="00381874">
        <w:rPr>
          <w:rFonts w:ascii="Times New Roman" w:hAnsi="Times New Roman" w:cs="Times New Roman"/>
          <w:sz w:val="24"/>
          <w:szCs w:val="24"/>
        </w:rPr>
        <w:t>Ovi kandidati upisuju treći semestar studija u terminima kada navedeni semestar prvi put upisuju studenti iz generacije s kojom s</w:t>
      </w:r>
      <w:r w:rsidR="006F5187">
        <w:rPr>
          <w:rFonts w:ascii="Times New Roman" w:hAnsi="Times New Roman" w:cs="Times New Roman"/>
          <w:sz w:val="24"/>
          <w:szCs w:val="24"/>
        </w:rPr>
        <w:t>u primljeni na doktorski studij.</w:t>
      </w:r>
    </w:p>
    <w:p w:rsidR="00805B25" w:rsidRPr="00381874" w:rsidRDefault="00805B25" w:rsidP="006F5187">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b/>
          <w:bCs/>
          <w:sz w:val="24"/>
          <w:szCs w:val="24"/>
          <w:lang w:val="bs-Latn-BA" w:eastAsia="bs-Latn-BA"/>
        </w:rPr>
        <w:t>4.2. Maksimalna dužina razdoblja od početka do završetka studiranja</w:t>
      </w:r>
    </w:p>
    <w:p w:rsidR="00247980" w:rsidRDefault="00805B25" w:rsidP="00247980">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sz w:val="24"/>
          <w:szCs w:val="24"/>
          <w:lang w:val="bs-Latn-BA" w:eastAsia="bs-Latn-BA"/>
        </w:rPr>
        <w:t>Dužina studiranja je tri godine,</w:t>
      </w:r>
      <w:r w:rsidR="00043723" w:rsidRPr="00381874">
        <w:rPr>
          <w:rFonts w:ascii="Times New Roman" w:eastAsia="Times New Roman" w:hAnsi="Times New Roman" w:cs="Times New Roman"/>
          <w:sz w:val="24"/>
          <w:szCs w:val="24"/>
          <w:lang w:val="bs-Latn-BA" w:eastAsia="bs-Latn-BA"/>
        </w:rPr>
        <w:t xml:space="preserve"> </w:t>
      </w:r>
      <w:r w:rsidRPr="00381874">
        <w:rPr>
          <w:rFonts w:ascii="Times New Roman" w:eastAsia="Times New Roman" w:hAnsi="Times New Roman" w:cs="Times New Roman"/>
          <w:sz w:val="24"/>
          <w:szCs w:val="24"/>
          <w:lang w:val="bs-Latn-BA" w:eastAsia="bs-Latn-BA"/>
        </w:rPr>
        <w:t>a maksimalna dužina od početka do završetka studiranja je šest godina.</w:t>
      </w:r>
    </w:p>
    <w:p w:rsidR="006D69A6" w:rsidRPr="00247980" w:rsidRDefault="006D69A6" w:rsidP="00247980">
      <w:pPr>
        <w:pStyle w:val="Odlomakpopisa"/>
        <w:widowControl/>
        <w:numPr>
          <w:ilvl w:val="1"/>
          <w:numId w:val="26"/>
        </w:numPr>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247980">
        <w:rPr>
          <w:rFonts w:ascii="Times New Roman" w:hAnsi="Times New Roman" w:cs="Times New Roman"/>
          <w:sz w:val="24"/>
          <w:szCs w:val="24"/>
        </w:rPr>
        <w:t>Procjena troškova izvođenja doktorskog studija</w:t>
      </w:r>
    </w:p>
    <w:p w:rsidR="00247980" w:rsidRPr="00342B37" w:rsidRDefault="006D69A6" w:rsidP="006F5187">
      <w:pPr>
        <w:widowControl/>
        <w:autoSpaceDE/>
        <w:autoSpaceDN/>
        <w:spacing w:before="100" w:beforeAutospacing="1" w:after="100" w:afterAutospacing="1" w:line="312" w:lineRule="auto"/>
        <w:jc w:val="both"/>
        <w:rPr>
          <w:rFonts w:ascii="Times New Roman" w:hAnsi="Times New Roman" w:cs="Times New Roman"/>
          <w:sz w:val="24"/>
          <w:szCs w:val="24"/>
        </w:rPr>
      </w:pPr>
      <w:r w:rsidRPr="00342B37">
        <w:rPr>
          <w:rFonts w:ascii="Times New Roman" w:hAnsi="Times New Roman" w:cs="Times New Roman"/>
          <w:sz w:val="24"/>
          <w:szCs w:val="24"/>
        </w:rPr>
        <w:t>Troškovi doktorskog studija i rada studenta, bez materijalnih troškova provođenja eksperimenata, troškova putovanja na druge Univerzitete u zemlji i inostranstvu radi korištenja laboratorija i izvođenja eksperimentalnog dijela nastave i istraživačko</w:t>
      </w:r>
      <w:r w:rsidR="00247980" w:rsidRPr="00342B37">
        <w:rPr>
          <w:rFonts w:ascii="Times New Roman" w:hAnsi="Times New Roman" w:cs="Times New Roman"/>
          <w:sz w:val="24"/>
          <w:szCs w:val="24"/>
        </w:rPr>
        <w:t>g rada, se procjenjuju na oko 12</w:t>
      </w:r>
      <w:r w:rsidRPr="00342B37">
        <w:rPr>
          <w:rFonts w:ascii="Times New Roman" w:hAnsi="Times New Roman" w:cs="Times New Roman"/>
          <w:sz w:val="24"/>
          <w:szCs w:val="24"/>
        </w:rPr>
        <w:t xml:space="preserve">.000,00 KM. </w:t>
      </w:r>
    </w:p>
    <w:p w:rsidR="00247980" w:rsidRPr="00247980" w:rsidRDefault="00FE33B1" w:rsidP="00247980">
      <w:pPr>
        <w:pStyle w:val="Odlomakpopisa"/>
        <w:widowControl/>
        <w:numPr>
          <w:ilvl w:val="1"/>
          <w:numId w:val="26"/>
        </w:numPr>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Pr>
          <w:rFonts w:ascii="Times New Roman" w:hAnsi="Times New Roman" w:cs="Times New Roman"/>
          <w:sz w:val="24"/>
          <w:szCs w:val="24"/>
        </w:rPr>
        <w:t xml:space="preserve"> </w:t>
      </w:r>
      <w:r w:rsidR="006D69A6" w:rsidRPr="00247980">
        <w:rPr>
          <w:rFonts w:ascii="Times New Roman" w:hAnsi="Times New Roman" w:cs="Times New Roman"/>
          <w:sz w:val="24"/>
          <w:szCs w:val="24"/>
        </w:rPr>
        <w:t xml:space="preserve">Finansiranje doktorskog studija </w:t>
      </w:r>
    </w:p>
    <w:p w:rsidR="00247980" w:rsidRDefault="006D69A6" w:rsidP="00247980">
      <w:pPr>
        <w:widowControl/>
        <w:autoSpaceDE/>
        <w:autoSpaceDN/>
        <w:spacing w:before="100" w:beforeAutospacing="1" w:after="100" w:afterAutospacing="1" w:line="312" w:lineRule="auto"/>
        <w:ind w:left="142"/>
        <w:jc w:val="both"/>
        <w:rPr>
          <w:rFonts w:ascii="Times New Roman" w:hAnsi="Times New Roman" w:cs="Times New Roman"/>
          <w:sz w:val="24"/>
          <w:szCs w:val="24"/>
        </w:rPr>
      </w:pPr>
      <w:r w:rsidRPr="00FE33B1">
        <w:rPr>
          <w:rFonts w:ascii="Times New Roman" w:hAnsi="Times New Roman" w:cs="Times New Roman"/>
          <w:sz w:val="24"/>
          <w:szCs w:val="24"/>
        </w:rPr>
        <w:t>Studijski program trećeg ciklu</w:t>
      </w:r>
      <w:r w:rsidR="00247980" w:rsidRPr="00FE33B1">
        <w:rPr>
          <w:rFonts w:ascii="Times New Roman" w:hAnsi="Times New Roman" w:cs="Times New Roman"/>
          <w:sz w:val="24"/>
          <w:szCs w:val="24"/>
        </w:rPr>
        <w:t xml:space="preserve">sa studija "Doktorski studij iz </w:t>
      </w:r>
      <w:r w:rsidR="00FE33B1">
        <w:rPr>
          <w:rFonts w:ascii="Times New Roman" w:hAnsi="Times New Roman" w:cs="Times New Roman"/>
          <w:sz w:val="24"/>
          <w:szCs w:val="24"/>
        </w:rPr>
        <w:t>Biotehničkih nauka- područje Agronomije“</w:t>
      </w:r>
      <w:r w:rsidR="00247980" w:rsidRPr="00FE33B1">
        <w:rPr>
          <w:rFonts w:ascii="Times New Roman" w:eastAsia="Times New Roman" w:hAnsi="Times New Roman" w:cs="Times New Roman"/>
          <w:sz w:val="24"/>
          <w:szCs w:val="24"/>
          <w:lang w:val="bs-Latn-BA" w:eastAsia="bs-Latn-BA"/>
        </w:rPr>
        <w:t xml:space="preserve"> </w:t>
      </w:r>
      <w:r w:rsidRPr="00FE33B1">
        <w:rPr>
          <w:rFonts w:ascii="Times New Roman" w:hAnsi="Times New Roman" w:cs="Times New Roman"/>
          <w:sz w:val="24"/>
          <w:szCs w:val="24"/>
        </w:rPr>
        <w:t>se može finansir</w:t>
      </w:r>
      <w:r w:rsidR="00247980" w:rsidRPr="00FE33B1">
        <w:rPr>
          <w:rFonts w:ascii="Times New Roman" w:hAnsi="Times New Roman" w:cs="Times New Roman"/>
          <w:sz w:val="24"/>
          <w:szCs w:val="24"/>
        </w:rPr>
        <w:t xml:space="preserve">ati ličnim sredstvima studenata i </w:t>
      </w:r>
      <w:r w:rsidRPr="00FE33B1">
        <w:rPr>
          <w:rFonts w:ascii="Times New Roman" w:hAnsi="Times New Roman" w:cs="Times New Roman"/>
          <w:sz w:val="24"/>
          <w:szCs w:val="24"/>
        </w:rPr>
        <w:t>preko odgovarajućih fondova</w:t>
      </w:r>
      <w:r w:rsidR="00247980" w:rsidRPr="00FE33B1">
        <w:rPr>
          <w:rFonts w:ascii="Times New Roman" w:hAnsi="Times New Roman" w:cs="Times New Roman"/>
          <w:sz w:val="24"/>
          <w:szCs w:val="24"/>
        </w:rPr>
        <w:t>.</w:t>
      </w:r>
      <w:r w:rsidRPr="00FE33B1">
        <w:rPr>
          <w:rFonts w:ascii="Times New Roman" w:hAnsi="Times New Roman" w:cs="Times New Roman"/>
          <w:sz w:val="24"/>
          <w:szCs w:val="24"/>
        </w:rPr>
        <w:t xml:space="preserve"> </w:t>
      </w:r>
    </w:p>
    <w:p w:rsidR="00812CE9" w:rsidRDefault="00812CE9" w:rsidP="00247980">
      <w:pPr>
        <w:widowControl/>
        <w:autoSpaceDE/>
        <w:autoSpaceDN/>
        <w:spacing w:before="100" w:beforeAutospacing="1" w:after="100" w:afterAutospacing="1" w:line="312" w:lineRule="auto"/>
        <w:ind w:left="142"/>
        <w:jc w:val="both"/>
        <w:rPr>
          <w:rFonts w:ascii="Times New Roman" w:hAnsi="Times New Roman" w:cs="Times New Roman"/>
          <w:sz w:val="24"/>
          <w:szCs w:val="24"/>
        </w:rPr>
      </w:pPr>
    </w:p>
    <w:p w:rsidR="00812CE9" w:rsidRPr="00FE33B1" w:rsidRDefault="00812CE9" w:rsidP="00247980">
      <w:pPr>
        <w:widowControl/>
        <w:autoSpaceDE/>
        <w:autoSpaceDN/>
        <w:spacing w:before="100" w:beforeAutospacing="1" w:after="100" w:afterAutospacing="1" w:line="312" w:lineRule="auto"/>
        <w:ind w:left="142"/>
        <w:jc w:val="both"/>
        <w:rPr>
          <w:rFonts w:ascii="Times New Roman" w:eastAsia="Times New Roman" w:hAnsi="Times New Roman" w:cs="Times New Roman"/>
          <w:sz w:val="24"/>
          <w:szCs w:val="24"/>
          <w:lang w:val="bs-Latn-BA" w:eastAsia="bs-Latn-BA"/>
        </w:rPr>
      </w:pPr>
    </w:p>
    <w:p w:rsidR="00E92CF5" w:rsidRPr="00FE33B1" w:rsidRDefault="00E92CF5" w:rsidP="00FE33B1">
      <w:pPr>
        <w:pStyle w:val="Odlomakpopisa"/>
        <w:widowControl/>
        <w:numPr>
          <w:ilvl w:val="0"/>
          <w:numId w:val="26"/>
        </w:numPr>
        <w:autoSpaceDE/>
        <w:autoSpaceDN/>
        <w:spacing w:before="100" w:beforeAutospacing="1" w:after="100" w:afterAutospacing="1" w:line="312" w:lineRule="auto"/>
        <w:jc w:val="both"/>
        <w:rPr>
          <w:rFonts w:ascii="Times New Roman" w:hAnsi="Times New Roman" w:cs="Times New Roman"/>
          <w:b/>
        </w:rPr>
      </w:pPr>
      <w:r w:rsidRPr="00FE33B1">
        <w:rPr>
          <w:rFonts w:ascii="Times New Roman" w:hAnsi="Times New Roman" w:cs="Times New Roman"/>
          <w:b/>
        </w:rPr>
        <w:t xml:space="preserve">KOMPETENCIJE KOJE </w:t>
      </w:r>
      <w:r w:rsidR="00805B25" w:rsidRPr="00FE33B1">
        <w:rPr>
          <w:rFonts w:ascii="Times New Roman" w:hAnsi="Times New Roman" w:cs="Times New Roman"/>
          <w:b/>
        </w:rPr>
        <w:t xml:space="preserve"> SE </w:t>
      </w:r>
      <w:r w:rsidRPr="00FE33B1">
        <w:rPr>
          <w:rFonts w:ascii="Times New Roman" w:hAnsi="Times New Roman" w:cs="Times New Roman"/>
          <w:b/>
        </w:rPr>
        <w:t>STIČU ZAVRŠETKOM STUDIJA</w:t>
      </w:r>
    </w:p>
    <w:p w:rsidR="00812CE9" w:rsidRPr="00812CE9" w:rsidRDefault="00812CE9" w:rsidP="00812CE9">
      <w:pPr>
        <w:pStyle w:val="Tijeloteksta"/>
        <w:spacing w:line="312" w:lineRule="auto"/>
        <w:ind w:left="720"/>
        <w:rPr>
          <w:rFonts w:ascii="Times New Roman" w:hAnsi="Times New Roman" w:cs="Times New Roman"/>
          <w:b/>
        </w:rPr>
      </w:pPr>
      <w:r w:rsidRPr="00812CE9">
        <w:rPr>
          <w:rFonts w:ascii="Times New Roman" w:hAnsi="Times New Roman" w:cs="Times New Roman"/>
          <w:b/>
        </w:rPr>
        <w:t>5.1. Ishodi učenja</w:t>
      </w:r>
    </w:p>
    <w:p w:rsidR="003F55C5" w:rsidRPr="00381874" w:rsidRDefault="00B01F3B" w:rsidP="006F5187">
      <w:pPr>
        <w:pStyle w:val="Tijeloteksta"/>
        <w:spacing w:line="312" w:lineRule="auto"/>
        <w:rPr>
          <w:rFonts w:ascii="Times New Roman" w:hAnsi="Times New Roman" w:cs="Times New Roman"/>
        </w:rPr>
      </w:pPr>
      <w:r w:rsidRPr="00381874">
        <w:rPr>
          <w:rFonts w:ascii="Times New Roman" w:hAnsi="Times New Roman" w:cs="Times New Roman"/>
        </w:rPr>
        <w:t>Nakon završetka stu</w:t>
      </w:r>
      <w:r w:rsidR="00381874" w:rsidRPr="00381874">
        <w:rPr>
          <w:rFonts w:ascii="Times New Roman" w:hAnsi="Times New Roman" w:cs="Times New Roman"/>
        </w:rPr>
        <w:t>dija student će biti sposoban</w:t>
      </w:r>
      <w:r w:rsidRPr="00381874">
        <w:rPr>
          <w:rFonts w:ascii="Times New Roman" w:hAnsi="Times New Roman" w:cs="Times New Roman"/>
        </w:rPr>
        <w:t>:</w:t>
      </w:r>
    </w:p>
    <w:p w:rsidR="00A17E77" w:rsidRPr="00381874" w:rsidRDefault="00A17E77" w:rsidP="006F5187">
      <w:pPr>
        <w:pStyle w:val="Odlomakpopisa"/>
        <w:numPr>
          <w:ilvl w:val="0"/>
          <w:numId w:val="9"/>
        </w:numPr>
        <w:tabs>
          <w:tab w:val="left" w:pos="1006"/>
        </w:tabs>
        <w:spacing w:line="312" w:lineRule="auto"/>
        <w:ind w:right="407"/>
        <w:rPr>
          <w:rFonts w:ascii="Times New Roman" w:hAnsi="Times New Roman" w:cs="Times New Roman"/>
          <w:sz w:val="24"/>
          <w:szCs w:val="24"/>
        </w:rPr>
      </w:pPr>
      <w:r w:rsidRPr="00381874">
        <w:rPr>
          <w:rFonts w:ascii="Times New Roman" w:hAnsi="Times New Roman" w:cs="Times New Roman"/>
          <w:sz w:val="24"/>
          <w:szCs w:val="24"/>
        </w:rPr>
        <w:t>za samostalno organiziranje i provođenje istr</w:t>
      </w:r>
      <w:r w:rsidR="000720E2" w:rsidRPr="00381874">
        <w:rPr>
          <w:rFonts w:ascii="Times New Roman" w:hAnsi="Times New Roman" w:cs="Times New Roman"/>
          <w:sz w:val="24"/>
          <w:szCs w:val="24"/>
        </w:rPr>
        <w:t xml:space="preserve">aživanja u području doktorskog </w:t>
      </w:r>
      <w:r w:rsidRPr="00381874">
        <w:rPr>
          <w:rFonts w:ascii="Times New Roman" w:hAnsi="Times New Roman" w:cs="Times New Roman"/>
          <w:sz w:val="24"/>
          <w:szCs w:val="24"/>
        </w:rPr>
        <w:t>studija,</w:t>
      </w:r>
    </w:p>
    <w:p w:rsidR="00A17E77" w:rsidRPr="00381874" w:rsidRDefault="00A17E77" w:rsidP="006F5187">
      <w:pPr>
        <w:pStyle w:val="Odlomakpopisa"/>
        <w:numPr>
          <w:ilvl w:val="0"/>
          <w:numId w:val="9"/>
        </w:numPr>
        <w:tabs>
          <w:tab w:val="left" w:pos="1006"/>
        </w:tabs>
        <w:spacing w:line="312" w:lineRule="auto"/>
        <w:ind w:right="407"/>
        <w:rPr>
          <w:rFonts w:ascii="Times New Roman" w:hAnsi="Times New Roman" w:cs="Times New Roman"/>
          <w:sz w:val="24"/>
          <w:szCs w:val="24"/>
        </w:rPr>
      </w:pPr>
      <w:r w:rsidRPr="00381874">
        <w:rPr>
          <w:rFonts w:ascii="Times New Roman" w:hAnsi="Times New Roman" w:cs="Times New Roman"/>
          <w:sz w:val="24"/>
          <w:szCs w:val="24"/>
        </w:rPr>
        <w:t>za obradu i prezentaciju dobivenih rezultata, te publ</w:t>
      </w:r>
      <w:r w:rsidR="0047281F">
        <w:rPr>
          <w:rFonts w:ascii="Times New Roman" w:hAnsi="Times New Roman" w:cs="Times New Roman"/>
          <w:sz w:val="24"/>
          <w:szCs w:val="24"/>
        </w:rPr>
        <w:t>iciranje rezultata istraživanja,</w:t>
      </w:r>
    </w:p>
    <w:p w:rsidR="003F55C5" w:rsidRPr="00381874" w:rsidRDefault="00381874" w:rsidP="006F5187">
      <w:pPr>
        <w:pStyle w:val="Odlomakpopisa"/>
        <w:numPr>
          <w:ilvl w:val="0"/>
          <w:numId w:val="9"/>
        </w:numPr>
        <w:tabs>
          <w:tab w:val="left" w:pos="1006"/>
        </w:tabs>
        <w:spacing w:line="312" w:lineRule="auto"/>
        <w:ind w:right="407"/>
        <w:rPr>
          <w:rFonts w:ascii="Times New Roman" w:hAnsi="Times New Roman" w:cs="Times New Roman"/>
          <w:sz w:val="24"/>
          <w:szCs w:val="24"/>
        </w:rPr>
      </w:pPr>
      <w:r w:rsidRPr="00381874">
        <w:rPr>
          <w:rFonts w:ascii="Times New Roman" w:hAnsi="Times New Roman" w:cs="Times New Roman"/>
          <w:sz w:val="24"/>
          <w:szCs w:val="24"/>
        </w:rPr>
        <w:t>za originalno istraživanje</w:t>
      </w:r>
      <w:r w:rsidR="00B01F3B" w:rsidRPr="00381874">
        <w:rPr>
          <w:rFonts w:ascii="Times New Roman" w:hAnsi="Times New Roman" w:cs="Times New Roman"/>
          <w:sz w:val="24"/>
          <w:szCs w:val="24"/>
        </w:rPr>
        <w:t xml:space="preserve"> </w:t>
      </w:r>
      <w:r w:rsidRPr="00381874">
        <w:rPr>
          <w:rFonts w:ascii="Times New Roman" w:hAnsi="Times New Roman" w:cs="Times New Roman"/>
          <w:sz w:val="24"/>
          <w:szCs w:val="24"/>
        </w:rPr>
        <w:t xml:space="preserve">i </w:t>
      </w:r>
      <w:r w:rsidR="00B01F3B" w:rsidRPr="00381874">
        <w:rPr>
          <w:rFonts w:ascii="Times New Roman" w:hAnsi="Times New Roman" w:cs="Times New Roman"/>
          <w:sz w:val="24"/>
          <w:szCs w:val="24"/>
        </w:rPr>
        <w:t>vlastiti naučni doprinos u datoj</w:t>
      </w:r>
      <w:r w:rsidRPr="00381874">
        <w:rPr>
          <w:rFonts w:ascii="Times New Roman" w:hAnsi="Times New Roman" w:cs="Times New Roman"/>
          <w:sz w:val="24"/>
          <w:szCs w:val="24"/>
        </w:rPr>
        <w:t xml:space="preserve"> </w:t>
      </w:r>
      <w:r w:rsidR="0047281F">
        <w:rPr>
          <w:rFonts w:ascii="Times New Roman" w:hAnsi="Times New Roman" w:cs="Times New Roman"/>
          <w:sz w:val="24"/>
          <w:szCs w:val="24"/>
        </w:rPr>
        <w:t>oblasti,</w:t>
      </w:r>
    </w:p>
    <w:p w:rsidR="00E92CF5" w:rsidRPr="00381874" w:rsidRDefault="00381874" w:rsidP="006F5187">
      <w:pPr>
        <w:pStyle w:val="Odlomakpopisa"/>
        <w:numPr>
          <w:ilvl w:val="0"/>
          <w:numId w:val="9"/>
        </w:numPr>
        <w:tabs>
          <w:tab w:val="left" w:pos="982"/>
        </w:tabs>
        <w:spacing w:line="312" w:lineRule="auto"/>
        <w:rPr>
          <w:rFonts w:ascii="Times New Roman" w:hAnsi="Times New Roman" w:cs="Times New Roman"/>
          <w:sz w:val="24"/>
          <w:szCs w:val="24"/>
        </w:rPr>
      </w:pPr>
      <w:r w:rsidRPr="00381874">
        <w:rPr>
          <w:rFonts w:ascii="Times New Roman" w:hAnsi="Times New Roman" w:cs="Times New Roman"/>
          <w:sz w:val="24"/>
          <w:szCs w:val="24"/>
        </w:rPr>
        <w:t xml:space="preserve">da </w:t>
      </w:r>
      <w:r w:rsidR="00B01F3B" w:rsidRPr="00381874">
        <w:rPr>
          <w:rFonts w:ascii="Times New Roman" w:hAnsi="Times New Roman" w:cs="Times New Roman"/>
          <w:sz w:val="24"/>
          <w:szCs w:val="24"/>
        </w:rPr>
        <w:t>kritički</w:t>
      </w:r>
      <w:r w:rsidR="000720E2"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analizira</w:t>
      </w:r>
      <w:r w:rsidR="000720E2"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i</w:t>
      </w:r>
      <w:r w:rsidR="00860C48" w:rsidRPr="00381874">
        <w:rPr>
          <w:rFonts w:ascii="Times New Roman" w:hAnsi="Times New Roman" w:cs="Times New Roman"/>
          <w:sz w:val="24"/>
          <w:szCs w:val="24"/>
        </w:rPr>
        <w:t xml:space="preserve"> vr</w:t>
      </w:r>
      <w:r w:rsidR="00B01F3B" w:rsidRPr="00381874">
        <w:rPr>
          <w:rFonts w:ascii="Times New Roman" w:hAnsi="Times New Roman" w:cs="Times New Roman"/>
          <w:sz w:val="24"/>
          <w:szCs w:val="24"/>
        </w:rPr>
        <w:t>ednuje</w:t>
      </w:r>
      <w:r w:rsidR="000720E2"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nove</w:t>
      </w:r>
      <w:r w:rsidR="000720E2"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ideje</w:t>
      </w:r>
      <w:r w:rsidR="000720E2"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i</w:t>
      </w:r>
      <w:r w:rsidR="000720E2"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informacije</w:t>
      </w:r>
      <w:r w:rsidR="000720E2"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u</w:t>
      </w:r>
      <w:r w:rsidR="000720E2" w:rsidRPr="00381874">
        <w:rPr>
          <w:rFonts w:ascii="Times New Roman" w:hAnsi="Times New Roman" w:cs="Times New Roman"/>
          <w:sz w:val="24"/>
          <w:szCs w:val="24"/>
        </w:rPr>
        <w:t xml:space="preserve"> </w:t>
      </w:r>
      <w:r w:rsidR="00B01F3B" w:rsidRPr="00381874">
        <w:rPr>
          <w:rFonts w:ascii="Times New Roman" w:hAnsi="Times New Roman" w:cs="Times New Roman"/>
          <w:sz w:val="24"/>
          <w:szCs w:val="24"/>
        </w:rPr>
        <w:t>oblasti</w:t>
      </w:r>
      <w:r w:rsidR="000720E2" w:rsidRPr="00381874">
        <w:rPr>
          <w:rFonts w:ascii="Times New Roman" w:hAnsi="Times New Roman" w:cs="Times New Roman"/>
          <w:sz w:val="24"/>
          <w:szCs w:val="24"/>
        </w:rPr>
        <w:t xml:space="preserve"> </w:t>
      </w:r>
      <w:r w:rsidR="00E92CF5" w:rsidRPr="00381874">
        <w:rPr>
          <w:rFonts w:ascii="Times New Roman" w:hAnsi="Times New Roman" w:cs="Times New Roman"/>
          <w:spacing w:val="-14"/>
          <w:sz w:val="24"/>
          <w:szCs w:val="24"/>
        </w:rPr>
        <w:t>agronomskih nauka</w:t>
      </w:r>
      <w:r w:rsidR="0047281F">
        <w:rPr>
          <w:rFonts w:ascii="Times New Roman" w:hAnsi="Times New Roman" w:cs="Times New Roman"/>
          <w:spacing w:val="-14"/>
          <w:sz w:val="24"/>
          <w:szCs w:val="24"/>
        </w:rPr>
        <w:t>,</w:t>
      </w:r>
      <w:r w:rsidR="00E92CF5" w:rsidRPr="00381874">
        <w:rPr>
          <w:rFonts w:ascii="Times New Roman" w:hAnsi="Times New Roman" w:cs="Times New Roman"/>
          <w:spacing w:val="-14"/>
          <w:sz w:val="24"/>
          <w:szCs w:val="24"/>
        </w:rPr>
        <w:t xml:space="preserve"> </w:t>
      </w:r>
    </w:p>
    <w:p w:rsidR="00A17E77" w:rsidRPr="00381874" w:rsidRDefault="00381874" w:rsidP="006F5187">
      <w:pPr>
        <w:pStyle w:val="Odlomakpopisa"/>
        <w:widowControl/>
        <w:numPr>
          <w:ilvl w:val="0"/>
          <w:numId w:val="9"/>
        </w:numPr>
        <w:tabs>
          <w:tab w:val="left" w:pos="982"/>
        </w:tabs>
        <w:autoSpaceDE/>
        <w:autoSpaceDN/>
        <w:spacing w:line="312" w:lineRule="auto"/>
        <w:rPr>
          <w:rFonts w:ascii="Times New Roman" w:hAnsi="Times New Roman" w:cs="Times New Roman"/>
          <w:sz w:val="24"/>
          <w:szCs w:val="24"/>
        </w:rPr>
      </w:pPr>
      <w:r w:rsidRPr="00381874">
        <w:rPr>
          <w:rFonts w:ascii="Times New Roman" w:eastAsia="Times New Roman" w:hAnsi="Times New Roman" w:cs="Times New Roman"/>
          <w:sz w:val="24"/>
          <w:szCs w:val="24"/>
          <w:lang w:val="bs-Latn-BA" w:eastAsia="bs-Latn-BA"/>
        </w:rPr>
        <w:t xml:space="preserve">da </w:t>
      </w:r>
      <w:r w:rsidR="00A17E77" w:rsidRPr="00381874">
        <w:rPr>
          <w:rFonts w:ascii="Times New Roman" w:eastAsia="Times New Roman" w:hAnsi="Times New Roman" w:cs="Times New Roman"/>
          <w:sz w:val="24"/>
          <w:szCs w:val="24"/>
          <w:lang w:val="bs-Latn-BA" w:eastAsia="bs-Latn-BA"/>
        </w:rPr>
        <w:t>nastavi naučna istraživanja i razvoj te da bude pokretač i nosilac napretka u društvu zasnovanom na znanju, doprinoseći stalno razvoju no</w:t>
      </w:r>
      <w:r w:rsidR="0047281F">
        <w:rPr>
          <w:rFonts w:ascii="Times New Roman" w:eastAsia="Times New Roman" w:hAnsi="Times New Roman" w:cs="Times New Roman"/>
          <w:sz w:val="24"/>
          <w:szCs w:val="24"/>
          <w:lang w:val="bs-Latn-BA" w:eastAsia="bs-Latn-BA"/>
        </w:rPr>
        <w:t>vih tehnika, ideja ili pristupa,</w:t>
      </w:r>
      <w:r w:rsidR="00A17E77" w:rsidRPr="00381874">
        <w:rPr>
          <w:rFonts w:ascii="Times New Roman" w:eastAsia="Times New Roman" w:hAnsi="Times New Roman" w:cs="Times New Roman"/>
          <w:sz w:val="24"/>
          <w:szCs w:val="24"/>
          <w:lang w:val="bs-Latn-BA" w:eastAsia="bs-Latn-BA"/>
        </w:rPr>
        <w:t xml:space="preserve"> </w:t>
      </w:r>
    </w:p>
    <w:p w:rsidR="00A42888" w:rsidRPr="00381874" w:rsidRDefault="00A17E77" w:rsidP="006F5187">
      <w:pPr>
        <w:pStyle w:val="Odlomakpopisa"/>
        <w:widowControl/>
        <w:numPr>
          <w:ilvl w:val="0"/>
          <w:numId w:val="9"/>
        </w:numPr>
        <w:tabs>
          <w:tab w:val="left" w:pos="982"/>
        </w:tabs>
        <w:autoSpaceDE/>
        <w:autoSpaceDN/>
        <w:spacing w:line="312" w:lineRule="auto"/>
        <w:rPr>
          <w:rFonts w:ascii="Times New Roman" w:hAnsi="Times New Roman" w:cs="Times New Roman"/>
          <w:sz w:val="24"/>
          <w:szCs w:val="24"/>
        </w:rPr>
      </w:pPr>
      <w:r w:rsidRPr="00381874">
        <w:rPr>
          <w:rFonts w:ascii="Times New Roman" w:eastAsia="Times New Roman" w:hAnsi="Times New Roman" w:cs="Times New Roman"/>
          <w:sz w:val="24"/>
          <w:szCs w:val="24"/>
          <w:lang w:val="bs-Latn-BA" w:eastAsia="bs-Latn-BA"/>
        </w:rPr>
        <w:t>da u međusobnoj komunikaciji razvija širinu</w:t>
      </w:r>
      <w:r w:rsidR="000720E2" w:rsidRPr="00381874">
        <w:rPr>
          <w:rFonts w:ascii="Times New Roman" w:eastAsia="Times New Roman" w:hAnsi="Times New Roman" w:cs="Times New Roman"/>
          <w:sz w:val="24"/>
          <w:szCs w:val="24"/>
          <w:lang w:val="bs-Latn-BA" w:eastAsia="bs-Latn-BA"/>
        </w:rPr>
        <w:t xml:space="preserve"> pristupa u r</w:t>
      </w:r>
      <w:r w:rsidR="0047281F">
        <w:rPr>
          <w:rFonts w:ascii="Times New Roman" w:eastAsia="Times New Roman" w:hAnsi="Times New Roman" w:cs="Times New Roman"/>
          <w:sz w:val="24"/>
          <w:szCs w:val="24"/>
          <w:lang w:val="bs-Latn-BA" w:eastAsia="bs-Latn-BA"/>
        </w:rPr>
        <w:t xml:space="preserve">ješavanju problema, </w:t>
      </w:r>
      <w:r w:rsidRPr="00381874">
        <w:rPr>
          <w:rFonts w:ascii="Times New Roman" w:eastAsia="Times New Roman" w:hAnsi="Times New Roman" w:cs="Times New Roman"/>
          <w:sz w:val="24"/>
          <w:szCs w:val="24"/>
          <w:lang w:val="bs-Latn-BA" w:eastAsia="bs-Latn-BA"/>
        </w:rPr>
        <w:t>mogućnost promatranja pro</w:t>
      </w:r>
      <w:r w:rsidR="0047281F">
        <w:rPr>
          <w:rFonts w:ascii="Times New Roman" w:eastAsia="Times New Roman" w:hAnsi="Times New Roman" w:cs="Times New Roman"/>
          <w:sz w:val="24"/>
          <w:szCs w:val="24"/>
          <w:lang w:val="bs-Latn-BA" w:eastAsia="bs-Latn-BA"/>
        </w:rPr>
        <w:t>blema iz različitih perspektiva.</w:t>
      </w:r>
    </w:p>
    <w:p w:rsidR="00A42888" w:rsidRPr="00381874" w:rsidRDefault="00A42888" w:rsidP="006F5187">
      <w:pPr>
        <w:widowControl/>
        <w:tabs>
          <w:tab w:val="left" w:pos="982"/>
        </w:tabs>
        <w:autoSpaceDE/>
        <w:autoSpaceDN/>
        <w:spacing w:line="312" w:lineRule="auto"/>
        <w:rPr>
          <w:rFonts w:ascii="Times New Roman" w:eastAsia="Times New Roman" w:hAnsi="Times New Roman" w:cs="Times New Roman"/>
          <w:b/>
          <w:bCs/>
          <w:sz w:val="24"/>
          <w:szCs w:val="24"/>
          <w:lang w:val="bs-Latn-BA" w:eastAsia="bs-Latn-BA"/>
        </w:rPr>
      </w:pPr>
    </w:p>
    <w:p w:rsidR="00805B25" w:rsidRPr="005348E1" w:rsidRDefault="00A42888" w:rsidP="005348E1">
      <w:pPr>
        <w:pStyle w:val="Odlomakpopisa"/>
        <w:widowControl/>
        <w:numPr>
          <w:ilvl w:val="0"/>
          <w:numId w:val="26"/>
        </w:numPr>
        <w:tabs>
          <w:tab w:val="left" w:pos="982"/>
        </w:tabs>
        <w:autoSpaceDE/>
        <w:autoSpaceDN/>
        <w:spacing w:line="312" w:lineRule="auto"/>
        <w:rPr>
          <w:rFonts w:ascii="Times New Roman" w:hAnsi="Times New Roman" w:cs="Times New Roman"/>
          <w:sz w:val="24"/>
          <w:szCs w:val="24"/>
        </w:rPr>
      </w:pPr>
      <w:r w:rsidRPr="005348E1">
        <w:rPr>
          <w:rFonts w:ascii="Times New Roman" w:eastAsia="Times New Roman" w:hAnsi="Times New Roman" w:cs="Times New Roman"/>
          <w:b/>
          <w:bCs/>
          <w:sz w:val="24"/>
          <w:szCs w:val="24"/>
          <w:lang w:val="bs-Latn-BA" w:eastAsia="bs-Latn-BA"/>
        </w:rPr>
        <w:t>NAUČNO-NASTAVNI KADAR</w:t>
      </w:r>
    </w:p>
    <w:p w:rsidR="00805B25" w:rsidRPr="00381874" w:rsidRDefault="00805B25" w:rsidP="006F5187">
      <w:pPr>
        <w:widowControl/>
        <w:autoSpaceDE/>
        <w:autoSpaceDN/>
        <w:spacing w:before="100" w:beforeAutospacing="1" w:after="100" w:afterAutospacing="1" w:line="312" w:lineRule="auto"/>
        <w:jc w:val="both"/>
        <w:rPr>
          <w:rFonts w:ascii="Times New Roman" w:eastAsia="Times New Roman" w:hAnsi="Times New Roman" w:cs="Times New Roman"/>
          <w:sz w:val="24"/>
          <w:szCs w:val="24"/>
          <w:lang w:val="bs-Latn-BA" w:eastAsia="bs-Latn-BA"/>
        </w:rPr>
      </w:pPr>
      <w:r w:rsidRPr="00381874">
        <w:rPr>
          <w:rFonts w:ascii="Times New Roman" w:eastAsia="Times New Roman" w:hAnsi="Times New Roman" w:cs="Times New Roman"/>
          <w:sz w:val="24"/>
          <w:szCs w:val="24"/>
          <w:lang w:val="bs-Latn-BA" w:eastAsia="bs-Latn-BA"/>
        </w:rPr>
        <w:t>Na Tehnološkom fakultetu Univerziteta u Tuzli zaposleno je 30 nastavnika koji ispunjavaju uslove da mogu predavati i biti mentori tok</w:t>
      </w:r>
      <w:r w:rsidR="00381874" w:rsidRPr="00381874">
        <w:rPr>
          <w:rFonts w:ascii="Times New Roman" w:eastAsia="Times New Roman" w:hAnsi="Times New Roman" w:cs="Times New Roman"/>
          <w:sz w:val="24"/>
          <w:szCs w:val="24"/>
          <w:lang w:val="bs-Latn-BA" w:eastAsia="bs-Latn-BA"/>
        </w:rPr>
        <w:t>om izrade doktorske disertacije</w:t>
      </w:r>
      <w:r w:rsidRPr="00381874">
        <w:rPr>
          <w:rFonts w:ascii="Times New Roman" w:eastAsia="Times New Roman" w:hAnsi="Times New Roman" w:cs="Times New Roman"/>
          <w:sz w:val="24"/>
          <w:szCs w:val="24"/>
          <w:lang w:val="bs-Latn-BA" w:eastAsia="bs-Latn-BA"/>
        </w:rPr>
        <w:t xml:space="preserve">. Iako Tehnološki fakultet Univerziteta u Tuzli raspolaže sa neophodnim kadrom za izvođenje nastave na doktorskom studiju, da bi se dodatno poboljšao program posebno sa stanovišta multidisciplinarnosti, predviđeni su sa angažmanom i nastavnici sa srodnih fakulteta </w:t>
      </w:r>
      <w:r w:rsidR="004E0E2E" w:rsidRPr="00381874">
        <w:rPr>
          <w:rFonts w:ascii="Times New Roman" w:eastAsia="Times New Roman" w:hAnsi="Times New Roman" w:cs="Times New Roman"/>
          <w:sz w:val="24"/>
          <w:szCs w:val="24"/>
          <w:lang w:val="bs-Latn-BA" w:eastAsia="bs-Latn-BA"/>
        </w:rPr>
        <w:t xml:space="preserve">Univerziteta u Sarajevu, Mostaru i Bihaću, te </w:t>
      </w:r>
      <w:r w:rsidRPr="00381874">
        <w:rPr>
          <w:rFonts w:ascii="Times New Roman" w:eastAsia="Times New Roman" w:hAnsi="Times New Roman" w:cs="Times New Roman"/>
          <w:sz w:val="24"/>
          <w:szCs w:val="24"/>
          <w:lang w:val="bs-Latn-BA" w:eastAsia="bs-Latn-BA"/>
        </w:rPr>
        <w:t>Sveučilišta u Zagrebu,</w:t>
      </w:r>
      <w:r w:rsidR="004E0E2E" w:rsidRPr="00381874">
        <w:rPr>
          <w:rFonts w:ascii="Times New Roman" w:eastAsia="Times New Roman" w:hAnsi="Times New Roman" w:cs="Times New Roman"/>
          <w:sz w:val="24"/>
          <w:szCs w:val="24"/>
          <w:lang w:val="bs-Latn-BA" w:eastAsia="bs-Latn-BA"/>
        </w:rPr>
        <w:t xml:space="preserve"> i</w:t>
      </w:r>
      <w:r w:rsidRPr="00381874">
        <w:rPr>
          <w:rFonts w:ascii="Times New Roman" w:eastAsia="Times New Roman" w:hAnsi="Times New Roman" w:cs="Times New Roman"/>
          <w:sz w:val="24"/>
          <w:szCs w:val="24"/>
          <w:lang w:val="bs-Latn-BA" w:eastAsia="bs-Latn-BA"/>
        </w:rPr>
        <w:t xml:space="preserve"> Sveučilišta </w:t>
      </w:r>
      <w:r w:rsidR="004E0E2E" w:rsidRPr="00381874">
        <w:rPr>
          <w:rFonts w:ascii="Times New Roman" w:eastAsia="Times New Roman" w:hAnsi="Times New Roman" w:cs="Times New Roman"/>
          <w:sz w:val="24"/>
          <w:szCs w:val="24"/>
          <w:lang w:val="bs-Latn-BA" w:eastAsia="bs-Latn-BA"/>
        </w:rPr>
        <w:t>Josip J</w:t>
      </w:r>
      <w:r w:rsidR="006B2F5C" w:rsidRPr="00381874">
        <w:rPr>
          <w:rFonts w:ascii="Times New Roman" w:eastAsia="Times New Roman" w:hAnsi="Times New Roman" w:cs="Times New Roman"/>
          <w:sz w:val="24"/>
          <w:szCs w:val="24"/>
          <w:lang w:val="bs-Latn-BA" w:eastAsia="bs-Latn-BA"/>
        </w:rPr>
        <w:t>u</w:t>
      </w:r>
      <w:r w:rsidR="004E0E2E" w:rsidRPr="00381874">
        <w:rPr>
          <w:rFonts w:ascii="Times New Roman" w:eastAsia="Times New Roman" w:hAnsi="Times New Roman" w:cs="Times New Roman"/>
          <w:sz w:val="24"/>
          <w:szCs w:val="24"/>
          <w:lang w:val="bs-Latn-BA" w:eastAsia="bs-Latn-BA"/>
        </w:rPr>
        <w:t xml:space="preserve">raj Štrossmajer </w:t>
      </w:r>
      <w:r w:rsidRPr="00381874">
        <w:rPr>
          <w:rFonts w:ascii="Times New Roman" w:eastAsia="Times New Roman" w:hAnsi="Times New Roman" w:cs="Times New Roman"/>
          <w:sz w:val="24"/>
          <w:szCs w:val="24"/>
          <w:lang w:val="bs-Latn-BA" w:eastAsia="bs-Latn-BA"/>
        </w:rPr>
        <w:t>u Osijeku, itd. Ovakav pristup realizaciji nastave na doktorskom studiju po našem mišljenju garantira bolji kvalitet doktorskog studija.</w:t>
      </w:r>
    </w:p>
    <w:p w:rsidR="00A17E77" w:rsidRPr="00381874" w:rsidRDefault="00A17E77" w:rsidP="00A17E77">
      <w:pPr>
        <w:widowControl/>
        <w:tabs>
          <w:tab w:val="left" w:pos="982"/>
        </w:tabs>
        <w:autoSpaceDE/>
        <w:autoSpaceDN/>
        <w:spacing w:line="276" w:lineRule="auto"/>
        <w:rPr>
          <w:rFonts w:ascii="Times New Roman" w:hAnsi="Times New Roman" w:cs="Times New Roman"/>
          <w:sz w:val="24"/>
          <w:szCs w:val="24"/>
        </w:rPr>
        <w:sectPr w:rsidR="00A17E77" w:rsidRPr="00381874" w:rsidSect="00E92CF5">
          <w:footerReference w:type="default" r:id="rId9"/>
          <w:pgSz w:w="11910" w:h="16840"/>
          <w:pgMar w:top="1417" w:right="1417" w:bottom="1417" w:left="1417" w:header="0" w:footer="1480" w:gutter="0"/>
          <w:cols w:space="720"/>
          <w:docGrid w:linePitch="299"/>
        </w:sectPr>
      </w:pPr>
    </w:p>
    <w:p w:rsidR="00BB65D8" w:rsidRPr="00381874" w:rsidRDefault="00805B25" w:rsidP="00A17E77">
      <w:pPr>
        <w:spacing w:line="247" w:lineRule="auto"/>
        <w:ind w:left="100" w:right="401"/>
        <w:jc w:val="both"/>
        <w:rPr>
          <w:rFonts w:ascii="Times New Roman" w:hAnsi="Times New Roman" w:cs="Times New Roman"/>
          <w:b/>
          <w:color w:val="FF0000"/>
          <w:sz w:val="24"/>
          <w:szCs w:val="24"/>
        </w:rPr>
      </w:pPr>
      <w:r w:rsidRPr="00381874">
        <w:rPr>
          <w:rFonts w:ascii="Times New Roman" w:hAnsi="Times New Roman" w:cs="Times New Roman"/>
          <w:b/>
          <w:sz w:val="24"/>
          <w:szCs w:val="24"/>
        </w:rPr>
        <w:lastRenderedPageBreak/>
        <w:t xml:space="preserve">Dodatak I: Lista nastvanika </w:t>
      </w:r>
      <w:r w:rsidR="009455BD" w:rsidRPr="00381874">
        <w:rPr>
          <w:rFonts w:ascii="Times New Roman" w:hAnsi="Times New Roman" w:cs="Times New Roman"/>
          <w:b/>
          <w:sz w:val="24"/>
          <w:szCs w:val="24"/>
        </w:rPr>
        <w:t xml:space="preserve">uposlenika Univerziteta u Tuzli </w:t>
      </w:r>
      <w:r w:rsidRPr="00381874">
        <w:rPr>
          <w:rFonts w:ascii="Times New Roman" w:hAnsi="Times New Roman" w:cs="Times New Roman"/>
          <w:b/>
          <w:sz w:val="24"/>
          <w:szCs w:val="24"/>
        </w:rPr>
        <w:t xml:space="preserve">koji će biti angažovani u realizaciji nastave </w:t>
      </w:r>
      <w:r w:rsidR="00746B31" w:rsidRPr="00381874">
        <w:rPr>
          <w:rFonts w:ascii="Times New Roman" w:hAnsi="Times New Roman" w:cs="Times New Roman"/>
          <w:b/>
          <w:sz w:val="24"/>
          <w:szCs w:val="24"/>
        </w:rPr>
        <w:t xml:space="preserve">doktorskog studija iz </w:t>
      </w:r>
      <w:r w:rsidR="00A42888" w:rsidRPr="00381874">
        <w:rPr>
          <w:rFonts w:ascii="Times New Roman" w:hAnsi="Times New Roman" w:cs="Times New Roman"/>
          <w:b/>
          <w:sz w:val="24"/>
          <w:szCs w:val="24"/>
        </w:rPr>
        <w:t xml:space="preserve">Biotehničkih </w:t>
      </w:r>
      <w:r w:rsidR="00746B31" w:rsidRPr="00381874">
        <w:rPr>
          <w:rFonts w:ascii="Times New Roman" w:hAnsi="Times New Roman" w:cs="Times New Roman"/>
          <w:b/>
          <w:sz w:val="24"/>
          <w:szCs w:val="24"/>
        </w:rPr>
        <w:t xml:space="preserve"> nauka</w:t>
      </w:r>
      <w:r w:rsidR="00A42888" w:rsidRPr="00381874">
        <w:rPr>
          <w:rFonts w:ascii="Times New Roman" w:hAnsi="Times New Roman" w:cs="Times New Roman"/>
          <w:b/>
          <w:sz w:val="24"/>
          <w:szCs w:val="24"/>
        </w:rPr>
        <w:t xml:space="preserve"> – područje Agronomije</w:t>
      </w:r>
    </w:p>
    <w:p w:rsidR="009455BD" w:rsidRPr="00381874" w:rsidRDefault="009455BD" w:rsidP="00A17E77">
      <w:pPr>
        <w:spacing w:line="247" w:lineRule="auto"/>
        <w:ind w:left="100" w:right="401"/>
        <w:jc w:val="both"/>
        <w:rPr>
          <w:rFonts w:ascii="Times New Roman" w:hAnsi="Times New Roman" w:cs="Times New Roman"/>
          <w:b/>
          <w:color w:val="FF0000"/>
          <w:sz w:val="24"/>
          <w:szCs w:val="24"/>
        </w:rPr>
      </w:pPr>
    </w:p>
    <w:p w:rsidR="00F65FAB" w:rsidRPr="00F65FAB" w:rsidRDefault="009455BD" w:rsidP="00987F91">
      <w:pPr>
        <w:pStyle w:val="Odlomakpopisa"/>
        <w:numPr>
          <w:ilvl w:val="0"/>
          <w:numId w:val="10"/>
        </w:numPr>
        <w:spacing w:line="276" w:lineRule="auto"/>
        <w:ind w:right="401"/>
        <w:jc w:val="both"/>
        <w:rPr>
          <w:rFonts w:ascii="Times New Roman" w:hAnsi="Times New Roman" w:cs="Times New Roman"/>
          <w:b/>
          <w:sz w:val="24"/>
          <w:szCs w:val="24"/>
        </w:rPr>
      </w:pPr>
      <w:r w:rsidRPr="00F65FAB">
        <w:rPr>
          <w:rFonts w:ascii="Times New Roman" w:hAnsi="Times New Roman" w:cs="Times New Roman"/>
          <w:sz w:val="24"/>
          <w:szCs w:val="24"/>
        </w:rPr>
        <w:t xml:space="preserve">Dr.sci. </w:t>
      </w:r>
      <w:r w:rsidR="00DB4275" w:rsidRPr="00F65FAB">
        <w:rPr>
          <w:rFonts w:ascii="Times New Roman" w:hAnsi="Times New Roman" w:cs="Times New Roman"/>
          <w:sz w:val="24"/>
          <w:szCs w:val="24"/>
        </w:rPr>
        <w:t>Besim Salkić</w:t>
      </w:r>
      <w:r w:rsidRPr="00F65FAB">
        <w:rPr>
          <w:rFonts w:ascii="Times New Roman" w:hAnsi="Times New Roman" w:cs="Times New Roman"/>
          <w:sz w:val="24"/>
          <w:szCs w:val="24"/>
        </w:rPr>
        <w:t xml:space="preserve">, </w:t>
      </w:r>
      <w:r w:rsidR="00F65FAB" w:rsidRPr="00381874">
        <w:rPr>
          <w:rFonts w:ascii="Times New Roman" w:hAnsi="Times New Roman" w:cs="Times New Roman"/>
          <w:sz w:val="24"/>
          <w:szCs w:val="24"/>
        </w:rPr>
        <w:t>vanr.prof.</w:t>
      </w:r>
    </w:p>
    <w:p w:rsidR="009455BD" w:rsidRPr="00F65FAB" w:rsidRDefault="009455BD" w:rsidP="00987F91">
      <w:pPr>
        <w:pStyle w:val="Odlomakpopisa"/>
        <w:numPr>
          <w:ilvl w:val="0"/>
          <w:numId w:val="10"/>
        </w:numPr>
        <w:spacing w:line="276" w:lineRule="auto"/>
        <w:ind w:right="401"/>
        <w:jc w:val="both"/>
        <w:rPr>
          <w:rFonts w:ascii="Times New Roman" w:hAnsi="Times New Roman" w:cs="Times New Roman"/>
          <w:b/>
          <w:sz w:val="24"/>
          <w:szCs w:val="24"/>
        </w:rPr>
      </w:pPr>
      <w:r w:rsidRPr="00F65FAB">
        <w:rPr>
          <w:rFonts w:ascii="Times New Roman" w:hAnsi="Times New Roman" w:cs="Times New Roman"/>
          <w:sz w:val="24"/>
          <w:szCs w:val="24"/>
        </w:rPr>
        <w:t>Prof.dr.sci. Husejin Keran</w:t>
      </w:r>
    </w:p>
    <w:p w:rsidR="009455BD" w:rsidRPr="00381874" w:rsidRDefault="009455BD" w:rsidP="00782463">
      <w:pPr>
        <w:pStyle w:val="Odlomakpopisa"/>
        <w:numPr>
          <w:ilvl w:val="0"/>
          <w:numId w:val="10"/>
        </w:numPr>
        <w:spacing w:line="276" w:lineRule="auto"/>
        <w:ind w:right="401"/>
        <w:jc w:val="both"/>
        <w:rPr>
          <w:rFonts w:ascii="Times New Roman" w:hAnsi="Times New Roman" w:cs="Times New Roman"/>
          <w:sz w:val="24"/>
          <w:szCs w:val="24"/>
        </w:rPr>
      </w:pPr>
      <w:r w:rsidRPr="00381874">
        <w:rPr>
          <w:rFonts w:ascii="Times New Roman" w:hAnsi="Times New Roman" w:cs="Times New Roman"/>
          <w:sz w:val="24"/>
          <w:szCs w:val="24"/>
        </w:rPr>
        <w:t>Prof.dr.sci. Vahida Selimbašić</w:t>
      </w:r>
    </w:p>
    <w:p w:rsidR="009455BD" w:rsidRPr="00381874" w:rsidRDefault="009455BD" w:rsidP="00782463">
      <w:pPr>
        <w:pStyle w:val="Odlomakpopisa"/>
        <w:numPr>
          <w:ilvl w:val="0"/>
          <w:numId w:val="10"/>
        </w:numPr>
        <w:spacing w:line="276" w:lineRule="auto"/>
        <w:ind w:right="401"/>
        <w:jc w:val="both"/>
        <w:rPr>
          <w:rFonts w:ascii="Times New Roman" w:hAnsi="Times New Roman" w:cs="Times New Roman"/>
          <w:sz w:val="24"/>
          <w:szCs w:val="24"/>
        </w:rPr>
      </w:pPr>
      <w:r w:rsidRPr="00381874">
        <w:rPr>
          <w:rFonts w:ascii="Times New Roman" w:hAnsi="Times New Roman" w:cs="Times New Roman"/>
          <w:sz w:val="24"/>
          <w:szCs w:val="24"/>
        </w:rPr>
        <w:t>Dr.sci. Franc Andrejaš, vanr.prof.</w:t>
      </w:r>
    </w:p>
    <w:p w:rsidR="009455BD" w:rsidRPr="00381874" w:rsidRDefault="009455BD" w:rsidP="00782463">
      <w:pPr>
        <w:pStyle w:val="Odlomakpopisa"/>
        <w:numPr>
          <w:ilvl w:val="0"/>
          <w:numId w:val="10"/>
        </w:numPr>
        <w:spacing w:line="276" w:lineRule="auto"/>
        <w:ind w:right="401"/>
        <w:jc w:val="both"/>
        <w:rPr>
          <w:rFonts w:ascii="Times New Roman" w:hAnsi="Times New Roman" w:cs="Times New Roman"/>
          <w:sz w:val="24"/>
          <w:szCs w:val="24"/>
        </w:rPr>
      </w:pPr>
      <w:r w:rsidRPr="00381874">
        <w:rPr>
          <w:rFonts w:ascii="Times New Roman" w:hAnsi="Times New Roman" w:cs="Times New Roman"/>
          <w:sz w:val="24"/>
          <w:szCs w:val="24"/>
        </w:rPr>
        <w:t>Dr.sci. Abdel Đozić, vanr</w:t>
      </w:r>
      <w:r w:rsidR="00310FAD" w:rsidRPr="00381874">
        <w:rPr>
          <w:rFonts w:ascii="Times New Roman" w:hAnsi="Times New Roman" w:cs="Times New Roman"/>
          <w:sz w:val="24"/>
          <w:szCs w:val="24"/>
        </w:rPr>
        <w:t>.</w:t>
      </w:r>
      <w:r w:rsidRPr="00381874">
        <w:rPr>
          <w:rFonts w:ascii="Times New Roman" w:hAnsi="Times New Roman" w:cs="Times New Roman"/>
          <w:sz w:val="24"/>
          <w:szCs w:val="24"/>
        </w:rPr>
        <w:t xml:space="preserve"> prof.</w:t>
      </w:r>
    </w:p>
    <w:p w:rsidR="009455BD" w:rsidRPr="00381874" w:rsidRDefault="009455BD" w:rsidP="00782463">
      <w:pPr>
        <w:pStyle w:val="Odlomakpopisa"/>
        <w:numPr>
          <w:ilvl w:val="0"/>
          <w:numId w:val="10"/>
        </w:numPr>
        <w:spacing w:line="276" w:lineRule="auto"/>
        <w:ind w:right="401"/>
        <w:jc w:val="both"/>
        <w:rPr>
          <w:rFonts w:ascii="Times New Roman" w:hAnsi="Times New Roman" w:cs="Times New Roman"/>
          <w:sz w:val="24"/>
          <w:szCs w:val="24"/>
        </w:rPr>
      </w:pPr>
      <w:r w:rsidRPr="00381874">
        <w:rPr>
          <w:rFonts w:ascii="Times New Roman" w:hAnsi="Times New Roman" w:cs="Times New Roman"/>
          <w:sz w:val="24"/>
          <w:szCs w:val="24"/>
        </w:rPr>
        <w:t>Dr.sci Vedran Stuhli, docent</w:t>
      </w:r>
    </w:p>
    <w:p w:rsidR="009455BD" w:rsidRPr="00381874" w:rsidRDefault="00CD0DF2" w:rsidP="00782463">
      <w:pPr>
        <w:pStyle w:val="Odlomakpopisa"/>
        <w:numPr>
          <w:ilvl w:val="0"/>
          <w:numId w:val="10"/>
        </w:numPr>
        <w:spacing w:line="276" w:lineRule="auto"/>
        <w:ind w:right="401"/>
        <w:jc w:val="both"/>
        <w:rPr>
          <w:rFonts w:ascii="Times New Roman" w:hAnsi="Times New Roman" w:cs="Times New Roman"/>
          <w:sz w:val="24"/>
          <w:szCs w:val="24"/>
        </w:rPr>
      </w:pPr>
      <w:r w:rsidRPr="00381874">
        <w:rPr>
          <w:rFonts w:ascii="Times New Roman" w:hAnsi="Times New Roman" w:cs="Times New Roman"/>
          <w:sz w:val="24"/>
          <w:szCs w:val="24"/>
        </w:rPr>
        <w:t>Prof.dr.sci. Mirsad Salkić</w:t>
      </w:r>
    </w:p>
    <w:p w:rsidR="00CD0DF2" w:rsidRPr="00381874" w:rsidRDefault="00CD0DF2" w:rsidP="00782463">
      <w:pPr>
        <w:pStyle w:val="Odlomakpopisa"/>
        <w:numPr>
          <w:ilvl w:val="0"/>
          <w:numId w:val="10"/>
        </w:numPr>
        <w:spacing w:line="276" w:lineRule="auto"/>
        <w:ind w:right="401"/>
        <w:jc w:val="both"/>
        <w:rPr>
          <w:rFonts w:ascii="Times New Roman" w:hAnsi="Times New Roman" w:cs="Times New Roman"/>
          <w:sz w:val="24"/>
          <w:szCs w:val="24"/>
        </w:rPr>
      </w:pPr>
      <w:r w:rsidRPr="00381874">
        <w:rPr>
          <w:rFonts w:ascii="Times New Roman" w:hAnsi="Times New Roman" w:cs="Times New Roman"/>
          <w:sz w:val="24"/>
          <w:szCs w:val="24"/>
        </w:rPr>
        <w:t>Dr.sci Amra Bratovčić, vanr.prof.</w:t>
      </w:r>
    </w:p>
    <w:p w:rsidR="00CD0DF2" w:rsidRPr="00381874" w:rsidRDefault="00CD0DF2" w:rsidP="00782463">
      <w:pPr>
        <w:pStyle w:val="Odlomakpopisa"/>
        <w:numPr>
          <w:ilvl w:val="0"/>
          <w:numId w:val="10"/>
        </w:numPr>
        <w:spacing w:line="276" w:lineRule="auto"/>
        <w:ind w:right="401"/>
        <w:jc w:val="both"/>
        <w:rPr>
          <w:rFonts w:ascii="Times New Roman" w:hAnsi="Times New Roman" w:cs="Times New Roman"/>
          <w:sz w:val="24"/>
          <w:szCs w:val="24"/>
        </w:rPr>
      </w:pPr>
      <w:r w:rsidRPr="00381874">
        <w:rPr>
          <w:rFonts w:ascii="Times New Roman" w:hAnsi="Times New Roman" w:cs="Times New Roman"/>
          <w:sz w:val="24"/>
          <w:szCs w:val="24"/>
        </w:rPr>
        <w:t>Dr.sci Indira Šestan, doc.</w:t>
      </w:r>
    </w:p>
    <w:p w:rsidR="00CD0DF2" w:rsidRPr="00381874" w:rsidRDefault="00CD0DF2" w:rsidP="00782463">
      <w:pPr>
        <w:pStyle w:val="Odlomakpopisa"/>
        <w:numPr>
          <w:ilvl w:val="0"/>
          <w:numId w:val="10"/>
        </w:numPr>
        <w:spacing w:line="276" w:lineRule="auto"/>
        <w:ind w:right="401"/>
        <w:jc w:val="both"/>
        <w:rPr>
          <w:rFonts w:ascii="Times New Roman" w:hAnsi="Times New Roman" w:cs="Times New Roman"/>
          <w:sz w:val="24"/>
          <w:szCs w:val="24"/>
        </w:rPr>
      </w:pPr>
      <w:r w:rsidRPr="00381874">
        <w:rPr>
          <w:rFonts w:ascii="Times New Roman" w:hAnsi="Times New Roman" w:cs="Times New Roman"/>
          <w:sz w:val="24"/>
          <w:szCs w:val="24"/>
        </w:rPr>
        <w:t>Prof.dr.sci</w:t>
      </w:r>
      <w:r w:rsidR="00746B31" w:rsidRPr="00381874">
        <w:rPr>
          <w:rFonts w:ascii="Times New Roman" w:hAnsi="Times New Roman" w:cs="Times New Roman"/>
          <w:sz w:val="24"/>
          <w:szCs w:val="24"/>
        </w:rPr>
        <w:t>.</w:t>
      </w:r>
      <w:r w:rsidRPr="00381874">
        <w:rPr>
          <w:rFonts w:ascii="Times New Roman" w:hAnsi="Times New Roman" w:cs="Times New Roman"/>
          <w:sz w:val="24"/>
          <w:szCs w:val="24"/>
        </w:rPr>
        <w:t xml:space="preserve"> Zoran Iličković</w:t>
      </w:r>
    </w:p>
    <w:p w:rsidR="00CD0DF2" w:rsidRPr="00381874" w:rsidRDefault="00CD0DF2" w:rsidP="00782463">
      <w:pPr>
        <w:pStyle w:val="Odlomakpopisa"/>
        <w:numPr>
          <w:ilvl w:val="0"/>
          <w:numId w:val="10"/>
        </w:numPr>
        <w:spacing w:line="276" w:lineRule="auto"/>
        <w:ind w:right="401"/>
        <w:jc w:val="both"/>
        <w:rPr>
          <w:rFonts w:ascii="Times New Roman" w:hAnsi="Times New Roman" w:cs="Times New Roman"/>
          <w:sz w:val="24"/>
          <w:szCs w:val="24"/>
        </w:rPr>
      </w:pPr>
      <w:r w:rsidRPr="00381874">
        <w:rPr>
          <w:rFonts w:ascii="Times New Roman" w:hAnsi="Times New Roman" w:cs="Times New Roman"/>
          <w:sz w:val="24"/>
          <w:szCs w:val="24"/>
        </w:rPr>
        <w:t>Dr. sci. Sabina Begić, vanr.prof.</w:t>
      </w:r>
    </w:p>
    <w:p w:rsidR="00746B31" w:rsidRPr="00381874" w:rsidRDefault="00746B31" w:rsidP="00782463">
      <w:pPr>
        <w:pStyle w:val="Odlomakpopisa"/>
        <w:numPr>
          <w:ilvl w:val="0"/>
          <w:numId w:val="10"/>
        </w:numPr>
        <w:spacing w:line="276" w:lineRule="auto"/>
        <w:ind w:right="401"/>
        <w:jc w:val="both"/>
        <w:rPr>
          <w:rFonts w:ascii="Times New Roman" w:hAnsi="Times New Roman" w:cs="Times New Roman"/>
          <w:sz w:val="24"/>
          <w:szCs w:val="24"/>
        </w:rPr>
      </w:pPr>
      <w:r w:rsidRPr="00381874">
        <w:rPr>
          <w:rFonts w:ascii="Times New Roman" w:hAnsi="Times New Roman" w:cs="Times New Roman"/>
          <w:sz w:val="24"/>
          <w:szCs w:val="24"/>
        </w:rPr>
        <w:t>Dr.sci. Jamin Suljagić, vanr.prof.</w:t>
      </w:r>
    </w:p>
    <w:p w:rsidR="00746B31" w:rsidRPr="00381874" w:rsidRDefault="00746B31" w:rsidP="00782463">
      <w:pPr>
        <w:pStyle w:val="Odlomakpopisa"/>
        <w:numPr>
          <w:ilvl w:val="0"/>
          <w:numId w:val="10"/>
        </w:numPr>
        <w:spacing w:line="276" w:lineRule="auto"/>
        <w:ind w:right="401"/>
        <w:jc w:val="both"/>
        <w:rPr>
          <w:rFonts w:ascii="Times New Roman" w:hAnsi="Times New Roman" w:cs="Times New Roman"/>
          <w:sz w:val="24"/>
          <w:szCs w:val="24"/>
        </w:rPr>
      </w:pPr>
      <w:r w:rsidRPr="00381874">
        <w:rPr>
          <w:rFonts w:ascii="Times New Roman" w:hAnsi="Times New Roman" w:cs="Times New Roman"/>
          <w:sz w:val="24"/>
          <w:szCs w:val="24"/>
        </w:rPr>
        <w:t>Dr.sci Amra Selimović, docent</w:t>
      </w: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9455BD" w:rsidRDefault="009455BD" w:rsidP="009455BD">
      <w:pPr>
        <w:spacing w:line="247" w:lineRule="auto"/>
        <w:ind w:right="401"/>
        <w:jc w:val="both"/>
        <w:rPr>
          <w:rFonts w:ascii="Times New Roman" w:hAnsi="Times New Roman" w:cs="Times New Roman"/>
          <w:sz w:val="24"/>
          <w:szCs w:val="24"/>
        </w:rPr>
      </w:pPr>
    </w:p>
    <w:p w:rsidR="006F5187" w:rsidRDefault="006F5187" w:rsidP="009455BD">
      <w:pPr>
        <w:spacing w:line="247" w:lineRule="auto"/>
        <w:ind w:right="401"/>
        <w:jc w:val="both"/>
        <w:rPr>
          <w:rFonts w:ascii="Times New Roman" w:hAnsi="Times New Roman" w:cs="Times New Roman"/>
          <w:sz w:val="24"/>
          <w:szCs w:val="24"/>
        </w:rPr>
      </w:pPr>
    </w:p>
    <w:p w:rsidR="006F5187" w:rsidRPr="00381874" w:rsidRDefault="006F5187" w:rsidP="009455BD">
      <w:pPr>
        <w:spacing w:line="247" w:lineRule="auto"/>
        <w:ind w:right="401"/>
        <w:jc w:val="both"/>
        <w:rPr>
          <w:rFonts w:ascii="Times New Roman" w:hAnsi="Times New Roman" w:cs="Times New Roman"/>
          <w:sz w:val="24"/>
          <w:szCs w:val="24"/>
        </w:rPr>
      </w:pPr>
    </w:p>
    <w:p w:rsidR="009455BD" w:rsidRPr="00381874" w:rsidRDefault="009455BD" w:rsidP="009455BD">
      <w:pPr>
        <w:spacing w:line="247" w:lineRule="auto"/>
        <w:ind w:right="401"/>
        <w:jc w:val="both"/>
        <w:rPr>
          <w:rFonts w:ascii="Times New Roman" w:hAnsi="Times New Roman" w:cs="Times New Roman"/>
          <w:sz w:val="24"/>
          <w:szCs w:val="24"/>
        </w:rPr>
      </w:pPr>
    </w:p>
    <w:p w:rsidR="00A42888" w:rsidRPr="00381874" w:rsidRDefault="00A42888" w:rsidP="009455BD">
      <w:pPr>
        <w:spacing w:line="247" w:lineRule="auto"/>
        <w:ind w:right="401"/>
        <w:jc w:val="both"/>
        <w:rPr>
          <w:rFonts w:ascii="Times New Roman" w:hAnsi="Times New Roman" w:cs="Times New Roman"/>
          <w:sz w:val="24"/>
          <w:szCs w:val="24"/>
        </w:rPr>
      </w:pPr>
    </w:p>
    <w:p w:rsidR="00A42888" w:rsidRPr="00381874" w:rsidRDefault="009455BD" w:rsidP="00A42888">
      <w:pPr>
        <w:spacing w:line="247" w:lineRule="auto"/>
        <w:ind w:left="100" w:right="401"/>
        <w:jc w:val="both"/>
        <w:rPr>
          <w:rFonts w:ascii="Times New Roman" w:hAnsi="Times New Roman" w:cs="Times New Roman"/>
          <w:b/>
          <w:sz w:val="24"/>
          <w:szCs w:val="24"/>
        </w:rPr>
      </w:pPr>
      <w:r w:rsidRPr="00381874">
        <w:rPr>
          <w:rFonts w:ascii="Times New Roman" w:hAnsi="Times New Roman" w:cs="Times New Roman"/>
          <w:b/>
          <w:sz w:val="24"/>
          <w:szCs w:val="24"/>
        </w:rPr>
        <w:lastRenderedPageBreak/>
        <w:t>Dodatak II: Preliminarna lista nastavnika spoljnih  saradnika izabranih na Univerzitetu u Tuzli</w:t>
      </w:r>
      <w:r w:rsidR="000720E2" w:rsidRPr="00381874">
        <w:rPr>
          <w:rFonts w:ascii="Times New Roman" w:hAnsi="Times New Roman" w:cs="Times New Roman"/>
          <w:b/>
          <w:sz w:val="24"/>
          <w:szCs w:val="24"/>
        </w:rPr>
        <w:t xml:space="preserve"> </w:t>
      </w:r>
      <w:r w:rsidR="00746B31" w:rsidRPr="00381874">
        <w:rPr>
          <w:rFonts w:ascii="Times New Roman" w:hAnsi="Times New Roman" w:cs="Times New Roman"/>
          <w:b/>
          <w:sz w:val="24"/>
          <w:szCs w:val="24"/>
        </w:rPr>
        <w:t xml:space="preserve">koji će biti angažovani u realizaciji nastave doktorskog studija iz </w:t>
      </w:r>
      <w:r w:rsidR="00A42888" w:rsidRPr="00381874">
        <w:rPr>
          <w:rFonts w:ascii="Times New Roman" w:hAnsi="Times New Roman" w:cs="Times New Roman"/>
          <w:b/>
          <w:sz w:val="24"/>
          <w:szCs w:val="24"/>
        </w:rPr>
        <w:t>Biotehničkih  nauka – područje Agronomije</w:t>
      </w:r>
    </w:p>
    <w:p w:rsidR="00A42888" w:rsidRPr="00381874" w:rsidRDefault="00A42888" w:rsidP="00A42888">
      <w:pPr>
        <w:spacing w:line="247" w:lineRule="auto"/>
        <w:ind w:left="100" w:right="401"/>
        <w:jc w:val="both"/>
        <w:rPr>
          <w:rFonts w:ascii="Times New Roman" w:hAnsi="Times New Roman" w:cs="Times New Roman"/>
          <w:b/>
          <w:sz w:val="24"/>
          <w:szCs w:val="24"/>
        </w:rPr>
      </w:pPr>
    </w:p>
    <w:p w:rsidR="009455BD" w:rsidRPr="00381874" w:rsidRDefault="009455BD" w:rsidP="00A42888">
      <w:pPr>
        <w:spacing w:line="247" w:lineRule="auto"/>
        <w:ind w:left="100" w:right="401"/>
        <w:jc w:val="both"/>
        <w:rPr>
          <w:rFonts w:ascii="Times New Roman" w:hAnsi="Times New Roman" w:cs="Times New Roman"/>
          <w:sz w:val="24"/>
          <w:szCs w:val="24"/>
        </w:rPr>
      </w:pPr>
    </w:p>
    <w:p w:rsidR="00DF0CE9" w:rsidRPr="00381874" w:rsidRDefault="009455BD" w:rsidP="00782463">
      <w:pPr>
        <w:pStyle w:val="Odlomakpopisa"/>
        <w:numPr>
          <w:ilvl w:val="0"/>
          <w:numId w:val="14"/>
        </w:numPr>
        <w:spacing w:line="276" w:lineRule="auto"/>
        <w:ind w:left="924" w:right="403" w:hanging="357"/>
        <w:jc w:val="both"/>
        <w:rPr>
          <w:rFonts w:ascii="Times New Roman" w:hAnsi="Times New Roman" w:cs="Times New Roman"/>
          <w:b/>
          <w:sz w:val="24"/>
          <w:szCs w:val="24"/>
        </w:rPr>
      </w:pPr>
      <w:r w:rsidRPr="00381874">
        <w:rPr>
          <w:rFonts w:ascii="Times New Roman" w:hAnsi="Times New Roman" w:cs="Times New Roman"/>
          <w:sz w:val="24"/>
          <w:szCs w:val="24"/>
        </w:rPr>
        <w:t xml:space="preserve">Dr.sci. </w:t>
      </w:r>
      <w:r w:rsidR="00DB4275" w:rsidRPr="00381874">
        <w:rPr>
          <w:rFonts w:ascii="Times New Roman" w:hAnsi="Times New Roman" w:cs="Times New Roman"/>
          <w:sz w:val="24"/>
          <w:szCs w:val="24"/>
        </w:rPr>
        <w:t>Midhat Glavić</w:t>
      </w:r>
      <w:r w:rsidRPr="00381874">
        <w:rPr>
          <w:rFonts w:ascii="Times New Roman" w:hAnsi="Times New Roman" w:cs="Times New Roman"/>
          <w:sz w:val="24"/>
          <w:szCs w:val="24"/>
        </w:rPr>
        <w:t>, docent</w:t>
      </w:r>
    </w:p>
    <w:p w:rsidR="00DF0CE9" w:rsidRPr="00381874" w:rsidRDefault="009455BD" w:rsidP="00782463">
      <w:pPr>
        <w:pStyle w:val="Odlomakpopisa"/>
        <w:numPr>
          <w:ilvl w:val="0"/>
          <w:numId w:val="14"/>
        </w:numPr>
        <w:spacing w:line="276" w:lineRule="auto"/>
        <w:ind w:left="924" w:right="403" w:hanging="357"/>
        <w:jc w:val="both"/>
        <w:rPr>
          <w:rFonts w:ascii="Times New Roman" w:hAnsi="Times New Roman" w:cs="Times New Roman"/>
          <w:b/>
          <w:sz w:val="24"/>
          <w:szCs w:val="24"/>
        </w:rPr>
      </w:pPr>
      <w:r w:rsidRPr="00381874">
        <w:rPr>
          <w:rFonts w:ascii="Times New Roman" w:hAnsi="Times New Roman" w:cs="Times New Roman"/>
          <w:sz w:val="24"/>
          <w:szCs w:val="24"/>
        </w:rPr>
        <w:t xml:space="preserve">Dr.sci. </w:t>
      </w:r>
      <w:r w:rsidR="00DB4275" w:rsidRPr="00381874">
        <w:rPr>
          <w:rFonts w:ascii="Times New Roman" w:hAnsi="Times New Roman" w:cs="Times New Roman"/>
          <w:sz w:val="24"/>
          <w:szCs w:val="24"/>
        </w:rPr>
        <w:t>Amir Zenunović</w:t>
      </w:r>
      <w:r w:rsidRPr="00381874">
        <w:rPr>
          <w:rFonts w:ascii="Times New Roman" w:hAnsi="Times New Roman" w:cs="Times New Roman"/>
          <w:sz w:val="24"/>
          <w:szCs w:val="24"/>
        </w:rPr>
        <w:t>, docent</w:t>
      </w:r>
    </w:p>
    <w:p w:rsidR="00DF0CE9" w:rsidRPr="00381874" w:rsidRDefault="004F6B4D" w:rsidP="00782463">
      <w:pPr>
        <w:pStyle w:val="Odlomakpopisa"/>
        <w:numPr>
          <w:ilvl w:val="0"/>
          <w:numId w:val="14"/>
        </w:numPr>
        <w:spacing w:line="276" w:lineRule="auto"/>
        <w:ind w:left="924" w:right="403" w:hanging="357"/>
        <w:jc w:val="both"/>
        <w:rPr>
          <w:rFonts w:ascii="Times New Roman" w:hAnsi="Times New Roman" w:cs="Times New Roman"/>
          <w:b/>
          <w:sz w:val="24"/>
          <w:szCs w:val="24"/>
        </w:rPr>
      </w:pPr>
      <w:r w:rsidRPr="00381874">
        <w:rPr>
          <w:rFonts w:ascii="Times New Roman" w:hAnsi="Times New Roman" w:cs="Times New Roman"/>
          <w:sz w:val="24"/>
          <w:szCs w:val="24"/>
        </w:rPr>
        <w:t>Dr.sci.</w:t>
      </w:r>
      <w:r w:rsidR="00C4438F">
        <w:rPr>
          <w:rFonts w:ascii="Times New Roman" w:hAnsi="Times New Roman" w:cs="Times New Roman"/>
          <w:sz w:val="24"/>
          <w:szCs w:val="24"/>
        </w:rPr>
        <w:t>Se</w:t>
      </w:r>
      <w:r w:rsidR="006E171A" w:rsidRPr="00381874">
        <w:rPr>
          <w:rFonts w:ascii="Times New Roman" w:hAnsi="Times New Roman" w:cs="Times New Roman"/>
          <w:sz w:val="24"/>
          <w:szCs w:val="24"/>
        </w:rPr>
        <w:t>mir Ahmetbegović</w:t>
      </w:r>
      <w:r w:rsidRPr="00381874">
        <w:rPr>
          <w:rFonts w:ascii="Times New Roman" w:hAnsi="Times New Roman" w:cs="Times New Roman"/>
          <w:sz w:val="24"/>
          <w:szCs w:val="24"/>
        </w:rPr>
        <w:t>, vanr.prof.</w:t>
      </w:r>
      <w:r w:rsidR="005301B2" w:rsidRPr="00381874">
        <w:rPr>
          <w:rFonts w:ascii="Times New Roman" w:hAnsi="Times New Roman" w:cs="Times New Roman"/>
          <w:sz w:val="24"/>
          <w:szCs w:val="24"/>
        </w:rPr>
        <w:t>– Fizička geografija</w:t>
      </w:r>
    </w:p>
    <w:p w:rsidR="00DF0CE9" w:rsidRPr="00381874" w:rsidRDefault="004F6B4D" w:rsidP="00782463">
      <w:pPr>
        <w:pStyle w:val="Odlomakpopisa"/>
        <w:numPr>
          <w:ilvl w:val="0"/>
          <w:numId w:val="14"/>
        </w:numPr>
        <w:spacing w:line="276" w:lineRule="auto"/>
        <w:ind w:left="924" w:right="403" w:hanging="357"/>
        <w:jc w:val="both"/>
        <w:rPr>
          <w:rFonts w:ascii="Times New Roman" w:hAnsi="Times New Roman" w:cs="Times New Roman"/>
          <w:b/>
          <w:sz w:val="24"/>
          <w:szCs w:val="24"/>
        </w:rPr>
      </w:pPr>
      <w:r w:rsidRPr="00381874">
        <w:rPr>
          <w:rFonts w:ascii="Times New Roman" w:hAnsi="Times New Roman" w:cs="Times New Roman"/>
          <w:sz w:val="24"/>
          <w:szCs w:val="24"/>
        </w:rPr>
        <w:t>Dr.sci Edin Hadžimustafić, docent</w:t>
      </w:r>
      <w:r w:rsidR="005301B2" w:rsidRPr="00381874">
        <w:rPr>
          <w:rFonts w:ascii="Times New Roman" w:hAnsi="Times New Roman" w:cs="Times New Roman"/>
          <w:sz w:val="24"/>
          <w:szCs w:val="24"/>
        </w:rPr>
        <w:t xml:space="preserve"> –Fizička geografija</w:t>
      </w:r>
    </w:p>
    <w:p w:rsidR="00DF0CE9" w:rsidRPr="00381874" w:rsidRDefault="004F6B4D" w:rsidP="00782463">
      <w:pPr>
        <w:pStyle w:val="Odlomakpopisa"/>
        <w:numPr>
          <w:ilvl w:val="0"/>
          <w:numId w:val="14"/>
        </w:numPr>
        <w:spacing w:line="276" w:lineRule="auto"/>
        <w:ind w:left="924" w:right="403" w:hanging="357"/>
        <w:jc w:val="both"/>
        <w:rPr>
          <w:rFonts w:ascii="Times New Roman" w:hAnsi="Times New Roman" w:cs="Times New Roman"/>
          <w:b/>
          <w:sz w:val="24"/>
          <w:szCs w:val="24"/>
        </w:rPr>
      </w:pPr>
      <w:r w:rsidRPr="00381874">
        <w:rPr>
          <w:rFonts w:ascii="Times New Roman" w:hAnsi="Times New Roman" w:cs="Times New Roman"/>
          <w:sz w:val="24"/>
          <w:szCs w:val="24"/>
        </w:rPr>
        <w:t>Dr.sci Amir Hasić, docent</w:t>
      </w:r>
    </w:p>
    <w:p w:rsidR="004F6B4D" w:rsidRPr="00381874" w:rsidRDefault="004F6B4D" w:rsidP="00782463">
      <w:pPr>
        <w:pStyle w:val="Odlomakpopisa"/>
        <w:numPr>
          <w:ilvl w:val="0"/>
          <w:numId w:val="14"/>
        </w:numPr>
        <w:spacing w:line="276" w:lineRule="auto"/>
        <w:ind w:left="924" w:right="403" w:hanging="357"/>
        <w:jc w:val="both"/>
        <w:rPr>
          <w:rFonts w:ascii="Times New Roman" w:hAnsi="Times New Roman" w:cs="Times New Roman"/>
          <w:b/>
          <w:sz w:val="24"/>
          <w:szCs w:val="24"/>
        </w:rPr>
      </w:pPr>
      <w:r w:rsidRPr="00381874">
        <w:rPr>
          <w:rFonts w:ascii="Times New Roman" w:hAnsi="Times New Roman" w:cs="Times New Roman"/>
          <w:sz w:val="24"/>
          <w:szCs w:val="24"/>
        </w:rPr>
        <w:t>Dr.sci. Emir Imširović, docent</w:t>
      </w:r>
    </w:p>
    <w:p w:rsidR="00A17E77" w:rsidRPr="00381874" w:rsidRDefault="00A17E77" w:rsidP="00A17E77">
      <w:pPr>
        <w:spacing w:line="247" w:lineRule="auto"/>
        <w:ind w:left="100" w:right="401"/>
        <w:jc w:val="both"/>
        <w:rPr>
          <w:rFonts w:ascii="Times New Roman" w:hAnsi="Times New Roman" w:cs="Times New Roman"/>
          <w:sz w:val="24"/>
          <w:szCs w:val="24"/>
        </w:rPr>
      </w:pPr>
    </w:p>
    <w:p w:rsidR="00A17E77" w:rsidRPr="00381874" w:rsidRDefault="00A17E77" w:rsidP="00A17E77">
      <w:pPr>
        <w:spacing w:line="247" w:lineRule="auto"/>
        <w:ind w:left="100" w:right="401"/>
        <w:jc w:val="both"/>
        <w:rPr>
          <w:rFonts w:ascii="Times New Roman" w:hAnsi="Times New Roman" w:cs="Times New Roman"/>
          <w:sz w:val="24"/>
          <w:szCs w:val="24"/>
        </w:rPr>
      </w:pPr>
    </w:p>
    <w:p w:rsidR="00A17E77" w:rsidRPr="00381874" w:rsidRDefault="00A17E77" w:rsidP="00A17E77">
      <w:pPr>
        <w:spacing w:line="247" w:lineRule="auto"/>
        <w:ind w:left="100" w:right="401"/>
        <w:jc w:val="both"/>
        <w:rPr>
          <w:rFonts w:ascii="Times New Roman" w:hAnsi="Times New Roman" w:cs="Times New Roman"/>
          <w:sz w:val="24"/>
          <w:szCs w:val="24"/>
        </w:rPr>
      </w:pPr>
    </w:p>
    <w:p w:rsidR="00A17E77" w:rsidRPr="00381874" w:rsidRDefault="00A17E77" w:rsidP="00A17E77">
      <w:pPr>
        <w:spacing w:line="247" w:lineRule="auto"/>
        <w:ind w:left="100" w:right="401"/>
        <w:jc w:val="both"/>
        <w:rPr>
          <w:rFonts w:ascii="Times New Roman" w:hAnsi="Times New Roman" w:cs="Times New Roman"/>
          <w:sz w:val="24"/>
          <w:szCs w:val="24"/>
        </w:rPr>
      </w:pPr>
    </w:p>
    <w:p w:rsidR="00A17E77" w:rsidRPr="00381874" w:rsidRDefault="00A17E77" w:rsidP="00A17E77">
      <w:pPr>
        <w:spacing w:line="247" w:lineRule="auto"/>
        <w:ind w:left="100" w:right="401"/>
        <w:jc w:val="both"/>
        <w:rPr>
          <w:rFonts w:ascii="Times New Roman" w:hAnsi="Times New Roman" w:cs="Times New Roman"/>
          <w:sz w:val="24"/>
          <w:szCs w:val="24"/>
        </w:rPr>
      </w:pPr>
    </w:p>
    <w:p w:rsidR="00A17E77" w:rsidRPr="00381874" w:rsidRDefault="00A17E77" w:rsidP="00A17E77">
      <w:pPr>
        <w:spacing w:line="247" w:lineRule="auto"/>
        <w:ind w:left="100" w:right="401"/>
        <w:jc w:val="both"/>
        <w:rPr>
          <w:rFonts w:ascii="Times New Roman" w:hAnsi="Times New Roman" w:cs="Times New Roman"/>
          <w:sz w:val="24"/>
          <w:szCs w:val="24"/>
        </w:rPr>
      </w:pPr>
    </w:p>
    <w:p w:rsidR="00A17E77" w:rsidRPr="00381874" w:rsidRDefault="00A17E77" w:rsidP="00A17E77">
      <w:pPr>
        <w:spacing w:line="247" w:lineRule="auto"/>
        <w:ind w:left="100" w:right="401"/>
        <w:jc w:val="both"/>
        <w:rPr>
          <w:rFonts w:ascii="Times New Roman" w:hAnsi="Times New Roman" w:cs="Times New Roman"/>
          <w:sz w:val="24"/>
          <w:szCs w:val="24"/>
        </w:rPr>
      </w:pPr>
    </w:p>
    <w:p w:rsidR="00A17E77" w:rsidRPr="00381874" w:rsidRDefault="00A17E77" w:rsidP="00A17E77">
      <w:pPr>
        <w:spacing w:line="247" w:lineRule="auto"/>
        <w:ind w:left="100" w:right="401"/>
        <w:jc w:val="both"/>
        <w:rPr>
          <w:rFonts w:ascii="Times New Roman" w:hAnsi="Times New Roman" w:cs="Times New Roman"/>
          <w:sz w:val="24"/>
          <w:szCs w:val="24"/>
        </w:rPr>
      </w:pPr>
    </w:p>
    <w:p w:rsidR="00A17E77" w:rsidRPr="00381874" w:rsidRDefault="00A17E77" w:rsidP="00A17E77">
      <w:pPr>
        <w:spacing w:line="247" w:lineRule="auto"/>
        <w:ind w:left="100" w:right="401"/>
        <w:jc w:val="both"/>
        <w:rPr>
          <w:rFonts w:ascii="Times New Roman" w:hAnsi="Times New Roman" w:cs="Times New Roman"/>
          <w:sz w:val="24"/>
          <w:szCs w:val="24"/>
        </w:rPr>
      </w:pPr>
    </w:p>
    <w:p w:rsidR="00A17E77" w:rsidRPr="00381874" w:rsidRDefault="00A17E77"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Default="009455BD" w:rsidP="00A17E77">
      <w:pPr>
        <w:spacing w:line="247" w:lineRule="auto"/>
        <w:ind w:left="100" w:right="401"/>
        <w:jc w:val="both"/>
        <w:rPr>
          <w:rFonts w:ascii="Times New Roman" w:hAnsi="Times New Roman" w:cs="Times New Roman"/>
          <w:sz w:val="24"/>
          <w:szCs w:val="24"/>
        </w:rPr>
      </w:pPr>
    </w:p>
    <w:p w:rsidR="00C4438F" w:rsidRPr="00381874" w:rsidRDefault="00C4438F"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9455BD" w:rsidRPr="00381874" w:rsidRDefault="009455BD" w:rsidP="00A17E77">
      <w:pPr>
        <w:spacing w:line="247" w:lineRule="auto"/>
        <w:ind w:left="100" w:right="401"/>
        <w:jc w:val="both"/>
        <w:rPr>
          <w:rFonts w:ascii="Times New Roman" w:hAnsi="Times New Roman" w:cs="Times New Roman"/>
          <w:sz w:val="24"/>
          <w:szCs w:val="24"/>
        </w:rPr>
      </w:pPr>
    </w:p>
    <w:p w:rsidR="00A42888" w:rsidRPr="00381874" w:rsidRDefault="00746B31" w:rsidP="00A42888">
      <w:pPr>
        <w:rPr>
          <w:rFonts w:ascii="Times New Roman" w:hAnsi="Times New Roman" w:cs="Times New Roman"/>
          <w:b/>
          <w:color w:val="FF0000"/>
          <w:sz w:val="24"/>
          <w:szCs w:val="24"/>
        </w:rPr>
      </w:pPr>
      <w:r w:rsidRPr="00381874">
        <w:rPr>
          <w:rFonts w:ascii="Times New Roman" w:hAnsi="Times New Roman" w:cs="Times New Roman"/>
          <w:b/>
          <w:sz w:val="24"/>
          <w:szCs w:val="24"/>
        </w:rPr>
        <w:lastRenderedPageBreak/>
        <w:t xml:space="preserve">Dodatak  </w:t>
      </w:r>
      <w:r w:rsidR="009455BD" w:rsidRPr="00381874">
        <w:rPr>
          <w:rFonts w:ascii="Times New Roman" w:hAnsi="Times New Roman" w:cs="Times New Roman"/>
          <w:b/>
          <w:sz w:val="24"/>
          <w:szCs w:val="24"/>
        </w:rPr>
        <w:t>III: Preliminarna Lista nastavnika sa drugih Univerziteta koji će biti angažovani u realizaciji nastave dokt</w:t>
      </w:r>
      <w:r w:rsidRPr="00381874">
        <w:rPr>
          <w:rFonts w:ascii="Times New Roman" w:hAnsi="Times New Roman" w:cs="Times New Roman"/>
          <w:b/>
          <w:sz w:val="24"/>
          <w:szCs w:val="24"/>
        </w:rPr>
        <w:t>o</w:t>
      </w:r>
      <w:r w:rsidR="009455BD" w:rsidRPr="00381874">
        <w:rPr>
          <w:rFonts w:ascii="Times New Roman" w:hAnsi="Times New Roman" w:cs="Times New Roman"/>
          <w:b/>
          <w:sz w:val="24"/>
          <w:szCs w:val="24"/>
        </w:rPr>
        <w:t xml:space="preserve">rskog studija iz </w:t>
      </w:r>
      <w:r w:rsidR="00A42888" w:rsidRPr="00381874">
        <w:rPr>
          <w:rFonts w:ascii="Times New Roman" w:hAnsi="Times New Roman" w:cs="Times New Roman"/>
          <w:b/>
          <w:sz w:val="24"/>
          <w:szCs w:val="24"/>
        </w:rPr>
        <w:t>Biotehničkih  nauka – područje Agronomije</w:t>
      </w:r>
    </w:p>
    <w:p w:rsidR="00A42888" w:rsidRPr="00381874" w:rsidRDefault="00A42888" w:rsidP="00A42888">
      <w:pPr>
        <w:rPr>
          <w:rFonts w:ascii="Times New Roman" w:hAnsi="Times New Roman" w:cs="Times New Roman"/>
          <w:b/>
          <w:sz w:val="24"/>
          <w:szCs w:val="24"/>
        </w:rPr>
      </w:pPr>
    </w:p>
    <w:p w:rsidR="00DF0CE9" w:rsidRPr="00381874" w:rsidRDefault="009455BD" w:rsidP="00782463">
      <w:pPr>
        <w:pStyle w:val="Odlomakpopisa"/>
        <w:numPr>
          <w:ilvl w:val="0"/>
          <w:numId w:val="15"/>
        </w:numPr>
        <w:spacing w:line="276" w:lineRule="auto"/>
        <w:ind w:right="403"/>
        <w:jc w:val="both"/>
        <w:rPr>
          <w:rFonts w:ascii="Times New Roman" w:hAnsi="Times New Roman" w:cs="Times New Roman"/>
          <w:sz w:val="24"/>
          <w:szCs w:val="24"/>
        </w:rPr>
      </w:pPr>
      <w:r w:rsidRPr="00381874">
        <w:rPr>
          <w:rFonts w:ascii="Times New Roman" w:hAnsi="Times New Roman" w:cs="Times New Roman"/>
          <w:sz w:val="24"/>
          <w:szCs w:val="24"/>
        </w:rPr>
        <w:t>Prof.dr.sci. Zdenko Lončarić –– Sveučilište Osijek</w:t>
      </w:r>
    </w:p>
    <w:p w:rsidR="00DF0CE9" w:rsidRPr="00381874" w:rsidRDefault="009455BD" w:rsidP="00782463">
      <w:pPr>
        <w:pStyle w:val="Odlomakpopisa"/>
        <w:numPr>
          <w:ilvl w:val="0"/>
          <w:numId w:val="15"/>
        </w:numPr>
        <w:spacing w:line="276" w:lineRule="auto"/>
        <w:ind w:right="403"/>
        <w:jc w:val="both"/>
        <w:rPr>
          <w:rFonts w:ascii="Times New Roman" w:hAnsi="Times New Roman" w:cs="Times New Roman"/>
          <w:sz w:val="24"/>
          <w:szCs w:val="24"/>
        </w:rPr>
      </w:pPr>
      <w:r w:rsidRPr="00381874">
        <w:rPr>
          <w:rFonts w:ascii="Times New Roman" w:hAnsi="Times New Roman" w:cs="Times New Roman"/>
          <w:sz w:val="24"/>
          <w:szCs w:val="24"/>
        </w:rPr>
        <w:t>Prof.dr.sci.Jasna Šoštarić – Sveučilište Osijek</w:t>
      </w:r>
    </w:p>
    <w:p w:rsidR="007541EE" w:rsidRPr="00381874" w:rsidRDefault="009455BD" w:rsidP="00782463">
      <w:pPr>
        <w:pStyle w:val="Odlomakpopisa"/>
        <w:numPr>
          <w:ilvl w:val="0"/>
          <w:numId w:val="15"/>
        </w:numPr>
        <w:spacing w:line="276" w:lineRule="auto"/>
        <w:ind w:right="403"/>
        <w:jc w:val="both"/>
        <w:rPr>
          <w:rFonts w:ascii="Times New Roman" w:hAnsi="Times New Roman" w:cs="Times New Roman"/>
          <w:sz w:val="24"/>
          <w:szCs w:val="24"/>
        </w:rPr>
      </w:pPr>
      <w:r w:rsidRPr="00381874">
        <w:rPr>
          <w:rFonts w:ascii="Times New Roman" w:hAnsi="Times New Roman" w:cs="Times New Roman"/>
          <w:sz w:val="24"/>
          <w:szCs w:val="24"/>
        </w:rPr>
        <w:t>Prof.dr.sci. Boris Antunović –Sveučilište Osijek</w:t>
      </w:r>
    </w:p>
    <w:p w:rsidR="007541EE" w:rsidRPr="00381874" w:rsidRDefault="005301B2" w:rsidP="00782463">
      <w:pPr>
        <w:pStyle w:val="Odlomakpopisa"/>
        <w:numPr>
          <w:ilvl w:val="0"/>
          <w:numId w:val="15"/>
        </w:numPr>
        <w:spacing w:line="276" w:lineRule="auto"/>
        <w:ind w:right="403"/>
        <w:jc w:val="both"/>
        <w:rPr>
          <w:rFonts w:ascii="Times New Roman" w:hAnsi="Times New Roman" w:cs="Times New Roman"/>
          <w:sz w:val="24"/>
          <w:szCs w:val="24"/>
        </w:rPr>
      </w:pPr>
      <w:r w:rsidRPr="00381874">
        <w:rPr>
          <w:rFonts w:ascii="Times New Roman" w:hAnsi="Times New Roman" w:cs="Times New Roman"/>
          <w:sz w:val="24"/>
          <w:szCs w:val="24"/>
        </w:rPr>
        <w:t xml:space="preserve">Dr.sci. Fikreta Behmen, vanr.prof. – </w:t>
      </w:r>
      <w:r w:rsidR="006B2F5C" w:rsidRPr="00381874">
        <w:rPr>
          <w:rFonts w:ascii="Times New Roman" w:hAnsi="Times New Roman" w:cs="Times New Roman"/>
          <w:sz w:val="24"/>
          <w:szCs w:val="24"/>
        </w:rPr>
        <w:t xml:space="preserve">Univerzitet u </w:t>
      </w:r>
      <w:r w:rsidRPr="00381874">
        <w:rPr>
          <w:rFonts w:ascii="Times New Roman" w:hAnsi="Times New Roman" w:cs="Times New Roman"/>
          <w:sz w:val="24"/>
          <w:szCs w:val="24"/>
        </w:rPr>
        <w:t>Sarajev</w:t>
      </w:r>
      <w:r w:rsidR="006B2F5C" w:rsidRPr="00381874">
        <w:rPr>
          <w:rFonts w:ascii="Times New Roman" w:hAnsi="Times New Roman" w:cs="Times New Roman"/>
          <w:sz w:val="24"/>
          <w:szCs w:val="24"/>
        </w:rPr>
        <w:t>u</w:t>
      </w:r>
    </w:p>
    <w:p w:rsidR="007541EE" w:rsidRPr="00381874" w:rsidRDefault="005301B2" w:rsidP="00782463">
      <w:pPr>
        <w:pStyle w:val="Odlomakpopisa"/>
        <w:numPr>
          <w:ilvl w:val="0"/>
          <w:numId w:val="15"/>
        </w:numPr>
        <w:spacing w:line="276" w:lineRule="auto"/>
        <w:ind w:right="403"/>
        <w:jc w:val="both"/>
        <w:rPr>
          <w:rFonts w:ascii="Times New Roman" w:hAnsi="Times New Roman" w:cs="Times New Roman"/>
          <w:sz w:val="24"/>
          <w:szCs w:val="24"/>
        </w:rPr>
      </w:pPr>
      <w:r w:rsidRPr="00381874">
        <w:rPr>
          <w:rFonts w:ascii="Times New Roman" w:hAnsi="Times New Roman" w:cs="Times New Roman"/>
          <w:sz w:val="24"/>
          <w:szCs w:val="24"/>
        </w:rPr>
        <w:t xml:space="preserve">Dr.sci. Husein Vilić,vanr.prof. – </w:t>
      </w:r>
      <w:r w:rsidR="006B2F5C" w:rsidRPr="00381874">
        <w:rPr>
          <w:rFonts w:ascii="Times New Roman" w:hAnsi="Times New Roman" w:cs="Times New Roman"/>
          <w:sz w:val="24"/>
          <w:szCs w:val="24"/>
        </w:rPr>
        <w:t xml:space="preserve">Univerzitet u </w:t>
      </w:r>
      <w:r w:rsidRPr="00381874">
        <w:rPr>
          <w:rFonts w:ascii="Times New Roman" w:hAnsi="Times New Roman" w:cs="Times New Roman"/>
          <w:sz w:val="24"/>
          <w:szCs w:val="24"/>
        </w:rPr>
        <w:t>Bihać</w:t>
      </w:r>
      <w:r w:rsidR="006B2F5C" w:rsidRPr="00381874">
        <w:rPr>
          <w:rFonts w:ascii="Times New Roman" w:hAnsi="Times New Roman" w:cs="Times New Roman"/>
          <w:sz w:val="24"/>
          <w:szCs w:val="24"/>
        </w:rPr>
        <w:t>u</w:t>
      </w:r>
    </w:p>
    <w:p w:rsidR="009455BD" w:rsidRPr="00381874" w:rsidRDefault="009455BD" w:rsidP="000720E2">
      <w:pPr>
        <w:spacing w:line="247" w:lineRule="auto"/>
        <w:ind w:right="401"/>
        <w:jc w:val="both"/>
        <w:rPr>
          <w:rFonts w:ascii="Times New Roman" w:hAnsi="Times New Roman" w:cs="Times New Roman"/>
          <w:sz w:val="24"/>
          <w:szCs w:val="24"/>
        </w:rPr>
      </w:pPr>
    </w:p>
    <w:p w:rsidR="000720E2" w:rsidRPr="00381874" w:rsidRDefault="000720E2" w:rsidP="000720E2">
      <w:pPr>
        <w:spacing w:line="247" w:lineRule="auto"/>
        <w:ind w:right="401"/>
        <w:jc w:val="both"/>
        <w:rPr>
          <w:rFonts w:ascii="Times New Roman" w:hAnsi="Times New Roman" w:cs="Times New Roman"/>
          <w:sz w:val="24"/>
          <w:szCs w:val="24"/>
        </w:rPr>
      </w:pPr>
    </w:p>
    <w:p w:rsidR="000720E2" w:rsidRPr="00381874" w:rsidRDefault="000720E2" w:rsidP="000720E2">
      <w:pPr>
        <w:spacing w:line="247" w:lineRule="auto"/>
        <w:ind w:right="401"/>
        <w:jc w:val="both"/>
        <w:rPr>
          <w:rFonts w:ascii="Times New Roman" w:hAnsi="Times New Roman" w:cs="Times New Roman"/>
          <w:sz w:val="24"/>
          <w:szCs w:val="24"/>
        </w:rPr>
      </w:pPr>
    </w:p>
    <w:p w:rsidR="003F55C5" w:rsidRPr="00381874" w:rsidRDefault="00B01F3B" w:rsidP="00746B31">
      <w:pPr>
        <w:spacing w:line="247" w:lineRule="auto"/>
        <w:ind w:right="401"/>
        <w:jc w:val="both"/>
        <w:rPr>
          <w:rFonts w:ascii="Times New Roman" w:hAnsi="Times New Roman" w:cs="Times New Roman"/>
          <w:sz w:val="24"/>
          <w:szCs w:val="24"/>
        </w:rPr>
      </w:pPr>
      <w:r w:rsidRPr="00381874">
        <w:rPr>
          <w:rFonts w:ascii="Times New Roman" w:hAnsi="Times New Roman" w:cs="Times New Roman"/>
          <w:sz w:val="24"/>
          <w:szCs w:val="24"/>
        </w:rPr>
        <w:t>(***)Prilikom</w:t>
      </w:r>
      <w:r w:rsidR="000720E2" w:rsidRPr="00381874">
        <w:rPr>
          <w:rFonts w:ascii="Times New Roman" w:hAnsi="Times New Roman" w:cs="Times New Roman"/>
          <w:sz w:val="24"/>
          <w:szCs w:val="24"/>
        </w:rPr>
        <w:t xml:space="preserve"> </w:t>
      </w:r>
      <w:r w:rsidRPr="00381874">
        <w:rPr>
          <w:rFonts w:ascii="Times New Roman" w:hAnsi="Times New Roman" w:cs="Times New Roman"/>
          <w:sz w:val="24"/>
          <w:szCs w:val="24"/>
        </w:rPr>
        <w:t>izrade</w:t>
      </w:r>
      <w:r w:rsidR="000720E2" w:rsidRPr="00381874">
        <w:rPr>
          <w:rFonts w:ascii="Times New Roman" w:hAnsi="Times New Roman" w:cs="Times New Roman"/>
          <w:sz w:val="24"/>
          <w:szCs w:val="24"/>
        </w:rPr>
        <w:t xml:space="preserve"> </w:t>
      </w:r>
      <w:r w:rsidRPr="00381874">
        <w:rPr>
          <w:rFonts w:ascii="Times New Roman" w:hAnsi="Times New Roman" w:cs="Times New Roman"/>
          <w:sz w:val="24"/>
          <w:szCs w:val="24"/>
        </w:rPr>
        <w:t>Plana</w:t>
      </w:r>
      <w:r w:rsidR="000720E2" w:rsidRPr="00381874">
        <w:rPr>
          <w:rFonts w:ascii="Times New Roman" w:hAnsi="Times New Roman" w:cs="Times New Roman"/>
          <w:sz w:val="24"/>
          <w:szCs w:val="24"/>
        </w:rPr>
        <w:t xml:space="preserve"> </w:t>
      </w:r>
      <w:r w:rsidRPr="00381874">
        <w:rPr>
          <w:rFonts w:ascii="Times New Roman" w:hAnsi="Times New Roman" w:cs="Times New Roman"/>
          <w:sz w:val="24"/>
          <w:szCs w:val="24"/>
        </w:rPr>
        <w:t>realizacije</w:t>
      </w:r>
      <w:r w:rsidR="000720E2" w:rsidRPr="00381874">
        <w:rPr>
          <w:rFonts w:ascii="Times New Roman" w:hAnsi="Times New Roman" w:cs="Times New Roman"/>
          <w:sz w:val="24"/>
          <w:szCs w:val="24"/>
        </w:rPr>
        <w:t xml:space="preserve"> </w:t>
      </w:r>
      <w:r w:rsidRPr="00381874">
        <w:rPr>
          <w:rFonts w:ascii="Times New Roman" w:hAnsi="Times New Roman" w:cs="Times New Roman"/>
          <w:sz w:val="24"/>
          <w:szCs w:val="24"/>
        </w:rPr>
        <w:t>nastave u skladu sa potrebama i mogućnostima planirat</w:t>
      </w:r>
      <w:r w:rsidR="00A17E77" w:rsidRPr="00381874">
        <w:rPr>
          <w:rFonts w:ascii="Times New Roman" w:hAnsi="Times New Roman" w:cs="Times New Roman"/>
          <w:sz w:val="24"/>
          <w:szCs w:val="24"/>
        </w:rPr>
        <w:t xml:space="preserve"> će </w:t>
      </w:r>
      <w:r w:rsidR="009455BD" w:rsidRPr="00381874">
        <w:rPr>
          <w:rFonts w:ascii="Times New Roman" w:hAnsi="Times New Roman" w:cs="Times New Roman"/>
          <w:sz w:val="24"/>
          <w:szCs w:val="24"/>
        </w:rPr>
        <w:t xml:space="preserve">se </w:t>
      </w:r>
      <w:r w:rsidRPr="00381874">
        <w:rPr>
          <w:rFonts w:ascii="Times New Roman" w:hAnsi="Times New Roman" w:cs="Times New Roman"/>
          <w:sz w:val="24"/>
          <w:szCs w:val="24"/>
        </w:rPr>
        <w:t>angažman nastavnika,</w:t>
      </w:r>
      <w:r w:rsidR="000720E2" w:rsidRPr="00381874">
        <w:rPr>
          <w:rFonts w:ascii="Times New Roman" w:hAnsi="Times New Roman" w:cs="Times New Roman"/>
          <w:sz w:val="24"/>
          <w:szCs w:val="24"/>
        </w:rPr>
        <w:t xml:space="preserve"> </w:t>
      </w:r>
      <w:r w:rsidR="00A17E77" w:rsidRPr="00381874">
        <w:rPr>
          <w:rFonts w:ascii="Times New Roman" w:hAnsi="Times New Roman" w:cs="Times New Roman"/>
          <w:spacing w:val="-7"/>
          <w:sz w:val="24"/>
          <w:szCs w:val="24"/>
        </w:rPr>
        <w:t>sa mogučnošću angažiranja i nekih drugih</w:t>
      </w:r>
      <w:r w:rsidRPr="00381874">
        <w:rPr>
          <w:rFonts w:ascii="Times New Roman" w:hAnsi="Times New Roman" w:cs="Times New Roman"/>
          <w:sz w:val="24"/>
          <w:szCs w:val="24"/>
        </w:rPr>
        <w:t>.</w:t>
      </w: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Pr="00381874" w:rsidRDefault="00175C36" w:rsidP="00746B31">
      <w:pPr>
        <w:spacing w:line="247" w:lineRule="auto"/>
        <w:ind w:right="401"/>
        <w:jc w:val="both"/>
        <w:rPr>
          <w:rFonts w:ascii="Times New Roman" w:hAnsi="Times New Roman" w:cs="Times New Roman"/>
          <w:sz w:val="24"/>
          <w:szCs w:val="24"/>
        </w:rPr>
      </w:pPr>
    </w:p>
    <w:p w:rsidR="00175C36" w:rsidRDefault="000720E2" w:rsidP="00247980">
      <w:pPr>
        <w:rPr>
          <w:rFonts w:ascii="Times New Roman" w:hAnsi="Times New Roman" w:cs="Times New Roman"/>
          <w:sz w:val="24"/>
          <w:szCs w:val="24"/>
        </w:rPr>
      </w:pPr>
      <w:r w:rsidRPr="00381874">
        <w:rPr>
          <w:rFonts w:ascii="Times New Roman" w:hAnsi="Times New Roman" w:cs="Times New Roman"/>
          <w:sz w:val="24"/>
          <w:szCs w:val="24"/>
        </w:rPr>
        <w:br w:type="page"/>
      </w:r>
    </w:p>
    <w:p w:rsidR="00247980" w:rsidRPr="00247980" w:rsidRDefault="00247980" w:rsidP="00247980">
      <w:pPr>
        <w:rPr>
          <w:rFonts w:ascii="Times New Roman" w:hAnsi="Times New Roman" w:cs="Times New Roman"/>
          <w:sz w:val="24"/>
          <w:szCs w:val="24"/>
        </w:rPr>
      </w:pPr>
    </w:p>
    <w:p w:rsidR="00175C36" w:rsidRPr="005348E1" w:rsidRDefault="00175C36" w:rsidP="005348E1">
      <w:pPr>
        <w:pStyle w:val="Odlomakpopisa"/>
        <w:widowControl/>
        <w:numPr>
          <w:ilvl w:val="0"/>
          <w:numId w:val="26"/>
        </w:numPr>
        <w:shd w:val="clear" w:color="auto" w:fill="FFFFFF" w:themeFill="background1"/>
        <w:autoSpaceDE/>
        <w:autoSpaceDN/>
        <w:spacing w:line="276" w:lineRule="auto"/>
        <w:contextualSpacing/>
        <w:jc w:val="both"/>
        <w:rPr>
          <w:rFonts w:ascii="Times New Roman" w:eastAsia="Calibri" w:hAnsi="Times New Roman" w:cs="Times New Roman"/>
          <w:b/>
          <w:sz w:val="24"/>
          <w:szCs w:val="24"/>
          <w:lang w:val="hr-BA" w:eastAsia="hr-HR"/>
        </w:rPr>
      </w:pPr>
      <w:r w:rsidRPr="005348E1">
        <w:rPr>
          <w:rFonts w:ascii="Times New Roman" w:eastAsia="Calibri" w:hAnsi="Times New Roman" w:cs="Times New Roman"/>
          <w:b/>
          <w:sz w:val="24"/>
          <w:szCs w:val="24"/>
          <w:lang w:val="hr-BA" w:eastAsia="hr-HR"/>
        </w:rPr>
        <w:t>OKVIRNI SADRŽAJ PREDMETA</w:t>
      </w:r>
    </w:p>
    <w:p w:rsidR="00175C36" w:rsidRDefault="00175C36" w:rsidP="00175C36">
      <w:pPr>
        <w:widowControl/>
        <w:shd w:val="clear" w:color="auto" w:fill="FFFFFF" w:themeFill="background1"/>
        <w:autoSpaceDE/>
        <w:autoSpaceDN/>
        <w:spacing w:line="276" w:lineRule="auto"/>
        <w:contextualSpacing/>
        <w:jc w:val="both"/>
        <w:rPr>
          <w:rFonts w:ascii="Times New Roman" w:eastAsia="Calibri" w:hAnsi="Times New Roman" w:cs="Times New Roman"/>
          <w:b/>
          <w:sz w:val="24"/>
          <w:szCs w:val="24"/>
          <w:lang w:val="hr-BA" w:eastAsia="hr-HR"/>
        </w:rPr>
      </w:pPr>
    </w:p>
    <w:p w:rsidR="00175C36" w:rsidRDefault="00175C36" w:rsidP="00175C36">
      <w:pPr>
        <w:widowControl/>
        <w:shd w:val="clear" w:color="auto" w:fill="FFFFFF" w:themeFill="background1"/>
        <w:autoSpaceDE/>
        <w:autoSpaceDN/>
        <w:spacing w:line="276" w:lineRule="auto"/>
        <w:contextualSpacing/>
        <w:jc w:val="both"/>
        <w:rPr>
          <w:rFonts w:ascii="Times New Roman" w:eastAsia="Calibri" w:hAnsi="Times New Roman" w:cs="Times New Roman"/>
          <w:b/>
          <w:sz w:val="24"/>
          <w:szCs w:val="24"/>
          <w:lang w:val="hr-BA" w:eastAsia="hr-HR"/>
        </w:rPr>
      </w:pPr>
    </w:p>
    <w:tbl>
      <w:tblPr>
        <w:tblpPr w:leftFromText="180" w:rightFromText="180" w:vertAnchor="text" w:horzAnchor="margin" w:tblpXSpec="center" w:tblpY="181"/>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3"/>
        <w:gridCol w:w="3400"/>
        <w:gridCol w:w="1484"/>
        <w:gridCol w:w="1255"/>
      </w:tblGrid>
      <w:tr w:rsidR="00175C36" w:rsidRPr="00175C36" w:rsidTr="001B5846">
        <w:trPr>
          <w:cantSplit/>
          <w:trHeight w:val="283"/>
        </w:trPr>
        <w:tc>
          <w:tcPr>
            <w:tcW w:w="8067" w:type="dxa"/>
            <w:gridSpan w:val="3"/>
            <w:vMerge w:val="restart"/>
            <w:tcBorders>
              <w:top w:val="single" w:sz="4" w:space="0" w:color="auto"/>
              <w:right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sz w:val="24"/>
                <w:szCs w:val="24"/>
              </w:rPr>
              <w:t>Naziv predmeta:</w:t>
            </w:r>
            <w:r w:rsidR="000720E2">
              <w:rPr>
                <w:rFonts w:ascii="Times New Roman" w:eastAsia="Calibri" w:hAnsi="Times New Roman" w:cs="Times New Roman"/>
                <w:b/>
                <w:sz w:val="24"/>
                <w:szCs w:val="24"/>
              </w:rPr>
              <w:t xml:space="preserve"> </w:t>
            </w:r>
            <w:r w:rsidRPr="00175C36">
              <w:rPr>
                <w:rFonts w:ascii="Times New Roman" w:eastAsia="Calibri" w:hAnsi="Times New Roman" w:cs="Times New Roman"/>
                <w:b/>
                <w:bCs/>
                <w:sz w:val="24"/>
                <w:szCs w:val="24"/>
              </w:rPr>
              <w:t>METODOLOGIJA NAUČNO ISTRAŽIVAČKOG RADA</w:t>
            </w:r>
          </w:p>
        </w:tc>
        <w:tc>
          <w:tcPr>
            <w:tcW w:w="1255" w:type="dxa"/>
            <w:tcBorders>
              <w:top w:val="single" w:sz="4" w:space="0" w:color="auto"/>
              <w:left w:val="single" w:sz="4" w:space="0" w:color="auto"/>
              <w:bottom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ECTS</w:t>
            </w:r>
          </w:p>
        </w:tc>
      </w:tr>
      <w:tr w:rsidR="00175C36" w:rsidRPr="00175C36" w:rsidTr="001B5846">
        <w:trPr>
          <w:cantSplit/>
          <w:trHeight w:val="283"/>
        </w:trPr>
        <w:tc>
          <w:tcPr>
            <w:tcW w:w="8067" w:type="dxa"/>
            <w:gridSpan w:val="3"/>
            <w:vMerge/>
            <w:tcBorders>
              <w:bottom w:val="single" w:sz="4" w:space="0" w:color="auto"/>
              <w:right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b/>
                <w:sz w:val="24"/>
                <w:szCs w:val="24"/>
              </w:rPr>
            </w:pPr>
            <w:r w:rsidRPr="00175C36">
              <w:rPr>
                <w:rFonts w:ascii="Times New Roman" w:eastAsia="Calibri" w:hAnsi="Times New Roman" w:cs="Times New Roman"/>
                <w:b/>
                <w:sz w:val="24"/>
                <w:szCs w:val="24"/>
              </w:rPr>
              <w:t>10</w:t>
            </w:r>
          </w:p>
        </w:tc>
      </w:tr>
      <w:tr w:rsidR="00175C36" w:rsidRPr="00175C36" w:rsidTr="001B5846">
        <w:trPr>
          <w:trHeight w:val="283"/>
        </w:trPr>
        <w:tc>
          <w:tcPr>
            <w:tcW w:w="9322" w:type="dxa"/>
            <w:gridSpan w:val="4"/>
            <w:tcBorders>
              <w:top w:val="single" w:sz="4" w:space="0" w:color="auto"/>
              <w:bottom w:val="single" w:sz="4" w:space="0" w:color="auto"/>
            </w:tcBorders>
            <w:vAlign w:val="center"/>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Ukupan broj sati u semestru:  30</w:t>
            </w:r>
          </w:p>
        </w:tc>
      </w:tr>
      <w:tr w:rsidR="00175C36" w:rsidRPr="00175C36" w:rsidTr="001B5846">
        <w:trPr>
          <w:trHeight w:val="283"/>
        </w:trPr>
        <w:tc>
          <w:tcPr>
            <w:tcW w:w="3183" w:type="dxa"/>
            <w:tcBorders>
              <w:top w:val="single" w:sz="4" w:space="0" w:color="auto"/>
              <w:bottom w:val="single" w:sz="4" w:space="0" w:color="auto"/>
              <w:right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 xml:space="preserve">Semestar: </w:t>
            </w:r>
            <w:r w:rsidRPr="00175C36">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Predavanja: 2</w:t>
            </w:r>
          </w:p>
        </w:tc>
        <w:tc>
          <w:tcPr>
            <w:tcW w:w="2739" w:type="dxa"/>
            <w:gridSpan w:val="2"/>
            <w:tcBorders>
              <w:top w:val="single" w:sz="4" w:space="0" w:color="auto"/>
              <w:left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Samostalni rad studenta: 3</w:t>
            </w:r>
          </w:p>
        </w:tc>
      </w:tr>
      <w:tr w:rsidR="00175C36" w:rsidRPr="00175C36" w:rsidTr="001B5846">
        <w:trPr>
          <w:trHeight w:val="283"/>
        </w:trPr>
        <w:tc>
          <w:tcPr>
            <w:tcW w:w="9322"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Cilj kolegija:</w:t>
            </w:r>
          </w:p>
          <w:p w:rsidR="00175C36" w:rsidRPr="00175C36" w:rsidRDefault="00175C36" w:rsidP="00175C36">
            <w:pPr>
              <w:widowControl/>
              <w:autoSpaceDE/>
              <w:autoSpaceDN/>
              <w:rPr>
                <w:rFonts w:ascii="Times New Roman" w:eastAsia="Calibri" w:hAnsi="Times New Roman" w:cs="Times New Roman"/>
                <w:sz w:val="24"/>
                <w:szCs w:val="24"/>
                <w:shd w:val="clear" w:color="auto" w:fill="FFFFFF"/>
                <w:lang w:val="bs-Latn-BA"/>
              </w:rPr>
            </w:pPr>
            <w:r w:rsidRPr="00175C36">
              <w:rPr>
                <w:rFonts w:ascii="Times New Roman" w:eastAsia="Calibri" w:hAnsi="Times New Roman" w:cs="Times New Roman"/>
                <w:sz w:val="24"/>
                <w:szCs w:val="24"/>
                <w:shd w:val="clear" w:color="auto" w:fill="FFFFFF"/>
                <w:lang w:val="bs-Latn-BA"/>
              </w:rPr>
              <w:t>Cilj jeste da studenti shvate da u istraživanju postoji više metodoloških pristupa, teorija i paradigmi. Od prihvaćenog metodološkog pristupa zavisiće karakteristike i vrste naučnoistraživačkog rada. Sticanje znanja o tome da postoje različite vrste istraživanja i da izbor određene vrste zavisi od prirode problema koji se istražuje. Važno je da se studenti upoza osnovnim istraživačkim metodama, da pravilno procjene koja metoda odgovara određenom problemu istraživanja. Osposobljavanje studenata za razvijanje znanja da se postavi problem, hipotezu i da postave strukturu naučno istraživačkog rada</w:t>
            </w:r>
          </w:p>
        </w:tc>
      </w:tr>
      <w:tr w:rsidR="00175C36" w:rsidRPr="00175C36" w:rsidTr="001B5846">
        <w:trPr>
          <w:trHeight w:val="283"/>
        </w:trPr>
        <w:tc>
          <w:tcPr>
            <w:tcW w:w="9322"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Sadržaj / struktura predmeta:</w:t>
            </w:r>
          </w:p>
          <w:p w:rsidR="00175C36" w:rsidRPr="00175C36" w:rsidRDefault="00175C36" w:rsidP="00175C36">
            <w:pPr>
              <w:widowControl/>
              <w:autoSpaceDE/>
              <w:autoSpaceDN/>
              <w:rPr>
                <w:rFonts w:ascii="Times New Roman" w:eastAsia="Calibri" w:hAnsi="Times New Roman" w:cs="Times New Roman"/>
                <w:sz w:val="24"/>
                <w:szCs w:val="24"/>
                <w:shd w:val="clear" w:color="auto" w:fill="FFFFFF"/>
                <w:lang w:val="bs-Latn-BA"/>
              </w:rPr>
            </w:pPr>
            <w:r w:rsidRPr="00175C36">
              <w:rPr>
                <w:rFonts w:ascii="Times New Roman" w:eastAsia="Calibri" w:hAnsi="Times New Roman" w:cs="Times New Roman"/>
                <w:sz w:val="24"/>
                <w:szCs w:val="24"/>
                <w:shd w:val="clear" w:color="auto" w:fill="FFFFFF"/>
                <w:lang w:val="bs-Latn-BA"/>
              </w:rPr>
              <w:t xml:space="preserve">Pojam metodologije istraživačkog rada. Karakteristike istraživanja. Vrste istraživanja. Metode istraživanja. Analiza razultata. Sistematsko posmatranje. Testiranje. Projektovanje istraživačkog rada. </w:t>
            </w:r>
          </w:p>
          <w:p w:rsidR="00175C36" w:rsidRPr="00175C36" w:rsidRDefault="00175C36" w:rsidP="00175C36">
            <w:pPr>
              <w:widowControl/>
              <w:autoSpaceDE/>
              <w:autoSpaceDN/>
              <w:rPr>
                <w:rFonts w:ascii="Times New Roman" w:eastAsia="Calibri" w:hAnsi="Times New Roman" w:cs="Times New Roman"/>
                <w:sz w:val="24"/>
                <w:szCs w:val="24"/>
                <w:shd w:val="clear" w:color="auto" w:fill="FFFFFF"/>
                <w:lang w:val="bs-Latn-BA"/>
              </w:rPr>
            </w:pPr>
            <w:r w:rsidRPr="00175C36">
              <w:rPr>
                <w:rFonts w:ascii="Times New Roman" w:eastAsia="Calibri" w:hAnsi="Times New Roman" w:cs="Times New Roman"/>
                <w:sz w:val="24"/>
                <w:szCs w:val="24"/>
                <w:shd w:val="clear" w:color="auto" w:fill="FFFFFF"/>
                <w:lang w:val="bs-Latn-BA"/>
              </w:rPr>
              <w:t>Interpretacija rezultata istraživanja. Metode prezentovanja.</w:t>
            </w:r>
          </w:p>
        </w:tc>
      </w:tr>
      <w:tr w:rsidR="00175C36" w:rsidRPr="00175C36" w:rsidTr="001B5846">
        <w:trPr>
          <w:trHeight w:val="283"/>
        </w:trPr>
        <w:tc>
          <w:tcPr>
            <w:tcW w:w="9322"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Literatura:</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 xml:space="preserve">1. Dubić, S. " Uvođenje u naučni rad" , Zavod za udžbenike, Sarajevo, 1970.  </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2. Šamić,   M.   "Kako   nastaje   naučno   djelo-uvođenje   u   tehnike   naučno-istraživačkog   rada", Svjetlost, Sarajevo, 1987.</w:t>
            </w:r>
          </w:p>
        </w:tc>
      </w:tr>
    </w:tbl>
    <w:p w:rsidR="00175C36" w:rsidRDefault="00175C36" w:rsidP="00175C36">
      <w:pPr>
        <w:widowControl/>
        <w:shd w:val="clear" w:color="auto" w:fill="FFFFFF" w:themeFill="background1"/>
        <w:autoSpaceDE/>
        <w:autoSpaceDN/>
        <w:spacing w:line="276" w:lineRule="auto"/>
        <w:contextualSpacing/>
        <w:jc w:val="both"/>
        <w:rPr>
          <w:rFonts w:ascii="Times New Roman" w:eastAsia="Calibri" w:hAnsi="Times New Roman" w:cs="Times New Roman"/>
          <w:b/>
          <w:sz w:val="24"/>
          <w:szCs w:val="24"/>
          <w:lang w:val="hr-BA" w:eastAsia="hr-HR"/>
        </w:rPr>
      </w:pPr>
    </w:p>
    <w:tbl>
      <w:tblPr>
        <w:tblpPr w:leftFromText="180" w:rightFromText="180" w:vertAnchor="text" w:horzAnchor="margin" w:tblpXSpec="center" w:tblpY="181"/>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3"/>
        <w:gridCol w:w="3400"/>
        <w:gridCol w:w="1484"/>
        <w:gridCol w:w="1255"/>
      </w:tblGrid>
      <w:tr w:rsidR="00175C36" w:rsidRPr="00175C36" w:rsidTr="001B5846">
        <w:trPr>
          <w:cantSplit/>
          <w:trHeight w:val="283"/>
        </w:trPr>
        <w:tc>
          <w:tcPr>
            <w:tcW w:w="8067" w:type="dxa"/>
            <w:gridSpan w:val="3"/>
            <w:vMerge w:val="restart"/>
            <w:tcBorders>
              <w:top w:val="single" w:sz="4" w:space="0" w:color="auto"/>
              <w:right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sz w:val="24"/>
                <w:szCs w:val="24"/>
              </w:rPr>
              <w:t>Naziv predmeta:</w:t>
            </w:r>
            <w:r w:rsidR="000720E2">
              <w:rPr>
                <w:rFonts w:ascii="Times New Roman" w:eastAsia="Calibri" w:hAnsi="Times New Roman" w:cs="Times New Roman"/>
                <w:b/>
                <w:sz w:val="24"/>
                <w:szCs w:val="24"/>
              </w:rPr>
              <w:t xml:space="preserve"> </w:t>
            </w:r>
            <w:r w:rsidRPr="00175C36">
              <w:rPr>
                <w:rFonts w:ascii="Times New Roman" w:eastAsia="Calibri" w:hAnsi="Times New Roman" w:cs="Times New Roman"/>
                <w:b/>
                <w:bCs/>
                <w:sz w:val="24"/>
                <w:szCs w:val="24"/>
              </w:rPr>
              <w:t>PROJEKTOVANJE U POLJOPRIVREDI</w:t>
            </w:r>
          </w:p>
        </w:tc>
        <w:tc>
          <w:tcPr>
            <w:tcW w:w="1255" w:type="dxa"/>
            <w:tcBorders>
              <w:top w:val="single" w:sz="4" w:space="0" w:color="auto"/>
              <w:left w:val="single" w:sz="4" w:space="0" w:color="auto"/>
              <w:bottom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ECTS</w:t>
            </w:r>
          </w:p>
        </w:tc>
      </w:tr>
      <w:tr w:rsidR="00175C36" w:rsidRPr="00175C36" w:rsidTr="001B5846">
        <w:trPr>
          <w:cantSplit/>
          <w:trHeight w:val="283"/>
        </w:trPr>
        <w:tc>
          <w:tcPr>
            <w:tcW w:w="8067" w:type="dxa"/>
            <w:gridSpan w:val="3"/>
            <w:vMerge/>
            <w:tcBorders>
              <w:bottom w:val="single" w:sz="4" w:space="0" w:color="auto"/>
              <w:right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b/>
                <w:sz w:val="24"/>
                <w:szCs w:val="24"/>
              </w:rPr>
            </w:pPr>
            <w:r w:rsidRPr="00175C36">
              <w:rPr>
                <w:rFonts w:ascii="Times New Roman" w:eastAsia="Calibri" w:hAnsi="Times New Roman" w:cs="Times New Roman"/>
                <w:b/>
                <w:sz w:val="24"/>
                <w:szCs w:val="24"/>
              </w:rPr>
              <w:t>10</w:t>
            </w:r>
          </w:p>
        </w:tc>
      </w:tr>
      <w:tr w:rsidR="00175C36" w:rsidRPr="00175C36" w:rsidTr="001B5846">
        <w:trPr>
          <w:trHeight w:val="283"/>
        </w:trPr>
        <w:tc>
          <w:tcPr>
            <w:tcW w:w="9322" w:type="dxa"/>
            <w:gridSpan w:val="4"/>
            <w:tcBorders>
              <w:top w:val="single" w:sz="4" w:space="0" w:color="auto"/>
              <w:bottom w:val="single" w:sz="4" w:space="0" w:color="auto"/>
            </w:tcBorders>
            <w:vAlign w:val="center"/>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Ukupan broj sati u semestru:  30</w:t>
            </w:r>
          </w:p>
        </w:tc>
      </w:tr>
      <w:tr w:rsidR="00175C36" w:rsidRPr="00175C36" w:rsidTr="001B5846">
        <w:trPr>
          <w:trHeight w:val="283"/>
        </w:trPr>
        <w:tc>
          <w:tcPr>
            <w:tcW w:w="3183" w:type="dxa"/>
            <w:tcBorders>
              <w:top w:val="single" w:sz="4" w:space="0" w:color="auto"/>
              <w:bottom w:val="single" w:sz="4" w:space="0" w:color="auto"/>
              <w:right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 xml:space="preserve">Semestar: </w:t>
            </w:r>
            <w:r w:rsidRPr="00175C36">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Predavanja: 2</w:t>
            </w:r>
          </w:p>
        </w:tc>
        <w:tc>
          <w:tcPr>
            <w:tcW w:w="2739" w:type="dxa"/>
            <w:gridSpan w:val="2"/>
            <w:tcBorders>
              <w:top w:val="single" w:sz="4" w:space="0" w:color="auto"/>
              <w:left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Samostalni rad studenta: 3</w:t>
            </w:r>
          </w:p>
        </w:tc>
      </w:tr>
      <w:tr w:rsidR="00175C36" w:rsidRPr="00175C36" w:rsidTr="001B5846">
        <w:trPr>
          <w:trHeight w:val="283"/>
        </w:trPr>
        <w:tc>
          <w:tcPr>
            <w:tcW w:w="9322"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Cilj kolegija:</w:t>
            </w:r>
          </w:p>
          <w:p w:rsidR="00175C36" w:rsidRPr="00175C36" w:rsidRDefault="00175C36" w:rsidP="00175C36">
            <w:pPr>
              <w:widowControl/>
              <w:autoSpaceDE/>
              <w:autoSpaceDN/>
              <w:rPr>
                <w:rFonts w:ascii="Times New Roman" w:eastAsia="Calibri" w:hAnsi="Times New Roman" w:cs="Times New Roman"/>
                <w:sz w:val="24"/>
                <w:szCs w:val="24"/>
                <w:shd w:val="clear" w:color="auto" w:fill="FFFFFF"/>
                <w:lang w:val="bs-Latn-BA"/>
              </w:rPr>
            </w:pPr>
            <w:r w:rsidRPr="00175C36">
              <w:rPr>
                <w:rFonts w:ascii="Times New Roman" w:eastAsia="Calibri" w:hAnsi="Times New Roman" w:cs="Times New Roman"/>
                <w:sz w:val="24"/>
                <w:szCs w:val="24"/>
                <w:shd w:val="clear" w:color="auto" w:fill="FFFFFF"/>
                <w:lang w:val="bs-Latn-BA"/>
              </w:rPr>
              <w:t>Osposobiti student za planiranje troškova sirovina, pomoćnog materijala, rada ljudi i opreme, izradu planske i obračunske kalkulacije pri organizovanju biljne i stočarske proizvodnje te sastavljanje proizvodno-finansijskih planova. Savladavanje terminoloških pojmova iz planiranja i projektovanja i metoda i tehnika projektovanja u agrokompleksu.</w:t>
            </w:r>
          </w:p>
        </w:tc>
      </w:tr>
      <w:tr w:rsidR="00175C36" w:rsidRPr="00175C36" w:rsidTr="001B5846">
        <w:trPr>
          <w:trHeight w:val="283"/>
        </w:trPr>
        <w:tc>
          <w:tcPr>
            <w:tcW w:w="9322"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Sadržaj / struktura predmeta:</w:t>
            </w:r>
          </w:p>
          <w:p w:rsidR="00175C36" w:rsidRPr="00175C36" w:rsidRDefault="00175C36" w:rsidP="00175C36">
            <w:pPr>
              <w:widowControl/>
              <w:autoSpaceDE/>
              <w:autoSpaceDN/>
              <w:rPr>
                <w:rFonts w:ascii="Times New Roman" w:eastAsia="Calibri" w:hAnsi="Times New Roman" w:cs="Times New Roman"/>
                <w:sz w:val="24"/>
                <w:szCs w:val="24"/>
                <w:shd w:val="clear" w:color="auto" w:fill="FFFFFF"/>
                <w:lang w:val="bs-Latn-BA"/>
              </w:rPr>
            </w:pPr>
            <w:r w:rsidRPr="00175C36">
              <w:rPr>
                <w:rFonts w:ascii="Times New Roman" w:eastAsia="Calibri" w:hAnsi="Times New Roman" w:cs="Times New Roman"/>
                <w:sz w:val="24"/>
                <w:szCs w:val="24"/>
                <w:shd w:val="clear" w:color="auto" w:fill="FFFFFF"/>
                <w:lang w:val="bs-Latn-BA"/>
              </w:rPr>
              <w:t>Planiranje, predviđanje, planske odluke, projektovanje, metode planiranja i projektovanja, upoznavanje sa izradama različitih vrsta planova i projekata.</w:t>
            </w:r>
          </w:p>
        </w:tc>
      </w:tr>
      <w:tr w:rsidR="00175C36" w:rsidRPr="00175C36" w:rsidTr="001B5846">
        <w:trPr>
          <w:trHeight w:val="283"/>
        </w:trPr>
        <w:tc>
          <w:tcPr>
            <w:tcW w:w="9322"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Literatura:</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1. Novković, N. (2018). : Planiranje i projektovanje, Poljoprivredni fakultet Novi Sad</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2. Novković, N., Rodič, V., Vukelić, N. (2008): Linerano programiranje - primeri i zadaci,  Poljoprivredni fakultet Novi sad</w:t>
            </w:r>
          </w:p>
        </w:tc>
      </w:tr>
    </w:tbl>
    <w:p w:rsidR="00175C36" w:rsidRDefault="00175C36" w:rsidP="00175C36">
      <w:pPr>
        <w:widowControl/>
        <w:shd w:val="clear" w:color="auto" w:fill="FFFFFF" w:themeFill="background1"/>
        <w:autoSpaceDE/>
        <w:autoSpaceDN/>
        <w:spacing w:line="276" w:lineRule="auto"/>
        <w:contextualSpacing/>
        <w:jc w:val="both"/>
        <w:rPr>
          <w:rFonts w:ascii="Times New Roman" w:eastAsia="Calibri" w:hAnsi="Times New Roman" w:cs="Times New Roman"/>
          <w:b/>
          <w:sz w:val="24"/>
          <w:szCs w:val="24"/>
          <w:lang w:val="hr-BA" w:eastAsia="hr-HR"/>
        </w:rPr>
      </w:pPr>
    </w:p>
    <w:p w:rsidR="00175C36" w:rsidRDefault="00175C36" w:rsidP="00175C36">
      <w:pPr>
        <w:widowControl/>
        <w:shd w:val="clear" w:color="auto" w:fill="FFFFFF" w:themeFill="background1"/>
        <w:autoSpaceDE/>
        <w:autoSpaceDN/>
        <w:spacing w:line="276" w:lineRule="auto"/>
        <w:contextualSpacing/>
        <w:jc w:val="both"/>
        <w:rPr>
          <w:rFonts w:ascii="Times New Roman" w:eastAsia="Calibri" w:hAnsi="Times New Roman" w:cs="Times New Roman"/>
          <w:b/>
          <w:sz w:val="24"/>
          <w:szCs w:val="24"/>
          <w:lang w:val="hr-BA" w:eastAsia="hr-HR"/>
        </w:rPr>
      </w:pPr>
    </w:p>
    <w:tbl>
      <w:tblPr>
        <w:tblpPr w:leftFromText="180" w:rightFromText="180" w:vertAnchor="text" w:horzAnchor="margin" w:tblpXSpec="center" w:tblpY="181"/>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3"/>
        <w:gridCol w:w="3400"/>
        <w:gridCol w:w="1484"/>
        <w:gridCol w:w="1431"/>
      </w:tblGrid>
      <w:tr w:rsidR="00175C36" w:rsidRPr="00175C36" w:rsidTr="001B5846">
        <w:trPr>
          <w:cantSplit/>
          <w:trHeight w:val="283"/>
        </w:trPr>
        <w:tc>
          <w:tcPr>
            <w:tcW w:w="8067" w:type="dxa"/>
            <w:gridSpan w:val="3"/>
            <w:vMerge w:val="restart"/>
            <w:tcBorders>
              <w:top w:val="single" w:sz="4" w:space="0" w:color="auto"/>
              <w:right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sz w:val="24"/>
                <w:szCs w:val="24"/>
              </w:rPr>
              <w:lastRenderedPageBreak/>
              <w:t>Naziv predmeta:</w:t>
            </w:r>
            <w:r w:rsidR="000720E2">
              <w:rPr>
                <w:rFonts w:ascii="Times New Roman" w:eastAsia="Calibri" w:hAnsi="Times New Roman" w:cs="Times New Roman"/>
                <w:b/>
                <w:sz w:val="24"/>
                <w:szCs w:val="24"/>
              </w:rPr>
              <w:t xml:space="preserve"> </w:t>
            </w:r>
            <w:r w:rsidRPr="00175C36">
              <w:rPr>
                <w:rFonts w:ascii="Times New Roman" w:eastAsia="Calibri" w:hAnsi="Times New Roman" w:cs="Times New Roman"/>
                <w:b/>
                <w:bCs/>
                <w:sz w:val="24"/>
                <w:szCs w:val="24"/>
              </w:rPr>
              <w:t xml:space="preserve">EKSPLOATACIONE TEHNIKE U BILJNOJ </w:t>
            </w:r>
          </w:p>
          <w:p w:rsidR="00175C36" w:rsidRPr="00175C36" w:rsidRDefault="00175C36" w:rsidP="000720E2">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 xml:space="preserve">                             </w:t>
            </w:r>
            <w:r w:rsidR="000720E2">
              <w:rPr>
                <w:rFonts w:ascii="Times New Roman" w:eastAsia="Calibri" w:hAnsi="Times New Roman" w:cs="Times New Roman"/>
                <w:b/>
                <w:bCs/>
                <w:sz w:val="24"/>
                <w:szCs w:val="24"/>
              </w:rPr>
              <w:t xml:space="preserve"> </w:t>
            </w:r>
            <w:r w:rsidRPr="00175C36">
              <w:rPr>
                <w:rFonts w:ascii="Times New Roman" w:eastAsia="Calibri" w:hAnsi="Times New Roman" w:cs="Times New Roman"/>
                <w:b/>
                <w:bCs/>
                <w:sz w:val="24"/>
                <w:szCs w:val="24"/>
              </w:rPr>
              <w:t>PROIZVODNJI</w:t>
            </w:r>
          </w:p>
        </w:tc>
        <w:tc>
          <w:tcPr>
            <w:tcW w:w="1431" w:type="dxa"/>
            <w:tcBorders>
              <w:top w:val="single" w:sz="4" w:space="0" w:color="auto"/>
              <w:left w:val="single" w:sz="4" w:space="0" w:color="auto"/>
              <w:bottom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ECTS</w:t>
            </w:r>
          </w:p>
        </w:tc>
      </w:tr>
      <w:tr w:rsidR="00175C36" w:rsidRPr="00175C36" w:rsidTr="001B5846">
        <w:trPr>
          <w:cantSplit/>
          <w:trHeight w:val="283"/>
        </w:trPr>
        <w:tc>
          <w:tcPr>
            <w:tcW w:w="8067" w:type="dxa"/>
            <w:gridSpan w:val="3"/>
            <w:vMerge/>
            <w:tcBorders>
              <w:bottom w:val="single" w:sz="4" w:space="0" w:color="auto"/>
              <w:right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sz w:val="24"/>
                <w:szCs w:val="24"/>
              </w:rPr>
            </w:pPr>
          </w:p>
        </w:tc>
        <w:tc>
          <w:tcPr>
            <w:tcW w:w="1431" w:type="dxa"/>
            <w:tcBorders>
              <w:top w:val="single" w:sz="4" w:space="0" w:color="auto"/>
              <w:left w:val="single" w:sz="4" w:space="0" w:color="auto"/>
              <w:bottom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b/>
                <w:sz w:val="24"/>
                <w:szCs w:val="24"/>
              </w:rPr>
            </w:pPr>
            <w:r w:rsidRPr="00175C36">
              <w:rPr>
                <w:rFonts w:ascii="Times New Roman" w:eastAsia="Calibri" w:hAnsi="Times New Roman" w:cs="Times New Roman"/>
                <w:b/>
                <w:sz w:val="24"/>
                <w:szCs w:val="24"/>
              </w:rPr>
              <w:t>10</w:t>
            </w:r>
          </w:p>
        </w:tc>
      </w:tr>
      <w:tr w:rsidR="00175C36" w:rsidRPr="00175C36" w:rsidTr="001B5846">
        <w:trPr>
          <w:trHeight w:val="283"/>
        </w:trPr>
        <w:tc>
          <w:tcPr>
            <w:tcW w:w="9498" w:type="dxa"/>
            <w:gridSpan w:val="4"/>
            <w:tcBorders>
              <w:top w:val="single" w:sz="4" w:space="0" w:color="auto"/>
              <w:bottom w:val="single" w:sz="4" w:space="0" w:color="auto"/>
            </w:tcBorders>
            <w:vAlign w:val="center"/>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Ukupan broj sati u semestru:  15</w:t>
            </w:r>
          </w:p>
        </w:tc>
      </w:tr>
      <w:tr w:rsidR="00175C36" w:rsidRPr="00175C36" w:rsidTr="001B5846">
        <w:trPr>
          <w:trHeight w:val="283"/>
        </w:trPr>
        <w:tc>
          <w:tcPr>
            <w:tcW w:w="3183" w:type="dxa"/>
            <w:tcBorders>
              <w:top w:val="single" w:sz="4" w:space="0" w:color="auto"/>
              <w:bottom w:val="single" w:sz="4" w:space="0" w:color="auto"/>
              <w:right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 xml:space="preserve">Semestar: </w:t>
            </w:r>
            <w:r w:rsidRPr="00175C36">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Predavanja: 1</w:t>
            </w:r>
          </w:p>
        </w:tc>
        <w:tc>
          <w:tcPr>
            <w:tcW w:w="2915" w:type="dxa"/>
            <w:gridSpan w:val="2"/>
            <w:tcBorders>
              <w:top w:val="single" w:sz="4" w:space="0" w:color="auto"/>
              <w:left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Samostalni rad studenta: 3</w:t>
            </w:r>
          </w:p>
        </w:tc>
      </w:tr>
      <w:tr w:rsidR="00175C36" w:rsidRPr="00175C36" w:rsidTr="001B5846">
        <w:trPr>
          <w:trHeight w:val="283"/>
        </w:trPr>
        <w:tc>
          <w:tcPr>
            <w:tcW w:w="9498"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Cilj kolegija:</w:t>
            </w:r>
          </w:p>
          <w:p w:rsidR="00175C36" w:rsidRPr="00175C36" w:rsidRDefault="00175C36" w:rsidP="00175C36">
            <w:pPr>
              <w:widowControl/>
              <w:autoSpaceDE/>
              <w:autoSpaceDN/>
              <w:rPr>
                <w:rFonts w:ascii="Times New Roman" w:eastAsia="Calibri" w:hAnsi="Times New Roman" w:cs="Times New Roman"/>
                <w:sz w:val="24"/>
                <w:szCs w:val="24"/>
                <w:lang w:val="bs-Latn-BA"/>
              </w:rPr>
            </w:pPr>
            <w:r w:rsidRPr="00175C36">
              <w:rPr>
                <w:rFonts w:ascii="Times New Roman" w:eastAsia="Calibri" w:hAnsi="Times New Roman" w:cs="Times New Roman"/>
                <w:sz w:val="24"/>
                <w:szCs w:val="24"/>
                <w:lang w:val="bs-Latn-BA"/>
              </w:rPr>
              <w:t>Osposobiti polaznike za iznalaženje mogućnosti primjene mašina i uređaja u novim tržišnim zakonitostima. Odnosno omogućiti im saznanja o pravilnom izboru, te nabavci mašina i uređaja s novijim tehnološkim rješenjima najoptimalnijim za naše uslove poljoprivredne proizvodnje.</w:t>
            </w:r>
          </w:p>
        </w:tc>
      </w:tr>
      <w:tr w:rsidR="00175C36" w:rsidRPr="00175C36" w:rsidTr="001B5846">
        <w:trPr>
          <w:trHeight w:val="283"/>
        </w:trPr>
        <w:tc>
          <w:tcPr>
            <w:tcW w:w="9498"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Sadržaj / struktura predmeta:</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Upoznati polaznike s novim mašinama i uređajima za savremeni način poljoprivredne proizvodnje. Svaki tehnički sostem biti će pomno proučen s tehnološkog stanovišta proizvodnje konstrukcije i mogućnosti prilagođavanja našim uslovima. Svaka mašina i uređaj biti će detaljno izučavan kroz upoznavanje s njegovim osnovnim dijelovima, načinom rada i podešavanja. Posebno će se naglasiti troškovi nabavke i čuvanja mašina van sezone upotrebe.</w:t>
            </w:r>
          </w:p>
          <w:p w:rsidR="00175C36" w:rsidRPr="00175C36" w:rsidRDefault="00175C36" w:rsidP="00175C36">
            <w:pPr>
              <w:widowControl/>
              <w:autoSpaceDE/>
              <w:autoSpaceDN/>
              <w:rPr>
                <w:rFonts w:ascii="Times New Roman" w:eastAsia="Calibri" w:hAnsi="Times New Roman" w:cs="Times New Roman"/>
                <w:sz w:val="24"/>
                <w:szCs w:val="24"/>
                <w:lang w:val="bs-Latn-BA"/>
              </w:rPr>
            </w:pPr>
          </w:p>
        </w:tc>
      </w:tr>
      <w:tr w:rsidR="00175C36" w:rsidRPr="00175C36" w:rsidTr="001B5846">
        <w:trPr>
          <w:trHeight w:val="283"/>
        </w:trPr>
        <w:tc>
          <w:tcPr>
            <w:tcW w:w="9498"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Literatura:</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1. Lazar, S., Mirko, S., Ratko, N., Mladen, I., (2016): Poljoprivredni traktori, Poljoprivredni fakultet, Novi Sad</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2. Milan T., Timofej, F., Andraš, T., (2017): Remont i održavanje poljoprivredne tehnike, Poljoprivredni fakultet, Novi Sad</w:t>
            </w:r>
          </w:p>
        </w:tc>
      </w:tr>
    </w:tbl>
    <w:p w:rsidR="00175C36" w:rsidRDefault="00175C36" w:rsidP="00175C36">
      <w:pPr>
        <w:widowControl/>
        <w:shd w:val="clear" w:color="auto" w:fill="FFFFFF" w:themeFill="background1"/>
        <w:autoSpaceDE/>
        <w:autoSpaceDN/>
        <w:spacing w:line="276" w:lineRule="auto"/>
        <w:contextualSpacing/>
        <w:jc w:val="both"/>
        <w:rPr>
          <w:rFonts w:ascii="Times New Roman" w:eastAsia="Calibri" w:hAnsi="Times New Roman" w:cs="Times New Roman"/>
          <w:b/>
          <w:sz w:val="24"/>
          <w:szCs w:val="24"/>
          <w:lang w:val="hr-BA" w:eastAsia="hr-HR"/>
        </w:rPr>
      </w:pPr>
    </w:p>
    <w:tbl>
      <w:tblPr>
        <w:tblpPr w:leftFromText="180" w:rightFromText="180" w:vertAnchor="text" w:horzAnchor="margin" w:tblpXSpec="center" w:tblpY="181"/>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3"/>
        <w:gridCol w:w="3400"/>
        <w:gridCol w:w="1484"/>
        <w:gridCol w:w="1539"/>
      </w:tblGrid>
      <w:tr w:rsidR="00175C36" w:rsidRPr="00175C36" w:rsidTr="001B5846">
        <w:trPr>
          <w:cantSplit/>
          <w:trHeight w:val="283"/>
        </w:trPr>
        <w:tc>
          <w:tcPr>
            <w:tcW w:w="8067" w:type="dxa"/>
            <w:gridSpan w:val="3"/>
            <w:vMerge w:val="restart"/>
            <w:tcBorders>
              <w:top w:val="single" w:sz="4" w:space="0" w:color="auto"/>
              <w:right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b/>
                <w:sz w:val="24"/>
                <w:szCs w:val="24"/>
              </w:rPr>
            </w:pPr>
            <w:r w:rsidRPr="00175C36">
              <w:rPr>
                <w:rFonts w:ascii="Times New Roman" w:eastAsia="Calibri" w:hAnsi="Times New Roman" w:cs="Times New Roman"/>
                <w:b/>
                <w:sz w:val="24"/>
                <w:szCs w:val="24"/>
              </w:rPr>
              <w:t xml:space="preserve">Naziv predmeta: HEMIJSKE METODE ANALIZE OSTATAKA </w:t>
            </w:r>
          </w:p>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sz w:val="24"/>
                <w:szCs w:val="24"/>
              </w:rPr>
              <w:t xml:space="preserve">                              PESTICIDA I  ĐUBRIVA</w:t>
            </w:r>
          </w:p>
        </w:tc>
        <w:tc>
          <w:tcPr>
            <w:tcW w:w="1539" w:type="dxa"/>
            <w:tcBorders>
              <w:top w:val="single" w:sz="4" w:space="0" w:color="auto"/>
              <w:left w:val="single" w:sz="4" w:space="0" w:color="auto"/>
              <w:bottom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ECTS</w:t>
            </w:r>
          </w:p>
        </w:tc>
      </w:tr>
      <w:tr w:rsidR="00175C36" w:rsidRPr="00175C36" w:rsidTr="001B5846">
        <w:trPr>
          <w:cantSplit/>
          <w:trHeight w:val="283"/>
        </w:trPr>
        <w:tc>
          <w:tcPr>
            <w:tcW w:w="8067" w:type="dxa"/>
            <w:gridSpan w:val="3"/>
            <w:vMerge/>
            <w:tcBorders>
              <w:bottom w:val="single" w:sz="4" w:space="0" w:color="auto"/>
              <w:right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sz w:val="24"/>
                <w:szCs w:val="24"/>
              </w:rPr>
            </w:pPr>
          </w:p>
        </w:tc>
        <w:tc>
          <w:tcPr>
            <w:tcW w:w="1539" w:type="dxa"/>
            <w:tcBorders>
              <w:top w:val="single" w:sz="4" w:space="0" w:color="auto"/>
              <w:left w:val="single" w:sz="4" w:space="0" w:color="auto"/>
              <w:bottom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b/>
                <w:sz w:val="24"/>
                <w:szCs w:val="24"/>
              </w:rPr>
            </w:pPr>
            <w:r w:rsidRPr="00175C36">
              <w:rPr>
                <w:rFonts w:ascii="Times New Roman" w:eastAsia="Calibri" w:hAnsi="Times New Roman" w:cs="Times New Roman"/>
                <w:b/>
                <w:sz w:val="24"/>
                <w:szCs w:val="24"/>
              </w:rPr>
              <w:t>10</w:t>
            </w:r>
          </w:p>
        </w:tc>
      </w:tr>
      <w:tr w:rsidR="00175C36" w:rsidRPr="00175C36" w:rsidTr="001B5846">
        <w:trPr>
          <w:trHeight w:val="283"/>
        </w:trPr>
        <w:tc>
          <w:tcPr>
            <w:tcW w:w="9606" w:type="dxa"/>
            <w:gridSpan w:val="4"/>
            <w:tcBorders>
              <w:top w:val="single" w:sz="4" w:space="0" w:color="auto"/>
              <w:bottom w:val="single" w:sz="4" w:space="0" w:color="auto"/>
            </w:tcBorders>
            <w:vAlign w:val="center"/>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Ukupan broj sati u semestru:  15</w:t>
            </w:r>
          </w:p>
        </w:tc>
      </w:tr>
      <w:tr w:rsidR="00175C36" w:rsidRPr="00175C36" w:rsidTr="001B5846">
        <w:trPr>
          <w:trHeight w:val="283"/>
        </w:trPr>
        <w:tc>
          <w:tcPr>
            <w:tcW w:w="3183" w:type="dxa"/>
            <w:tcBorders>
              <w:top w:val="single" w:sz="4" w:space="0" w:color="auto"/>
              <w:bottom w:val="single" w:sz="4" w:space="0" w:color="auto"/>
              <w:right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Semestar: I</w:t>
            </w:r>
          </w:p>
        </w:tc>
        <w:tc>
          <w:tcPr>
            <w:tcW w:w="3400" w:type="dxa"/>
            <w:tcBorders>
              <w:top w:val="single" w:sz="4" w:space="0" w:color="auto"/>
              <w:left w:val="single" w:sz="4" w:space="0" w:color="auto"/>
              <w:bottom w:val="single" w:sz="4" w:space="0" w:color="auto"/>
              <w:right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Predavanja: 1</w:t>
            </w:r>
          </w:p>
        </w:tc>
        <w:tc>
          <w:tcPr>
            <w:tcW w:w="3023" w:type="dxa"/>
            <w:gridSpan w:val="2"/>
            <w:tcBorders>
              <w:top w:val="single" w:sz="4" w:space="0" w:color="auto"/>
              <w:left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Vježbe (A+L) : 0</w:t>
            </w:r>
          </w:p>
        </w:tc>
      </w:tr>
      <w:tr w:rsidR="00175C36" w:rsidRPr="00175C36" w:rsidTr="001B5846">
        <w:trPr>
          <w:trHeight w:val="283"/>
        </w:trPr>
        <w:tc>
          <w:tcPr>
            <w:tcW w:w="9606"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Cilj kolegija:</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sz w:val="24"/>
                <w:szCs w:val="24"/>
                <w:lang w:val="bs-Latn-BA"/>
              </w:rPr>
              <w:t>Pregled metoda pripreme i analize uzoraka biljnih proizvoda u svrhu određivanja ostataka pesticida i đubriva,</w:t>
            </w:r>
            <w:r w:rsidRPr="00175C36">
              <w:rPr>
                <w:rFonts w:ascii="Times New Roman" w:eastAsia="Calibri" w:hAnsi="Times New Roman" w:cs="Times New Roman"/>
                <w:bCs/>
                <w:sz w:val="24"/>
                <w:szCs w:val="24"/>
              </w:rPr>
              <w:t xml:space="preserve"> problematike uzorkovanja i pripremanja biljnog materijala za hemijsku analizu. </w:t>
            </w:r>
            <w:r w:rsidRPr="00175C36">
              <w:rPr>
                <w:rFonts w:ascii="Times New Roman" w:eastAsia="Calibri" w:hAnsi="Times New Roman" w:cs="Times New Roman"/>
                <w:sz w:val="24"/>
                <w:szCs w:val="24"/>
                <w:lang w:val="bs-Latn-BA"/>
              </w:rPr>
              <w:t>Metode koje se koriste moraju biti dovoljno osjetljive i sa dovoljno širokim rasponom određivanja kako bi se omogućila analiza što više vrsta pesticida i sadržaja teških metala.</w:t>
            </w:r>
          </w:p>
        </w:tc>
      </w:tr>
      <w:tr w:rsidR="00175C36" w:rsidRPr="00175C36" w:rsidTr="001B5846">
        <w:trPr>
          <w:trHeight w:val="283"/>
        </w:trPr>
        <w:tc>
          <w:tcPr>
            <w:tcW w:w="9606"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Sadržaj / struktura predmeta:</w:t>
            </w:r>
          </w:p>
          <w:p w:rsidR="00175C36" w:rsidRPr="00175C36" w:rsidRDefault="00175C36" w:rsidP="00175C36">
            <w:pPr>
              <w:widowControl/>
              <w:autoSpaceDE/>
              <w:autoSpaceDN/>
              <w:rPr>
                <w:rFonts w:ascii="Times New Roman" w:eastAsia="Calibri" w:hAnsi="Times New Roman" w:cs="Times New Roman"/>
                <w:bCs/>
                <w:sz w:val="24"/>
                <w:szCs w:val="24"/>
                <w:lang w:val="bs-Latn-BA"/>
              </w:rPr>
            </w:pPr>
            <w:r w:rsidRPr="00175C36">
              <w:rPr>
                <w:rFonts w:ascii="Times New Roman" w:eastAsia="Calibri" w:hAnsi="Times New Roman" w:cs="Times New Roman"/>
                <w:bCs/>
                <w:sz w:val="24"/>
                <w:szCs w:val="24"/>
              </w:rPr>
              <w:t xml:space="preserve">Atomska spektrometrija: atomska apsorpciona spektrometrija (AAS) i induktivno spregnuta plazma atomska emisiona spektrometrija (ICP-AES). Masena spektrometrija (MS). Masena spektrometrija s induktivno spregnutom plazmom (ICP-MS). Podjela i osnovni principi hromatografskih metoda. Hromatografske metode i to klasične tehnike: </w:t>
            </w:r>
            <w:r w:rsidRPr="00175C36">
              <w:rPr>
                <w:rFonts w:ascii="Times New Roman" w:eastAsia="Calibri" w:hAnsi="Times New Roman" w:cs="Times New Roman"/>
                <w:bCs/>
                <w:sz w:val="24"/>
                <w:szCs w:val="24"/>
                <w:lang w:val="bs-Latn-BA"/>
              </w:rPr>
              <w:t>gasna hromatografija s različitim detektorima (ECD, FPD, NPD itd.), tečna hromatografija (DAD, FLD)</w:t>
            </w:r>
            <w:r w:rsidRPr="00175C36">
              <w:rPr>
                <w:rFonts w:ascii="Times New Roman" w:eastAsia="Calibri" w:hAnsi="Times New Roman" w:cs="Times New Roman"/>
                <w:bCs/>
                <w:sz w:val="24"/>
                <w:szCs w:val="24"/>
              </w:rPr>
              <w:t xml:space="preserve">, tankoslojna hromatografija(TLC) </w:t>
            </w:r>
            <w:r w:rsidRPr="00175C36">
              <w:rPr>
                <w:rFonts w:ascii="Times New Roman" w:eastAsia="Calibri" w:hAnsi="Times New Roman" w:cs="Times New Roman"/>
                <w:bCs/>
                <w:sz w:val="24"/>
                <w:szCs w:val="24"/>
                <w:lang w:val="bs-Latn-BA"/>
              </w:rPr>
              <w:t>i multirezidualne metode:</w:t>
            </w:r>
            <w:r w:rsidRPr="00175C36">
              <w:rPr>
                <w:rFonts w:ascii="Times New Roman" w:eastAsia="Calibri" w:hAnsi="Times New Roman" w:cs="Times New Roman"/>
                <w:bCs/>
                <w:sz w:val="24"/>
                <w:szCs w:val="24"/>
              </w:rPr>
              <w:t xml:space="preserve"> tečna i gasna hromatografija spregnute sa</w:t>
            </w:r>
            <w:r w:rsidRPr="00175C36">
              <w:rPr>
                <w:rFonts w:ascii="Times New Roman" w:eastAsia="Calibri" w:hAnsi="Times New Roman" w:cs="Times New Roman"/>
                <w:sz w:val="24"/>
                <w:szCs w:val="24"/>
                <w:lang w:val="bs-Latn-BA"/>
              </w:rPr>
              <w:t xml:space="preserve"> tandemnom spektrometrijom masa (LC-MS, LC-MS/MS i GC-MS, GC-MS/MS</w:t>
            </w:r>
            <w:r w:rsidRPr="00175C36">
              <w:rPr>
                <w:rFonts w:ascii="Times New Roman" w:eastAsia="Calibri" w:hAnsi="Times New Roman" w:cs="Times New Roman"/>
                <w:bCs/>
                <w:sz w:val="24"/>
                <w:szCs w:val="24"/>
              </w:rPr>
              <w:t>) i visoko efikasna tečna hromatografija sa masenom spektrometrijom (HPLC-MS). Uzorkovanje i tehnike pripreme uzoraka za analizu.</w:t>
            </w:r>
          </w:p>
        </w:tc>
      </w:tr>
      <w:tr w:rsidR="00175C36" w:rsidRPr="00175C36" w:rsidTr="001B5846">
        <w:trPr>
          <w:trHeight w:val="283"/>
        </w:trPr>
        <w:tc>
          <w:tcPr>
            <w:tcW w:w="9606"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Literatura:</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1. D.A.Skoog,F.J.Holler,T.A.Neiman(1992)Principles of Instrumental Analysis, SCP,Chicago.</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2. M.Kaštelan-Macan(2003)Kemijska analiza u sustavu kvalitete,ŠK,Zagreb.</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 xml:space="preserve">3.H.Pašalić(2013)Instrumentalne metode-opći principi,Off-set,Tuzla. </w:t>
            </w:r>
          </w:p>
          <w:p w:rsidR="00175C36" w:rsidRPr="00175C36" w:rsidRDefault="00175C36" w:rsidP="00175C36">
            <w:pPr>
              <w:widowControl/>
              <w:autoSpaceDE/>
              <w:autoSpaceDN/>
              <w:rPr>
                <w:rFonts w:ascii="Times New Roman" w:eastAsia="Calibri" w:hAnsi="Times New Roman" w:cs="Times New Roman"/>
                <w:bCs/>
                <w:sz w:val="24"/>
                <w:szCs w:val="24"/>
                <w:lang w:val="bs-Latn-BA"/>
              </w:rPr>
            </w:pPr>
            <w:r w:rsidRPr="00175C36">
              <w:rPr>
                <w:rFonts w:ascii="Times New Roman" w:eastAsia="Calibri" w:hAnsi="Times New Roman" w:cs="Times New Roman"/>
                <w:bCs/>
                <w:sz w:val="24"/>
                <w:szCs w:val="24"/>
                <w:lang w:val="bs-Latn-BA"/>
              </w:rPr>
              <w:t xml:space="preserve">4.Pucarević Mira (2019) Instrumentalne metode analize u upravljanju životnom sredinom u poljoprivredi, </w:t>
            </w:r>
            <w:r w:rsidRPr="00175C36">
              <w:rPr>
                <w:rFonts w:ascii="Times New Roman" w:eastAsia="Calibri" w:hAnsi="Times New Roman" w:cs="Times New Roman"/>
                <w:sz w:val="24"/>
                <w:szCs w:val="24"/>
                <w:lang w:val="bs-Latn-BA"/>
              </w:rPr>
              <w:t xml:space="preserve"> Univerzitet Educons, Sremska Kamenica.</w:t>
            </w:r>
          </w:p>
        </w:tc>
      </w:tr>
    </w:tbl>
    <w:p w:rsidR="00175C36" w:rsidRDefault="00175C36" w:rsidP="00746B31">
      <w:pPr>
        <w:spacing w:line="247" w:lineRule="auto"/>
        <w:ind w:right="401"/>
        <w:jc w:val="both"/>
        <w:rPr>
          <w:rFonts w:asciiTheme="minorHAnsi" w:hAnsiTheme="minorHAnsi"/>
          <w:sz w:val="24"/>
          <w:szCs w:val="24"/>
        </w:rPr>
      </w:pPr>
    </w:p>
    <w:tbl>
      <w:tblPr>
        <w:tblpPr w:leftFromText="180" w:rightFromText="180" w:vertAnchor="text" w:horzAnchor="margin" w:tblpXSpec="center" w:tblpY="181"/>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3"/>
        <w:gridCol w:w="3400"/>
        <w:gridCol w:w="1484"/>
        <w:gridCol w:w="1572"/>
      </w:tblGrid>
      <w:tr w:rsidR="00175C36" w:rsidRPr="00175C36" w:rsidTr="001B5846">
        <w:trPr>
          <w:cantSplit/>
          <w:trHeight w:val="283"/>
        </w:trPr>
        <w:tc>
          <w:tcPr>
            <w:tcW w:w="8067" w:type="dxa"/>
            <w:gridSpan w:val="3"/>
            <w:vMerge w:val="restart"/>
            <w:tcBorders>
              <w:top w:val="single" w:sz="4" w:space="0" w:color="auto"/>
              <w:right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sz w:val="24"/>
                <w:szCs w:val="24"/>
              </w:rPr>
              <w:lastRenderedPageBreak/>
              <w:t>Naziv predmeta:</w:t>
            </w:r>
            <w:r w:rsidR="000720E2">
              <w:rPr>
                <w:rFonts w:ascii="Times New Roman" w:eastAsia="Calibri" w:hAnsi="Times New Roman" w:cs="Times New Roman"/>
                <w:b/>
                <w:sz w:val="24"/>
                <w:szCs w:val="24"/>
              </w:rPr>
              <w:t xml:space="preserve"> </w:t>
            </w:r>
            <w:r w:rsidRPr="00175C36">
              <w:rPr>
                <w:rFonts w:ascii="Times New Roman" w:eastAsia="Calibri" w:hAnsi="Times New Roman" w:cs="Times New Roman"/>
                <w:b/>
                <w:bCs/>
                <w:sz w:val="24"/>
                <w:szCs w:val="24"/>
              </w:rPr>
              <w:t>POMOLOGIJA</w:t>
            </w:r>
          </w:p>
          <w:p w:rsidR="00175C36" w:rsidRPr="00175C36" w:rsidRDefault="00175C36" w:rsidP="00175C36">
            <w:pPr>
              <w:widowControl/>
              <w:autoSpaceDE/>
              <w:autoSpaceDN/>
              <w:rPr>
                <w:rFonts w:ascii="Times New Roman" w:eastAsia="Calibri" w:hAnsi="Times New Roman" w:cs="Times New Roman"/>
                <w:b/>
                <w:bCs/>
                <w:sz w:val="24"/>
                <w:szCs w:val="24"/>
              </w:rPr>
            </w:pPr>
          </w:p>
        </w:tc>
        <w:tc>
          <w:tcPr>
            <w:tcW w:w="1572" w:type="dxa"/>
            <w:tcBorders>
              <w:top w:val="single" w:sz="4" w:space="0" w:color="auto"/>
              <w:left w:val="single" w:sz="4" w:space="0" w:color="auto"/>
              <w:bottom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ECTS</w:t>
            </w:r>
          </w:p>
        </w:tc>
      </w:tr>
      <w:tr w:rsidR="00175C36" w:rsidRPr="00175C36" w:rsidTr="001B5846">
        <w:trPr>
          <w:cantSplit/>
          <w:trHeight w:val="283"/>
        </w:trPr>
        <w:tc>
          <w:tcPr>
            <w:tcW w:w="8067" w:type="dxa"/>
            <w:gridSpan w:val="3"/>
            <w:vMerge/>
            <w:tcBorders>
              <w:bottom w:val="single" w:sz="4" w:space="0" w:color="auto"/>
              <w:right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sz w:val="24"/>
                <w:szCs w:val="24"/>
              </w:rPr>
            </w:pPr>
          </w:p>
        </w:tc>
        <w:tc>
          <w:tcPr>
            <w:tcW w:w="1572" w:type="dxa"/>
            <w:tcBorders>
              <w:top w:val="single" w:sz="4" w:space="0" w:color="auto"/>
              <w:left w:val="single" w:sz="4" w:space="0" w:color="auto"/>
              <w:bottom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b/>
                <w:sz w:val="24"/>
                <w:szCs w:val="24"/>
              </w:rPr>
            </w:pPr>
            <w:r w:rsidRPr="00175C36">
              <w:rPr>
                <w:rFonts w:ascii="Times New Roman" w:eastAsia="Calibri" w:hAnsi="Times New Roman" w:cs="Times New Roman"/>
                <w:b/>
                <w:sz w:val="24"/>
                <w:szCs w:val="24"/>
              </w:rPr>
              <w:t>10</w:t>
            </w:r>
          </w:p>
        </w:tc>
      </w:tr>
      <w:tr w:rsidR="00175C36" w:rsidRPr="00175C36" w:rsidTr="001B5846">
        <w:trPr>
          <w:trHeight w:val="283"/>
        </w:trPr>
        <w:tc>
          <w:tcPr>
            <w:tcW w:w="9639" w:type="dxa"/>
            <w:gridSpan w:val="4"/>
            <w:tcBorders>
              <w:top w:val="single" w:sz="4" w:space="0" w:color="auto"/>
              <w:bottom w:val="single" w:sz="4" w:space="0" w:color="auto"/>
            </w:tcBorders>
            <w:vAlign w:val="center"/>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Ukupan broj sati u semestru:  15</w:t>
            </w:r>
          </w:p>
        </w:tc>
      </w:tr>
      <w:tr w:rsidR="00175C36" w:rsidRPr="00175C36" w:rsidTr="001B5846">
        <w:trPr>
          <w:trHeight w:val="283"/>
        </w:trPr>
        <w:tc>
          <w:tcPr>
            <w:tcW w:w="3183" w:type="dxa"/>
            <w:tcBorders>
              <w:top w:val="single" w:sz="4" w:space="0" w:color="auto"/>
              <w:bottom w:val="single" w:sz="4" w:space="0" w:color="auto"/>
              <w:right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 xml:space="preserve">Semestar: </w:t>
            </w:r>
            <w:r w:rsidRPr="00175C36">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Predavanja: 1</w:t>
            </w:r>
          </w:p>
        </w:tc>
        <w:tc>
          <w:tcPr>
            <w:tcW w:w="3056" w:type="dxa"/>
            <w:gridSpan w:val="2"/>
            <w:tcBorders>
              <w:top w:val="single" w:sz="4" w:space="0" w:color="auto"/>
              <w:left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Samostalni rad studenta: 3</w:t>
            </w:r>
          </w:p>
        </w:tc>
      </w:tr>
      <w:tr w:rsidR="00175C36" w:rsidRPr="00175C36" w:rsidTr="001B5846">
        <w:trPr>
          <w:trHeight w:val="283"/>
        </w:trPr>
        <w:tc>
          <w:tcPr>
            <w:tcW w:w="9639"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Cilj kolegija:</w:t>
            </w:r>
          </w:p>
          <w:p w:rsidR="00175C36" w:rsidRPr="00175C36" w:rsidRDefault="00175C36" w:rsidP="00175C36">
            <w:pPr>
              <w:widowControl/>
              <w:autoSpaceDE/>
              <w:autoSpaceDN/>
              <w:rPr>
                <w:rFonts w:ascii="Times New Roman" w:eastAsia="Calibri" w:hAnsi="Times New Roman" w:cs="Times New Roman"/>
                <w:sz w:val="24"/>
                <w:szCs w:val="24"/>
                <w:lang w:val="bs-Latn-BA"/>
              </w:rPr>
            </w:pPr>
            <w:r w:rsidRPr="00175C36">
              <w:rPr>
                <w:rFonts w:ascii="Times New Roman" w:eastAsia="Calibri" w:hAnsi="Times New Roman" w:cs="Times New Roman"/>
                <w:sz w:val="24"/>
                <w:szCs w:val="24"/>
                <w:lang w:val="bs-Latn-BA"/>
              </w:rPr>
              <w:t xml:space="preserve">Izučavanje pomoloških osobina voćaka u svrhu planiranja i davanje preporuka za njihov intenzivni uzgoj kao i  uvođenje novih vrsta i sorata u proizvodnju. </w:t>
            </w:r>
          </w:p>
        </w:tc>
      </w:tr>
      <w:tr w:rsidR="00175C36" w:rsidRPr="00175C36" w:rsidTr="001B5846">
        <w:trPr>
          <w:trHeight w:val="283"/>
        </w:trPr>
        <w:tc>
          <w:tcPr>
            <w:tcW w:w="9639"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Sadržaj / struktura predmeta:</w:t>
            </w:r>
          </w:p>
          <w:p w:rsidR="00175C36" w:rsidRPr="00175C36" w:rsidRDefault="00175C36" w:rsidP="00175C36">
            <w:pPr>
              <w:widowControl/>
              <w:autoSpaceDE/>
              <w:autoSpaceDN/>
              <w:rPr>
                <w:rFonts w:ascii="Times New Roman" w:eastAsia="Calibri" w:hAnsi="Times New Roman" w:cs="Times New Roman"/>
                <w:sz w:val="24"/>
                <w:szCs w:val="24"/>
                <w:lang w:val="bs-Latn-BA"/>
              </w:rPr>
            </w:pPr>
            <w:r w:rsidRPr="00175C36">
              <w:rPr>
                <w:rFonts w:ascii="Times New Roman" w:eastAsia="Calibri" w:hAnsi="Times New Roman" w:cs="Times New Roman"/>
                <w:sz w:val="24"/>
                <w:szCs w:val="24"/>
                <w:lang w:val="bs-Latn-BA"/>
              </w:rPr>
              <w:t>Porijeklo i sistematika voćaka, parametri pomološke  deskripcije, razlike pomoloških svojstva i kvaliteta plodova pojedinih voćnih vrsta.</w:t>
            </w:r>
          </w:p>
        </w:tc>
      </w:tr>
      <w:tr w:rsidR="00175C36" w:rsidRPr="00175C36" w:rsidTr="001B5846">
        <w:trPr>
          <w:trHeight w:val="283"/>
        </w:trPr>
        <w:tc>
          <w:tcPr>
            <w:tcW w:w="9639"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Literatura:</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Adamič F., Bohutinski O., Dimitrovski T., Gavrilović M., Jovančević R., Stanković</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D., Vitolović V., (1963). Jabuka – Jugoslovenska pomologija, Zadružna knjiga,</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Beograd</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Skendrović Babojelić M., Korent P., Šindrak Z., Jemrić T., (2014). Pomološka</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svojstva i kakvoća ploda tradicionalnih sorata jabuka, Glasnik zaštite bilja 3/2014.</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Gliha, R.1978. Sorte jabuka u suvremenoj proizvodnji, Zagreb</w:t>
            </w:r>
          </w:p>
          <w:p w:rsidR="00175C36" w:rsidRPr="00175C36" w:rsidRDefault="00175C36" w:rsidP="00175C36">
            <w:pPr>
              <w:widowControl/>
              <w:autoSpaceDE/>
              <w:autoSpaceDN/>
              <w:rPr>
                <w:rFonts w:ascii="Times New Roman" w:eastAsia="Calibri" w:hAnsi="Times New Roman" w:cs="Times New Roman"/>
                <w:bCs/>
                <w:sz w:val="24"/>
                <w:szCs w:val="24"/>
              </w:rPr>
            </w:pPr>
            <w:r w:rsidRPr="00175C36">
              <w:rPr>
                <w:rFonts w:ascii="Times New Roman" w:eastAsia="Calibri" w:hAnsi="Times New Roman" w:cs="Times New Roman"/>
                <w:bCs/>
                <w:sz w:val="24"/>
                <w:szCs w:val="24"/>
              </w:rPr>
              <w:t>Westwood, M.N. 1995. Temperate zone pomology, physiology and culture, Third edition, Timber Press, Portland, Oregon.</w:t>
            </w:r>
          </w:p>
        </w:tc>
      </w:tr>
    </w:tbl>
    <w:p w:rsidR="00175C36" w:rsidRDefault="00175C36" w:rsidP="00746B31">
      <w:pPr>
        <w:spacing w:line="247" w:lineRule="auto"/>
        <w:ind w:right="401"/>
        <w:jc w:val="both"/>
        <w:rPr>
          <w:rFonts w:asciiTheme="minorHAnsi" w:hAnsiTheme="minorHAnsi"/>
          <w:sz w:val="24"/>
          <w:szCs w:val="24"/>
        </w:rPr>
      </w:pPr>
    </w:p>
    <w:tbl>
      <w:tblPr>
        <w:tblpPr w:leftFromText="180" w:rightFromText="180" w:vertAnchor="text" w:horzAnchor="margin" w:tblpXSpec="center" w:tblpY="181"/>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3"/>
        <w:gridCol w:w="3400"/>
        <w:gridCol w:w="1484"/>
        <w:gridCol w:w="1572"/>
      </w:tblGrid>
      <w:tr w:rsidR="00175C36" w:rsidRPr="00175C36" w:rsidTr="001B5846">
        <w:trPr>
          <w:cantSplit/>
          <w:trHeight w:val="283"/>
        </w:trPr>
        <w:tc>
          <w:tcPr>
            <w:tcW w:w="8067" w:type="dxa"/>
            <w:gridSpan w:val="3"/>
            <w:vMerge w:val="restart"/>
            <w:tcBorders>
              <w:top w:val="single" w:sz="4" w:space="0" w:color="auto"/>
              <w:right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b/>
                <w:sz w:val="24"/>
                <w:szCs w:val="24"/>
              </w:rPr>
            </w:pPr>
            <w:r w:rsidRPr="00175C36">
              <w:rPr>
                <w:rFonts w:ascii="Times New Roman" w:eastAsia="Calibri" w:hAnsi="Times New Roman" w:cs="Times New Roman"/>
                <w:b/>
                <w:sz w:val="24"/>
                <w:szCs w:val="24"/>
              </w:rPr>
              <w:t>Naziv predmeta:</w:t>
            </w:r>
            <w:r w:rsidR="000720E2">
              <w:rPr>
                <w:rFonts w:ascii="Times New Roman" w:eastAsia="Calibri" w:hAnsi="Times New Roman" w:cs="Times New Roman"/>
                <w:b/>
                <w:sz w:val="24"/>
                <w:szCs w:val="24"/>
              </w:rPr>
              <w:t xml:space="preserve"> </w:t>
            </w:r>
            <w:r w:rsidRPr="00175C36">
              <w:rPr>
                <w:rFonts w:ascii="Times New Roman" w:eastAsia="Calibri" w:hAnsi="Times New Roman" w:cs="Times New Roman"/>
                <w:b/>
                <w:sz w:val="24"/>
                <w:szCs w:val="24"/>
              </w:rPr>
              <w:t xml:space="preserve">ANALIZA ORGANSKIH I NEORGANSKIH </w:t>
            </w:r>
          </w:p>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sz w:val="24"/>
                <w:szCs w:val="24"/>
              </w:rPr>
              <w:t xml:space="preserve">                              POLUTANATA U EKOSISTEMIMA</w:t>
            </w:r>
          </w:p>
        </w:tc>
        <w:tc>
          <w:tcPr>
            <w:tcW w:w="1572" w:type="dxa"/>
            <w:tcBorders>
              <w:top w:val="single" w:sz="4" w:space="0" w:color="auto"/>
              <w:left w:val="single" w:sz="4" w:space="0" w:color="auto"/>
              <w:bottom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ECTS</w:t>
            </w:r>
          </w:p>
        </w:tc>
      </w:tr>
      <w:tr w:rsidR="00175C36" w:rsidRPr="00175C36" w:rsidTr="001B5846">
        <w:trPr>
          <w:cantSplit/>
          <w:trHeight w:val="283"/>
        </w:trPr>
        <w:tc>
          <w:tcPr>
            <w:tcW w:w="8067" w:type="dxa"/>
            <w:gridSpan w:val="3"/>
            <w:vMerge/>
            <w:tcBorders>
              <w:bottom w:val="single" w:sz="4" w:space="0" w:color="auto"/>
              <w:right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sz w:val="24"/>
                <w:szCs w:val="24"/>
              </w:rPr>
            </w:pPr>
          </w:p>
        </w:tc>
        <w:tc>
          <w:tcPr>
            <w:tcW w:w="1572" w:type="dxa"/>
            <w:tcBorders>
              <w:top w:val="single" w:sz="4" w:space="0" w:color="auto"/>
              <w:left w:val="single" w:sz="4" w:space="0" w:color="auto"/>
              <w:bottom w:val="single" w:sz="4" w:space="0" w:color="auto"/>
            </w:tcBorders>
            <w:shd w:val="clear" w:color="auto" w:fill="D9D9D9"/>
            <w:vAlign w:val="center"/>
          </w:tcPr>
          <w:p w:rsidR="00175C36" w:rsidRPr="00175C36" w:rsidRDefault="00175C36" w:rsidP="00175C36">
            <w:pPr>
              <w:widowControl/>
              <w:autoSpaceDE/>
              <w:autoSpaceDN/>
              <w:rPr>
                <w:rFonts w:ascii="Times New Roman" w:eastAsia="Calibri" w:hAnsi="Times New Roman" w:cs="Times New Roman"/>
                <w:b/>
                <w:sz w:val="24"/>
                <w:szCs w:val="24"/>
              </w:rPr>
            </w:pPr>
            <w:r w:rsidRPr="00175C36">
              <w:rPr>
                <w:rFonts w:ascii="Times New Roman" w:eastAsia="Calibri" w:hAnsi="Times New Roman" w:cs="Times New Roman"/>
                <w:b/>
                <w:sz w:val="24"/>
                <w:szCs w:val="24"/>
              </w:rPr>
              <w:t>10</w:t>
            </w:r>
          </w:p>
        </w:tc>
      </w:tr>
      <w:tr w:rsidR="00175C36" w:rsidRPr="00175C36" w:rsidTr="001B5846">
        <w:trPr>
          <w:trHeight w:val="283"/>
        </w:trPr>
        <w:tc>
          <w:tcPr>
            <w:tcW w:w="9639" w:type="dxa"/>
            <w:gridSpan w:val="4"/>
            <w:tcBorders>
              <w:top w:val="single" w:sz="4" w:space="0" w:color="auto"/>
              <w:bottom w:val="single" w:sz="4" w:space="0" w:color="auto"/>
            </w:tcBorders>
            <w:vAlign w:val="center"/>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Ukupan broj sati u semestru:  15</w:t>
            </w:r>
          </w:p>
        </w:tc>
      </w:tr>
      <w:tr w:rsidR="00175C36" w:rsidRPr="00175C36" w:rsidTr="001B5846">
        <w:trPr>
          <w:trHeight w:val="283"/>
        </w:trPr>
        <w:tc>
          <w:tcPr>
            <w:tcW w:w="3183" w:type="dxa"/>
            <w:tcBorders>
              <w:top w:val="single" w:sz="4" w:space="0" w:color="auto"/>
              <w:bottom w:val="single" w:sz="4" w:space="0" w:color="auto"/>
              <w:right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 xml:space="preserve">Semestar: </w:t>
            </w:r>
            <w:r w:rsidRPr="00175C36">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Predavanja: 1</w:t>
            </w:r>
          </w:p>
        </w:tc>
        <w:tc>
          <w:tcPr>
            <w:tcW w:w="3056" w:type="dxa"/>
            <w:gridSpan w:val="2"/>
            <w:tcBorders>
              <w:top w:val="single" w:sz="4" w:space="0" w:color="auto"/>
              <w:left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sz w:val="24"/>
                <w:szCs w:val="24"/>
              </w:rPr>
            </w:pPr>
            <w:r w:rsidRPr="00175C36">
              <w:rPr>
                <w:rFonts w:ascii="Times New Roman" w:eastAsia="Calibri" w:hAnsi="Times New Roman" w:cs="Times New Roman"/>
                <w:sz w:val="24"/>
                <w:szCs w:val="24"/>
              </w:rPr>
              <w:t>Samostalni rad studenta: 3</w:t>
            </w:r>
          </w:p>
        </w:tc>
      </w:tr>
      <w:tr w:rsidR="00175C36" w:rsidRPr="00175C36" w:rsidTr="001B5846">
        <w:trPr>
          <w:trHeight w:val="283"/>
        </w:trPr>
        <w:tc>
          <w:tcPr>
            <w:tcW w:w="9639"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Cilj kolegija:</w:t>
            </w:r>
          </w:p>
          <w:p w:rsidR="00175C36" w:rsidRPr="00175C36" w:rsidRDefault="00175C36" w:rsidP="00175C36">
            <w:pPr>
              <w:widowControl/>
              <w:autoSpaceDE/>
              <w:autoSpaceDN/>
              <w:rPr>
                <w:rFonts w:ascii="Times New Roman" w:eastAsia="Calibri" w:hAnsi="Times New Roman" w:cs="Times New Roman"/>
                <w:sz w:val="24"/>
                <w:szCs w:val="24"/>
                <w:lang w:val="bs-Latn-BA"/>
              </w:rPr>
            </w:pPr>
            <w:r w:rsidRPr="00175C36">
              <w:rPr>
                <w:rFonts w:ascii="Times New Roman" w:eastAsia="Calibri" w:hAnsi="Times New Roman" w:cs="Times New Roman"/>
                <w:sz w:val="24"/>
                <w:szCs w:val="24"/>
                <w:lang w:val="bs-Latn-BA"/>
              </w:rPr>
              <w:t>- teorijske osnove metoda za prikupljanje i analizu uzoraka iz okoline,</w:t>
            </w:r>
          </w:p>
          <w:p w:rsidR="00175C36" w:rsidRPr="00175C36" w:rsidRDefault="00175C36" w:rsidP="00175C36">
            <w:pPr>
              <w:widowControl/>
              <w:autoSpaceDE/>
              <w:autoSpaceDN/>
              <w:rPr>
                <w:rFonts w:ascii="Times New Roman" w:eastAsia="Calibri" w:hAnsi="Times New Roman" w:cs="Times New Roman"/>
                <w:sz w:val="24"/>
                <w:szCs w:val="24"/>
                <w:lang w:val="bs-Latn-BA"/>
              </w:rPr>
            </w:pPr>
            <w:r w:rsidRPr="00175C36">
              <w:rPr>
                <w:rFonts w:ascii="Times New Roman" w:eastAsia="Calibri" w:hAnsi="Times New Roman" w:cs="Times New Roman"/>
                <w:sz w:val="24"/>
                <w:szCs w:val="24"/>
                <w:lang w:val="bs-Latn-BA"/>
              </w:rPr>
              <w:t>- praktične osnove putem laboratorijskog rada.</w:t>
            </w:r>
          </w:p>
        </w:tc>
      </w:tr>
      <w:tr w:rsidR="00175C36" w:rsidRPr="00175C36" w:rsidTr="001B5846">
        <w:trPr>
          <w:trHeight w:val="283"/>
        </w:trPr>
        <w:tc>
          <w:tcPr>
            <w:tcW w:w="9639"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Sadržaj / struktura predmeta:</w:t>
            </w:r>
          </w:p>
          <w:p w:rsidR="00175C36" w:rsidRPr="00175C36" w:rsidRDefault="00175C36" w:rsidP="00175C36">
            <w:pPr>
              <w:widowControl/>
              <w:autoSpaceDE/>
              <w:autoSpaceDN/>
              <w:rPr>
                <w:rFonts w:ascii="Times New Roman" w:eastAsia="Calibri" w:hAnsi="Times New Roman" w:cs="Times New Roman"/>
                <w:sz w:val="24"/>
                <w:szCs w:val="24"/>
                <w:lang w:val="bs-Latn-BA"/>
              </w:rPr>
            </w:pPr>
            <w:r w:rsidRPr="00175C36">
              <w:rPr>
                <w:rFonts w:ascii="Times New Roman" w:eastAsia="Calibri" w:hAnsi="Times New Roman" w:cs="Times New Roman"/>
                <w:sz w:val="24"/>
                <w:szCs w:val="24"/>
                <w:lang w:val="bs-Latn-BA"/>
              </w:rPr>
              <w:t>Postupci uzorkovanja. Rukovanje, transport i skladištenje uzoraka. Tehnike pripreme uzorka. Principi određivanja sadržaja organskih i neorganskih polutanata u ekosistemu.</w:t>
            </w:r>
          </w:p>
        </w:tc>
      </w:tr>
      <w:tr w:rsidR="00175C36" w:rsidRPr="00175C36" w:rsidTr="001B5846">
        <w:trPr>
          <w:trHeight w:val="283"/>
        </w:trPr>
        <w:tc>
          <w:tcPr>
            <w:tcW w:w="9639" w:type="dxa"/>
            <w:gridSpan w:val="4"/>
            <w:tcBorders>
              <w:top w:val="single" w:sz="4" w:space="0" w:color="auto"/>
              <w:bottom w:val="single" w:sz="4" w:space="0" w:color="auto"/>
            </w:tcBorders>
          </w:tcPr>
          <w:p w:rsidR="00175C36" w:rsidRPr="00175C36" w:rsidRDefault="00175C36" w:rsidP="00175C36">
            <w:pPr>
              <w:widowControl/>
              <w:autoSpaceDE/>
              <w:autoSpaceDN/>
              <w:rPr>
                <w:rFonts w:ascii="Times New Roman" w:eastAsia="Calibri" w:hAnsi="Times New Roman" w:cs="Times New Roman"/>
                <w:b/>
                <w:bCs/>
                <w:sz w:val="24"/>
                <w:szCs w:val="24"/>
              </w:rPr>
            </w:pPr>
            <w:r w:rsidRPr="00175C36">
              <w:rPr>
                <w:rFonts w:ascii="Times New Roman" w:eastAsia="Calibri" w:hAnsi="Times New Roman" w:cs="Times New Roman"/>
                <w:b/>
                <w:bCs/>
                <w:sz w:val="24"/>
                <w:szCs w:val="24"/>
              </w:rPr>
              <w:t>Literatura:</w:t>
            </w:r>
          </w:p>
          <w:p w:rsidR="00175C36" w:rsidRPr="00175C36" w:rsidRDefault="00175C36" w:rsidP="00175C36">
            <w:pPr>
              <w:widowControl/>
              <w:autoSpaceDE/>
              <w:autoSpaceDN/>
              <w:rPr>
                <w:rFonts w:ascii="Times New Roman" w:eastAsia="Calibri" w:hAnsi="Times New Roman" w:cs="Times New Roman"/>
                <w:sz w:val="24"/>
                <w:szCs w:val="24"/>
                <w:lang w:val="bs-Latn-BA"/>
              </w:rPr>
            </w:pPr>
            <w:r w:rsidRPr="00175C36">
              <w:rPr>
                <w:rFonts w:ascii="Times New Roman" w:eastAsia="Calibri" w:hAnsi="Times New Roman" w:cs="Times New Roman"/>
                <w:sz w:val="24"/>
                <w:szCs w:val="24"/>
                <w:lang w:val="bs-Latn-BA"/>
              </w:rPr>
              <w:t xml:space="preserve">1. Radojević M., Bashkin V. (1999). Practical environmental analysis. UK: Royal Society of </w:t>
            </w:r>
          </w:p>
          <w:p w:rsidR="00175C36" w:rsidRPr="00175C36" w:rsidRDefault="00175C36" w:rsidP="00175C36">
            <w:pPr>
              <w:widowControl/>
              <w:autoSpaceDE/>
              <w:autoSpaceDN/>
              <w:rPr>
                <w:rFonts w:ascii="Times New Roman" w:eastAsia="Calibri" w:hAnsi="Times New Roman" w:cs="Times New Roman"/>
                <w:sz w:val="24"/>
                <w:szCs w:val="24"/>
                <w:lang w:val="bs-Latn-BA"/>
              </w:rPr>
            </w:pPr>
            <w:r w:rsidRPr="00175C36">
              <w:rPr>
                <w:rFonts w:ascii="Times New Roman" w:eastAsia="Calibri" w:hAnsi="Times New Roman" w:cs="Times New Roman"/>
                <w:sz w:val="24"/>
                <w:szCs w:val="24"/>
                <w:lang w:val="bs-Latn-BA"/>
              </w:rPr>
              <w:t xml:space="preserve">    Chemistry.</w:t>
            </w:r>
          </w:p>
          <w:p w:rsidR="00175C36" w:rsidRPr="00175C36" w:rsidRDefault="00175C36" w:rsidP="00175C36">
            <w:pPr>
              <w:widowControl/>
              <w:autoSpaceDE/>
              <w:autoSpaceDN/>
              <w:rPr>
                <w:rFonts w:ascii="Times New Roman" w:eastAsia="Calibri" w:hAnsi="Times New Roman" w:cs="Times New Roman"/>
                <w:sz w:val="24"/>
                <w:szCs w:val="24"/>
                <w:lang w:val="bs-Latn-BA"/>
              </w:rPr>
            </w:pPr>
            <w:r w:rsidRPr="00175C36">
              <w:rPr>
                <w:rFonts w:ascii="Times New Roman" w:eastAsia="Calibri" w:hAnsi="Times New Roman" w:cs="Times New Roman"/>
                <w:sz w:val="24"/>
                <w:szCs w:val="24"/>
                <w:lang w:val="bs-Latn-BA"/>
              </w:rPr>
              <w:t>2. Csuros M. (1994). Environmental sampling and analysis for technicians. USA: Lewis Publishers.</w:t>
            </w:r>
          </w:p>
          <w:p w:rsidR="00175C36" w:rsidRPr="00175C36" w:rsidRDefault="00175C36" w:rsidP="00175C36">
            <w:pPr>
              <w:widowControl/>
              <w:autoSpaceDE/>
              <w:autoSpaceDN/>
              <w:rPr>
                <w:rFonts w:ascii="Times New Roman" w:eastAsia="Calibri" w:hAnsi="Times New Roman" w:cs="Times New Roman"/>
                <w:bCs/>
                <w:sz w:val="24"/>
                <w:szCs w:val="24"/>
              </w:rPr>
            </w:pPr>
          </w:p>
        </w:tc>
      </w:tr>
    </w:tbl>
    <w:p w:rsidR="00175C36" w:rsidRDefault="00175C36" w:rsidP="00746B31">
      <w:pPr>
        <w:spacing w:line="247" w:lineRule="auto"/>
        <w:ind w:right="401"/>
        <w:jc w:val="both"/>
        <w:rPr>
          <w:rFonts w:asciiTheme="minorHAnsi" w:hAnsiTheme="minorHAnsi"/>
          <w:sz w:val="24"/>
          <w:szCs w:val="24"/>
        </w:rPr>
      </w:pPr>
    </w:p>
    <w:p w:rsidR="001B5846" w:rsidRDefault="001B5846" w:rsidP="00746B31">
      <w:pPr>
        <w:spacing w:line="247" w:lineRule="auto"/>
        <w:ind w:right="401"/>
        <w:jc w:val="both"/>
        <w:rPr>
          <w:rFonts w:asciiTheme="minorHAnsi" w:hAnsiTheme="minorHAnsi"/>
          <w:sz w:val="24"/>
          <w:szCs w:val="24"/>
        </w:rPr>
      </w:pPr>
    </w:p>
    <w:p w:rsidR="001B5846" w:rsidRDefault="001B5846" w:rsidP="00746B31">
      <w:pPr>
        <w:spacing w:line="247" w:lineRule="auto"/>
        <w:ind w:right="401"/>
        <w:jc w:val="both"/>
        <w:rPr>
          <w:rFonts w:asciiTheme="minorHAnsi" w:hAnsiTheme="minorHAnsi"/>
          <w:sz w:val="24"/>
          <w:szCs w:val="24"/>
        </w:rPr>
      </w:pPr>
    </w:p>
    <w:p w:rsidR="001B5846" w:rsidRDefault="001B5846" w:rsidP="00746B31">
      <w:pPr>
        <w:spacing w:line="247" w:lineRule="auto"/>
        <w:ind w:right="401"/>
        <w:jc w:val="both"/>
        <w:rPr>
          <w:rFonts w:asciiTheme="minorHAnsi" w:hAnsiTheme="minorHAnsi"/>
          <w:sz w:val="24"/>
          <w:szCs w:val="24"/>
        </w:rPr>
      </w:pPr>
    </w:p>
    <w:p w:rsidR="001C1124" w:rsidRDefault="001C1124" w:rsidP="00746B31">
      <w:pPr>
        <w:spacing w:line="247" w:lineRule="auto"/>
        <w:ind w:right="401"/>
        <w:jc w:val="both"/>
        <w:rPr>
          <w:rFonts w:asciiTheme="minorHAnsi" w:hAnsiTheme="minorHAnsi"/>
          <w:sz w:val="24"/>
          <w:szCs w:val="24"/>
        </w:rPr>
      </w:pPr>
    </w:p>
    <w:p w:rsidR="001C1124" w:rsidRDefault="001C1124" w:rsidP="00746B31">
      <w:pPr>
        <w:spacing w:line="247" w:lineRule="auto"/>
        <w:ind w:right="401"/>
        <w:jc w:val="both"/>
        <w:rPr>
          <w:rFonts w:asciiTheme="minorHAnsi" w:hAnsiTheme="minorHAnsi"/>
          <w:sz w:val="24"/>
          <w:szCs w:val="24"/>
        </w:rPr>
      </w:pPr>
    </w:p>
    <w:p w:rsidR="001B5846" w:rsidRDefault="001B5846" w:rsidP="00746B31">
      <w:pPr>
        <w:spacing w:line="247" w:lineRule="auto"/>
        <w:ind w:right="401"/>
        <w:jc w:val="both"/>
        <w:rPr>
          <w:rFonts w:asciiTheme="minorHAnsi" w:hAnsiTheme="minorHAnsi"/>
          <w:sz w:val="24"/>
          <w:szCs w:val="24"/>
        </w:rPr>
      </w:pPr>
    </w:p>
    <w:p w:rsidR="001B5846" w:rsidRDefault="001B5846" w:rsidP="00746B31">
      <w:pPr>
        <w:spacing w:line="247" w:lineRule="auto"/>
        <w:ind w:right="401"/>
        <w:jc w:val="both"/>
        <w:rPr>
          <w:rFonts w:asciiTheme="minorHAnsi" w:hAnsiTheme="minorHAnsi"/>
          <w:sz w:val="24"/>
          <w:szCs w:val="24"/>
        </w:rPr>
      </w:pPr>
    </w:p>
    <w:p w:rsidR="000720E2" w:rsidRDefault="000720E2">
      <w:pPr>
        <w:rPr>
          <w:rFonts w:asciiTheme="minorHAnsi" w:hAnsiTheme="minorHAnsi"/>
          <w:sz w:val="24"/>
          <w:szCs w:val="24"/>
        </w:rPr>
      </w:pPr>
      <w:r>
        <w:rPr>
          <w:rFonts w:asciiTheme="minorHAnsi" w:hAnsiTheme="minorHAnsi"/>
          <w:sz w:val="24"/>
          <w:szCs w:val="24"/>
        </w:rPr>
        <w:br w:type="page"/>
      </w:r>
    </w:p>
    <w:p w:rsidR="001B5846" w:rsidRDefault="001B5846" w:rsidP="00746B31">
      <w:pPr>
        <w:spacing w:line="247" w:lineRule="auto"/>
        <w:ind w:right="401"/>
        <w:jc w:val="both"/>
        <w:rPr>
          <w:rFonts w:asciiTheme="minorHAnsi" w:hAnsiTheme="minorHAnsi"/>
          <w:sz w:val="24"/>
          <w:szCs w:val="24"/>
        </w:rPr>
      </w:pPr>
    </w:p>
    <w:tbl>
      <w:tblPr>
        <w:tblpPr w:leftFromText="180" w:rightFromText="180" w:vertAnchor="text" w:horzAnchor="margin" w:tblpXSpec="center" w:tblpY="181"/>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484"/>
        <w:gridCol w:w="1606"/>
      </w:tblGrid>
      <w:tr w:rsidR="001B5846" w:rsidRPr="001B5846" w:rsidTr="001B5846">
        <w:trPr>
          <w:cantSplit/>
          <w:trHeight w:val="283"/>
        </w:trPr>
        <w:tc>
          <w:tcPr>
            <w:tcW w:w="8175" w:type="dxa"/>
            <w:gridSpan w:val="3"/>
            <w:vMerge w:val="restart"/>
            <w:tcBorders>
              <w:top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sz w:val="24"/>
                <w:szCs w:val="24"/>
              </w:rPr>
              <w:t>Naziv predmeta:</w:t>
            </w:r>
            <w:r w:rsidR="000720E2">
              <w:rPr>
                <w:rFonts w:ascii="Times New Roman" w:eastAsia="Calibri" w:hAnsi="Times New Roman" w:cs="Times New Roman"/>
                <w:b/>
                <w:sz w:val="24"/>
                <w:szCs w:val="24"/>
              </w:rPr>
              <w:t xml:space="preserve"> </w:t>
            </w:r>
            <w:r w:rsidRPr="001B5846">
              <w:rPr>
                <w:rFonts w:ascii="Times New Roman" w:eastAsia="Calibri" w:hAnsi="Times New Roman" w:cs="Times New Roman"/>
                <w:b/>
                <w:bCs/>
                <w:sz w:val="24"/>
                <w:szCs w:val="24"/>
              </w:rPr>
              <w:t>OPLEMENJIVANJE VOĆAKA</w:t>
            </w:r>
          </w:p>
        </w:tc>
        <w:tc>
          <w:tcPr>
            <w:tcW w:w="1606"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ECTS</w:t>
            </w:r>
          </w:p>
        </w:tc>
      </w:tr>
      <w:tr w:rsidR="001B5846" w:rsidRPr="001B5846" w:rsidTr="001B5846">
        <w:trPr>
          <w:cantSplit/>
          <w:trHeight w:val="283"/>
        </w:trPr>
        <w:tc>
          <w:tcPr>
            <w:tcW w:w="8175" w:type="dxa"/>
            <w:gridSpan w:val="3"/>
            <w:vMerge/>
            <w:tcBorders>
              <w:bottom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p>
        </w:tc>
        <w:tc>
          <w:tcPr>
            <w:tcW w:w="1606"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sz w:val="24"/>
                <w:szCs w:val="24"/>
              </w:rPr>
            </w:pPr>
            <w:r w:rsidRPr="001B5846">
              <w:rPr>
                <w:rFonts w:ascii="Times New Roman" w:eastAsia="Calibri" w:hAnsi="Times New Roman" w:cs="Times New Roman"/>
                <w:b/>
                <w:sz w:val="24"/>
                <w:szCs w:val="24"/>
              </w:rPr>
              <w:t>10</w:t>
            </w:r>
          </w:p>
        </w:tc>
      </w:tr>
      <w:tr w:rsidR="001B5846" w:rsidRPr="001B5846" w:rsidTr="001B5846">
        <w:trPr>
          <w:trHeight w:val="283"/>
        </w:trPr>
        <w:tc>
          <w:tcPr>
            <w:tcW w:w="9781" w:type="dxa"/>
            <w:gridSpan w:val="4"/>
            <w:tcBorders>
              <w:top w:val="single" w:sz="4" w:space="0" w:color="auto"/>
              <w:bottom w:val="single" w:sz="4" w:space="0" w:color="auto"/>
            </w:tcBorders>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Ukupan broj sati u semestru:  15</w:t>
            </w:r>
          </w:p>
        </w:tc>
      </w:tr>
      <w:tr w:rsidR="001B5846" w:rsidRPr="001B5846" w:rsidTr="001B5846">
        <w:trPr>
          <w:trHeight w:val="283"/>
        </w:trPr>
        <w:tc>
          <w:tcPr>
            <w:tcW w:w="3291" w:type="dxa"/>
            <w:tcBorders>
              <w:top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 xml:space="preserve">Semestar: </w:t>
            </w:r>
            <w:r w:rsidRPr="001B5846">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Predavanja: 1</w:t>
            </w:r>
          </w:p>
        </w:tc>
        <w:tc>
          <w:tcPr>
            <w:tcW w:w="3090" w:type="dxa"/>
            <w:gridSpan w:val="2"/>
            <w:tcBorders>
              <w:top w:val="single" w:sz="4" w:space="0" w:color="auto"/>
              <w:left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Samostalni rad studenta: 3</w:t>
            </w:r>
          </w:p>
        </w:tc>
      </w:tr>
      <w:tr w:rsidR="001B5846" w:rsidRPr="001B5846" w:rsidTr="001B5846">
        <w:trPr>
          <w:trHeight w:val="283"/>
        </w:trPr>
        <w:tc>
          <w:tcPr>
            <w:tcW w:w="9781"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Cilj kolegija: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Doktoranti stječu znanja vezana za osnovne koncepte oplemenjivanja voćaka, te se detaljno upoznavaju s metodama selekcije, korištenju genetskih izvora i formiranje kolekcije germ-plazme, planiranje, dizajniranje i izvođenje ogleda u oplemenjivanju.</w:t>
            </w:r>
          </w:p>
        </w:tc>
      </w:tr>
      <w:tr w:rsidR="001B5846" w:rsidRPr="001B5846" w:rsidTr="001B5846">
        <w:trPr>
          <w:trHeight w:val="283"/>
        </w:trPr>
        <w:tc>
          <w:tcPr>
            <w:tcW w:w="9781"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Sadržaj / struktura predmeta: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 xml:space="preserve">Evolucija i domestikacija voćaka, genetički mehanizmi nasljeđivanja svojstava, ciljevi oplemenjivanja, metode oplemenjivanja. Primjeri biotehnologije u selekciji. Metode klasičnog i molekularnog oplemenjivanja.  Tipovi molekularnih markera. Koraci koji vode od molekularnih markera do prepoznavanja genotipa biljke, analiza srodnosti i porijekla korištenja markera u selekciji. Kreiranje genskih karata, primjena u selekciji, najnovije molekularne metode koje se koriste u oplemenjivanju. Tehnike rekombinantne DNK, od rekombinacije do stvaranja sorte. Klonska selekcija.  Korištenje genetskih izvora i formiranje kolekcija germ-plazme. Proizvodnja certificiranog sadnog materijala i zakonodavstvo kod priznavanja novih sorti. </w:t>
            </w:r>
          </w:p>
        </w:tc>
      </w:tr>
      <w:tr w:rsidR="001B5846" w:rsidRPr="001B5846" w:rsidTr="001B5846">
        <w:trPr>
          <w:trHeight w:val="283"/>
        </w:trPr>
        <w:tc>
          <w:tcPr>
            <w:tcW w:w="9781"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Literatura: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 xml:space="preserve">1. Acquaah G. (2012): Principles of Plant Genetics and Breeding, 2nd Edition. Section 7: Molecular breeding. Wiley – Blackwell. </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 xml:space="preserve">2. Fleury, D., Whitford, R. ed. (2014): Crop Breeding Methods and Protocols. Springer International Publishing AG. </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3. Martinčić, J., Kozumplik, V. (1996): Oplemenjivanje bilja. Zagreb.</w:t>
            </w:r>
          </w:p>
          <w:p w:rsidR="001B5846" w:rsidRPr="001B5846" w:rsidRDefault="001B5846" w:rsidP="001B5846">
            <w:pPr>
              <w:widowControl/>
              <w:autoSpaceDE/>
              <w:autoSpaceDN/>
              <w:rPr>
                <w:rFonts w:ascii="Times New Roman" w:eastAsia="Calibri" w:hAnsi="Times New Roman" w:cs="Times New Roman"/>
                <w:b/>
                <w:bCs/>
                <w:sz w:val="24"/>
                <w:szCs w:val="24"/>
                <w:lang w:val="bs-Latn-BA"/>
              </w:rPr>
            </w:pPr>
            <w:r w:rsidRPr="001B5846">
              <w:rPr>
                <w:rFonts w:ascii="Times New Roman" w:eastAsia="Calibri" w:hAnsi="Times New Roman" w:cs="Times New Roman"/>
                <w:sz w:val="24"/>
                <w:szCs w:val="24"/>
                <w:lang w:val="bs-Latn-BA"/>
              </w:rPr>
              <w:t>4. Maletić, E., Karoglan Kontić, J., Pejić, I. (2008), Vinova loza - ampelografja, ekologija, oplemenjivanje. Školska knjiga, Zagreb</w:t>
            </w:r>
            <w:r w:rsidRPr="001B5846">
              <w:rPr>
                <w:rFonts w:ascii="Times New Roman" w:eastAsia="Calibri" w:hAnsi="Times New Roman" w:cs="Times New Roman"/>
                <w:b/>
                <w:bCs/>
                <w:sz w:val="24"/>
                <w:szCs w:val="24"/>
                <w:lang w:val="bs-Latn-BA"/>
              </w:rPr>
              <w:t>.</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5. Poehlman, M.J., Sleper, D.A. (1995): Breeding Field Crops. Iowa State Press.</w:t>
            </w:r>
          </w:p>
          <w:p w:rsidR="001B5846" w:rsidRPr="001B5846" w:rsidRDefault="001B5846" w:rsidP="001B5846">
            <w:pPr>
              <w:widowControl/>
              <w:autoSpaceDE/>
              <w:autoSpaceDN/>
              <w:rPr>
                <w:rFonts w:ascii="Times New Roman" w:eastAsia="Calibri" w:hAnsi="Times New Roman" w:cs="Times New Roman"/>
                <w:bCs/>
                <w:sz w:val="24"/>
                <w:szCs w:val="24"/>
              </w:rPr>
            </w:pPr>
          </w:p>
        </w:tc>
      </w:tr>
    </w:tbl>
    <w:p w:rsidR="001B5846" w:rsidRDefault="001B5846" w:rsidP="00746B31">
      <w:pPr>
        <w:spacing w:line="247" w:lineRule="auto"/>
        <w:ind w:right="401"/>
        <w:jc w:val="both"/>
        <w:rPr>
          <w:rFonts w:asciiTheme="minorHAnsi" w:hAnsiTheme="minorHAnsi"/>
          <w:sz w:val="24"/>
          <w:szCs w:val="24"/>
        </w:rPr>
      </w:pPr>
    </w:p>
    <w:tbl>
      <w:tblPr>
        <w:tblpPr w:leftFromText="180" w:rightFromText="180" w:vertAnchor="text" w:horzAnchor="margin" w:tblpXSpec="center" w:tblpY="181"/>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3"/>
        <w:gridCol w:w="3400"/>
        <w:gridCol w:w="1484"/>
        <w:gridCol w:w="1714"/>
      </w:tblGrid>
      <w:tr w:rsidR="001B5846" w:rsidRPr="001B5846" w:rsidTr="001B5846">
        <w:trPr>
          <w:cantSplit/>
          <w:trHeight w:val="283"/>
        </w:trPr>
        <w:tc>
          <w:tcPr>
            <w:tcW w:w="8067" w:type="dxa"/>
            <w:gridSpan w:val="3"/>
            <w:vMerge w:val="restart"/>
            <w:tcBorders>
              <w:top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sz w:val="24"/>
                <w:szCs w:val="24"/>
              </w:rPr>
              <w:t>Naziv predmeta:</w:t>
            </w:r>
            <w:r w:rsidR="000720E2">
              <w:rPr>
                <w:rFonts w:ascii="Times New Roman" w:eastAsia="Calibri" w:hAnsi="Times New Roman" w:cs="Times New Roman"/>
                <w:b/>
                <w:sz w:val="24"/>
                <w:szCs w:val="24"/>
              </w:rPr>
              <w:t xml:space="preserve"> </w:t>
            </w:r>
            <w:r w:rsidRPr="001B5846">
              <w:rPr>
                <w:rFonts w:ascii="Times New Roman" w:eastAsia="Calibri" w:hAnsi="Times New Roman" w:cs="Times New Roman"/>
                <w:b/>
                <w:bCs/>
                <w:sz w:val="24"/>
                <w:szCs w:val="24"/>
              </w:rPr>
              <w:t>BIOREGULATORI U POLJOPRIVREDI</w:t>
            </w:r>
          </w:p>
          <w:p w:rsidR="001B5846" w:rsidRPr="001B5846" w:rsidRDefault="001B5846" w:rsidP="001B5846">
            <w:pPr>
              <w:widowControl/>
              <w:autoSpaceDE/>
              <w:autoSpaceDN/>
              <w:rPr>
                <w:rFonts w:ascii="Times New Roman" w:eastAsia="Calibri" w:hAnsi="Times New Roman" w:cs="Times New Roman"/>
                <w:b/>
                <w:bCs/>
                <w:sz w:val="24"/>
                <w:szCs w:val="24"/>
              </w:rPr>
            </w:pPr>
          </w:p>
        </w:tc>
        <w:tc>
          <w:tcPr>
            <w:tcW w:w="1714"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ECTS</w:t>
            </w:r>
          </w:p>
        </w:tc>
      </w:tr>
      <w:tr w:rsidR="001B5846" w:rsidRPr="001B5846" w:rsidTr="001B5846">
        <w:trPr>
          <w:cantSplit/>
          <w:trHeight w:val="283"/>
        </w:trPr>
        <w:tc>
          <w:tcPr>
            <w:tcW w:w="8067" w:type="dxa"/>
            <w:gridSpan w:val="3"/>
            <w:vMerge/>
            <w:tcBorders>
              <w:bottom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p>
        </w:tc>
        <w:tc>
          <w:tcPr>
            <w:tcW w:w="1714"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sz w:val="24"/>
                <w:szCs w:val="24"/>
              </w:rPr>
            </w:pPr>
            <w:r w:rsidRPr="001B5846">
              <w:rPr>
                <w:rFonts w:ascii="Times New Roman" w:eastAsia="Calibri" w:hAnsi="Times New Roman" w:cs="Times New Roman"/>
                <w:b/>
                <w:sz w:val="24"/>
                <w:szCs w:val="24"/>
              </w:rPr>
              <w:t>10</w:t>
            </w:r>
          </w:p>
        </w:tc>
      </w:tr>
      <w:tr w:rsidR="001B5846" w:rsidRPr="001B5846" w:rsidTr="001B5846">
        <w:trPr>
          <w:trHeight w:val="283"/>
        </w:trPr>
        <w:tc>
          <w:tcPr>
            <w:tcW w:w="9781" w:type="dxa"/>
            <w:gridSpan w:val="4"/>
            <w:tcBorders>
              <w:top w:val="single" w:sz="4" w:space="0" w:color="auto"/>
              <w:bottom w:val="single" w:sz="4" w:space="0" w:color="auto"/>
            </w:tcBorders>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Ukupan broj sati u semestru:  15</w:t>
            </w:r>
          </w:p>
        </w:tc>
      </w:tr>
      <w:tr w:rsidR="001B5846" w:rsidRPr="001B5846" w:rsidTr="001B5846">
        <w:trPr>
          <w:trHeight w:val="283"/>
        </w:trPr>
        <w:tc>
          <w:tcPr>
            <w:tcW w:w="3183" w:type="dxa"/>
            <w:tcBorders>
              <w:top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 xml:space="preserve">Semestar: </w:t>
            </w:r>
            <w:r w:rsidRPr="001B5846">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Predavanja: 1</w:t>
            </w:r>
          </w:p>
        </w:tc>
        <w:tc>
          <w:tcPr>
            <w:tcW w:w="3198" w:type="dxa"/>
            <w:gridSpan w:val="2"/>
            <w:tcBorders>
              <w:top w:val="single" w:sz="4" w:space="0" w:color="auto"/>
              <w:left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Samostalni rad studenta: 3</w:t>
            </w:r>
          </w:p>
        </w:tc>
      </w:tr>
      <w:tr w:rsidR="001B5846" w:rsidRPr="001B5846" w:rsidTr="001B5846">
        <w:trPr>
          <w:trHeight w:val="283"/>
        </w:trPr>
        <w:tc>
          <w:tcPr>
            <w:tcW w:w="9781"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Cilj kolegija: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Studenti stiču znanja o upotrebi hemijskih preparata i regulatora rasta (stimulatora, inhibitora, defolijanata, retardanata i dr.) u cilju poboljšanje ravnoteže vegetativne i generativne aktivnosti biljaka te postizanja bolje produktivnosti uzgajanih biljaka i smanjenja pojave alternativne rodnosti.</w:t>
            </w:r>
          </w:p>
        </w:tc>
      </w:tr>
      <w:tr w:rsidR="001B5846" w:rsidRPr="001B5846" w:rsidTr="001B5846">
        <w:trPr>
          <w:trHeight w:val="283"/>
        </w:trPr>
        <w:tc>
          <w:tcPr>
            <w:tcW w:w="9781"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Sadržaj / struktura predmeta: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 Biregulatori. Hormoni. Inhibitori. Retardanti. Zakonodavstvo. Odabri optimalnih rokova i sredstava za bioregulaciju.</w:t>
            </w:r>
          </w:p>
        </w:tc>
      </w:tr>
      <w:tr w:rsidR="001B5846" w:rsidRPr="001B5846" w:rsidTr="001B5846">
        <w:trPr>
          <w:trHeight w:val="283"/>
        </w:trPr>
        <w:tc>
          <w:tcPr>
            <w:tcW w:w="9781"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Literatura:</w:t>
            </w:r>
          </w:p>
          <w:p w:rsidR="001B5846" w:rsidRPr="001B5846" w:rsidRDefault="001B5846" w:rsidP="001B5846">
            <w:pPr>
              <w:widowControl/>
              <w:autoSpaceDE/>
              <w:autoSpaceDN/>
              <w:rPr>
                <w:rFonts w:ascii="Times New Roman" w:eastAsia="Calibri" w:hAnsi="Times New Roman" w:cs="Times New Roman"/>
                <w:bCs/>
                <w:sz w:val="24"/>
                <w:szCs w:val="24"/>
              </w:rPr>
            </w:pPr>
            <w:r w:rsidRPr="001B5846">
              <w:rPr>
                <w:rFonts w:ascii="Times New Roman" w:eastAsia="Calibri" w:hAnsi="Times New Roman" w:cs="Times New Roman"/>
                <w:bCs/>
                <w:sz w:val="24"/>
                <w:szCs w:val="24"/>
              </w:rPr>
              <w:t>1. Kozlowski, T. T., Pallardy, S. G., (1997). Growth control in woody plants. San Diego: Academic press.</w:t>
            </w:r>
          </w:p>
          <w:p w:rsidR="001B5846" w:rsidRPr="001B5846" w:rsidRDefault="001B5846" w:rsidP="001B5846">
            <w:pPr>
              <w:widowControl/>
              <w:autoSpaceDE/>
              <w:autoSpaceDN/>
              <w:rPr>
                <w:rFonts w:ascii="Times New Roman" w:eastAsia="Calibri" w:hAnsi="Times New Roman" w:cs="Times New Roman"/>
                <w:bCs/>
                <w:sz w:val="24"/>
                <w:szCs w:val="24"/>
              </w:rPr>
            </w:pPr>
            <w:r w:rsidRPr="001B5846">
              <w:rPr>
                <w:rFonts w:ascii="Times New Roman" w:eastAsia="Calibri" w:hAnsi="Times New Roman" w:cs="Times New Roman"/>
                <w:bCs/>
                <w:sz w:val="24"/>
                <w:szCs w:val="24"/>
              </w:rPr>
              <w:t>2. Taiz, L., Zeiger, E. (1991). Plant Physiology. Benjamin Cummings Publishing Company Inc.</w:t>
            </w:r>
          </w:p>
        </w:tc>
      </w:tr>
    </w:tbl>
    <w:p w:rsidR="001B5846" w:rsidRDefault="001B5846" w:rsidP="00746B31">
      <w:pPr>
        <w:spacing w:line="247" w:lineRule="auto"/>
        <w:ind w:right="401"/>
        <w:jc w:val="both"/>
        <w:rPr>
          <w:rFonts w:asciiTheme="minorHAnsi" w:hAnsiTheme="minorHAnsi"/>
          <w:sz w:val="24"/>
          <w:szCs w:val="24"/>
        </w:rPr>
      </w:pPr>
    </w:p>
    <w:p w:rsidR="001B5846" w:rsidRDefault="001B5846" w:rsidP="00746B31">
      <w:pPr>
        <w:spacing w:line="247" w:lineRule="auto"/>
        <w:ind w:right="401"/>
        <w:jc w:val="both"/>
        <w:rPr>
          <w:rFonts w:asciiTheme="minorHAnsi" w:hAnsiTheme="minorHAnsi"/>
          <w:sz w:val="24"/>
          <w:szCs w:val="24"/>
        </w:rPr>
      </w:pPr>
    </w:p>
    <w:p w:rsidR="001B5846" w:rsidRDefault="001B5846" w:rsidP="00746B31">
      <w:pPr>
        <w:spacing w:line="247" w:lineRule="auto"/>
        <w:ind w:right="401"/>
        <w:jc w:val="both"/>
        <w:rPr>
          <w:rFonts w:asciiTheme="minorHAnsi" w:hAnsiTheme="minorHAnsi"/>
          <w:sz w:val="24"/>
          <w:szCs w:val="24"/>
        </w:rPr>
      </w:pPr>
    </w:p>
    <w:tbl>
      <w:tblPr>
        <w:tblpPr w:leftFromText="180" w:rightFromText="180" w:vertAnchor="text" w:horzAnchor="margin" w:tblpXSpec="center" w:tblpY="181"/>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484"/>
        <w:gridCol w:w="1606"/>
      </w:tblGrid>
      <w:tr w:rsidR="001B5846" w:rsidRPr="001B5846" w:rsidTr="001B5846">
        <w:trPr>
          <w:cantSplit/>
          <w:trHeight w:val="283"/>
        </w:trPr>
        <w:tc>
          <w:tcPr>
            <w:tcW w:w="8175" w:type="dxa"/>
            <w:gridSpan w:val="3"/>
            <w:vMerge w:val="restart"/>
            <w:tcBorders>
              <w:top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sz w:val="24"/>
                <w:szCs w:val="24"/>
              </w:rPr>
              <w:t>Naziv predmeta:</w:t>
            </w:r>
            <w:r w:rsidR="000720E2">
              <w:rPr>
                <w:rFonts w:ascii="Times New Roman" w:eastAsia="Calibri" w:hAnsi="Times New Roman" w:cs="Times New Roman"/>
                <w:b/>
                <w:sz w:val="24"/>
                <w:szCs w:val="24"/>
              </w:rPr>
              <w:t xml:space="preserve"> </w:t>
            </w:r>
            <w:r w:rsidRPr="001B5846">
              <w:rPr>
                <w:rFonts w:ascii="Times New Roman" w:eastAsia="Calibri" w:hAnsi="Times New Roman" w:cs="Times New Roman"/>
                <w:b/>
                <w:bCs/>
                <w:sz w:val="24"/>
                <w:szCs w:val="24"/>
              </w:rPr>
              <w:t>FIZIOLOGIJA STRESA KOD BILJAKA</w:t>
            </w:r>
          </w:p>
        </w:tc>
        <w:tc>
          <w:tcPr>
            <w:tcW w:w="1606"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ECTS</w:t>
            </w:r>
          </w:p>
        </w:tc>
      </w:tr>
      <w:tr w:rsidR="001B5846" w:rsidRPr="001B5846" w:rsidTr="001B5846">
        <w:trPr>
          <w:cantSplit/>
          <w:trHeight w:val="283"/>
        </w:trPr>
        <w:tc>
          <w:tcPr>
            <w:tcW w:w="8175" w:type="dxa"/>
            <w:gridSpan w:val="3"/>
            <w:vMerge/>
            <w:tcBorders>
              <w:bottom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p>
        </w:tc>
        <w:tc>
          <w:tcPr>
            <w:tcW w:w="1606"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sz w:val="24"/>
                <w:szCs w:val="24"/>
              </w:rPr>
            </w:pPr>
            <w:r w:rsidRPr="001B5846">
              <w:rPr>
                <w:rFonts w:ascii="Times New Roman" w:eastAsia="Calibri" w:hAnsi="Times New Roman" w:cs="Times New Roman"/>
                <w:b/>
                <w:sz w:val="24"/>
                <w:szCs w:val="24"/>
              </w:rPr>
              <w:t>10</w:t>
            </w:r>
          </w:p>
        </w:tc>
      </w:tr>
      <w:tr w:rsidR="001B5846" w:rsidRPr="001B5846" w:rsidTr="001B5846">
        <w:trPr>
          <w:trHeight w:val="283"/>
        </w:trPr>
        <w:tc>
          <w:tcPr>
            <w:tcW w:w="9781" w:type="dxa"/>
            <w:gridSpan w:val="4"/>
            <w:tcBorders>
              <w:top w:val="single" w:sz="4" w:space="0" w:color="auto"/>
              <w:bottom w:val="single" w:sz="4" w:space="0" w:color="auto"/>
            </w:tcBorders>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Ukupan broj sati u semestru:  15</w:t>
            </w:r>
          </w:p>
        </w:tc>
      </w:tr>
      <w:tr w:rsidR="001B5846" w:rsidRPr="001B5846" w:rsidTr="001B5846">
        <w:trPr>
          <w:trHeight w:val="283"/>
        </w:trPr>
        <w:tc>
          <w:tcPr>
            <w:tcW w:w="3291" w:type="dxa"/>
            <w:tcBorders>
              <w:top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 xml:space="preserve">Semestar: </w:t>
            </w:r>
            <w:r w:rsidRPr="001B5846">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Predavanja: 1</w:t>
            </w:r>
          </w:p>
        </w:tc>
        <w:tc>
          <w:tcPr>
            <w:tcW w:w="3090" w:type="dxa"/>
            <w:gridSpan w:val="2"/>
            <w:tcBorders>
              <w:top w:val="single" w:sz="4" w:space="0" w:color="auto"/>
              <w:left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Samostalni rad studenta: 3</w:t>
            </w:r>
          </w:p>
        </w:tc>
      </w:tr>
      <w:tr w:rsidR="001B5846" w:rsidRPr="001B5846" w:rsidTr="001B5846">
        <w:trPr>
          <w:trHeight w:val="283"/>
        </w:trPr>
        <w:tc>
          <w:tcPr>
            <w:tcW w:w="9781"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Cilj kolegija:</w:t>
            </w:r>
          </w:p>
          <w:p w:rsidR="001B5846" w:rsidRPr="001B5846" w:rsidRDefault="001B5846" w:rsidP="001B5846">
            <w:pPr>
              <w:widowControl/>
              <w:autoSpaceDE/>
              <w:autoSpaceDN/>
              <w:rPr>
                <w:rFonts w:ascii="Times New Roman" w:eastAsia="Calibri" w:hAnsi="Times New Roman" w:cs="Times New Roman"/>
                <w:sz w:val="24"/>
                <w:szCs w:val="24"/>
                <w:shd w:val="clear" w:color="auto" w:fill="FFFFFF"/>
                <w:lang w:val="bs-Latn-BA"/>
              </w:rPr>
            </w:pPr>
            <w:r w:rsidRPr="001B5846">
              <w:rPr>
                <w:rFonts w:ascii="Times New Roman" w:eastAsia="Calibri" w:hAnsi="Times New Roman" w:cs="Times New Roman"/>
                <w:sz w:val="24"/>
                <w:szCs w:val="24"/>
                <w:lang w:val="bs-Latn-BA"/>
              </w:rPr>
              <w:t xml:space="preserve">Doktoranti stječu znanja vezana za osnovne koncepte </w:t>
            </w:r>
            <w:r w:rsidRPr="001B5846">
              <w:rPr>
                <w:rFonts w:ascii="Times New Roman" w:eastAsia="Calibri" w:hAnsi="Times New Roman" w:cs="Times New Roman"/>
                <w:sz w:val="24"/>
                <w:szCs w:val="24"/>
                <w:shd w:val="clear" w:color="auto" w:fill="FFFFFF"/>
                <w:lang w:val="bs-Latn-BA"/>
              </w:rPr>
              <w:t xml:space="preserve">o uticaju stresa različitih abiotičkih i biotičkih faktora na osnovne fiziološke procese rasta i razvića biljaka </w:t>
            </w:r>
            <w:r w:rsidRPr="001B5846">
              <w:rPr>
                <w:rFonts w:ascii="Times New Roman" w:eastAsia="Calibri" w:hAnsi="Times New Roman" w:cs="Times New Roman"/>
                <w:sz w:val="24"/>
                <w:szCs w:val="24"/>
                <w:lang w:val="bs-Latn-BA"/>
              </w:rPr>
              <w:t>te adaptivne strategije koje biljkama  omogućavaju adekvatan odgovor na stres.</w:t>
            </w:r>
          </w:p>
          <w:p w:rsidR="001B5846" w:rsidRPr="001B5846" w:rsidRDefault="001B5846" w:rsidP="001B5846">
            <w:pPr>
              <w:widowControl/>
              <w:autoSpaceDE/>
              <w:autoSpaceDN/>
              <w:rPr>
                <w:rFonts w:ascii="Times New Roman" w:eastAsia="Calibri" w:hAnsi="Times New Roman" w:cs="Times New Roman"/>
                <w:sz w:val="24"/>
                <w:szCs w:val="24"/>
                <w:shd w:val="clear" w:color="auto" w:fill="FFFFFF"/>
                <w:lang w:val="bs-Latn-BA"/>
              </w:rPr>
            </w:pPr>
          </w:p>
        </w:tc>
      </w:tr>
      <w:tr w:rsidR="001B5846" w:rsidRPr="001B5846" w:rsidTr="001B5846">
        <w:trPr>
          <w:trHeight w:val="283"/>
        </w:trPr>
        <w:tc>
          <w:tcPr>
            <w:tcW w:w="9781"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Sadržaj / struktura predmeta:</w:t>
            </w:r>
          </w:p>
          <w:p w:rsidR="001B5846" w:rsidRPr="001B5846" w:rsidRDefault="001B5846" w:rsidP="001B5846">
            <w:pPr>
              <w:widowControl/>
              <w:autoSpaceDE/>
              <w:autoSpaceDN/>
              <w:rPr>
                <w:rFonts w:ascii="Times New Roman" w:eastAsia="Calibri" w:hAnsi="Times New Roman" w:cs="Times New Roman"/>
                <w:sz w:val="24"/>
                <w:szCs w:val="24"/>
                <w:shd w:val="clear" w:color="auto" w:fill="FFFFFF"/>
                <w:lang w:val="bs-Latn-BA"/>
              </w:rPr>
            </w:pPr>
            <w:r w:rsidRPr="001B5846">
              <w:rPr>
                <w:rFonts w:ascii="Times New Roman" w:eastAsia="Calibri" w:hAnsi="Times New Roman" w:cs="Times New Roman"/>
                <w:sz w:val="24"/>
                <w:szCs w:val="24"/>
                <w:shd w:val="clear" w:color="auto" w:fill="FFFFFF"/>
                <w:lang w:val="bs-Latn-BA"/>
              </w:rPr>
              <w:t xml:space="preserve">Stresni faktori spoljašnje sredine koji mogu da naruše optimalno odvijanje procesa rasta i razvića biljaka. Podjela različitih abiotičkih i biotičkih faktora stresa. Fiziološki efekti i mehanizmi otpornosti na faktore stresa: Temperatura - niske temperature, mraz, visoke temperature. Svjetlost. Voda - vodni deficit, stres suviška vode. Stres jona i soli, fitoremedijacija. Biotički stres - bolesti biljaka, zaštita biljaka. Oksidativni stres i antioksidativni mehanizmi adaptacije. Uticaj klimatskih promjena na proces primarne produkcije i homeostazu biljaka. </w:t>
            </w:r>
          </w:p>
        </w:tc>
      </w:tr>
      <w:tr w:rsidR="001B5846" w:rsidRPr="001B5846" w:rsidTr="001B5846">
        <w:trPr>
          <w:trHeight w:val="283"/>
        </w:trPr>
        <w:tc>
          <w:tcPr>
            <w:tcW w:w="9781"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Literatura: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1. Alfonso del Rio, L., Puppo, A. (2009): Reaktivne vrste kiseonika u biljnoj signalizaciji. Springer.</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2. Boris, L. , Milan, P. (2019): Fiziologija bilja, Sveučilište u Zagrebu Agronomski fakultet, Zavod za ishranu bilja. Zagreb.</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3. Gupta, S.D. (2011): Reaktivne vrste kiseonika i antioksidanti u višim biljkama. CRC Press, Boca Raton, New York, SAD.</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4. Madhava Rao, K. V., Raghavendra, A. S., Janardhan Reddy, K. (2006): Fiziologija i molekularna biologija tolerancije na stres u biljkama. Springer.</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5. Ramanjulu, S. (2010): Podnošljivost biljaka na stres - metode i protokoli. Humana Press, Springer protokoli.</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6. Stikić, R., Jovanović, Z. (2012): Fiziologija stresa biljaka. Univerzitet u Beogradu, Poljoprivredni fakultet.</w:t>
            </w:r>
          </w:p>
          <w:p w:rsidR="001B5846" w:rsidRPr="001B5846" w:rsidRDefault="001B5846" w:rsidP="001B5846">
            <w:pPr>
              <w:widowControl/>
              <w:autoSpaceDE/>
              <w:autoSpaceDN/>
              <w:spacing w:before="240"/>
              <w:rPr>
                <w:rFonts w:ascii="Times New Roman" w:eastAsia="Calibri" w:hAnsi="Times New Roman" w:cs="Times New Roman"/>
                <w:bCs/>
                <w:sz w:val="24"/>
                <w:szCs w:val="24"/>
              </w:rPr>
            </w:pPr>
          </w:p>
        </w:tc>
      </w:tr>
    </w:tbl>
    <w:p w:rsidR="001B5846" w:rsidRDefault="001B5846" w:rsidP="00746B31">
      <w:pPr>
        <w:spacing w:line="247" w:lineRule="auto"/>
        <w:ind w:right="401"/>
        <w:jc w:val="both"/>
        <w:rPr>
          <w:rFonts w:asciiTheme="minorHAnsi" w:hAnsiTheme="minorHAnsi"/>
          <w:sz w:val="24"/>
          <w:szCs w:val="24"/>
        </w:rPr>
      </w:pPr>
    </w:p>
    <w:tbl>
      <w:tblPr>
        <w:tblpPr w:leftFromText="180" w:rightFromText="180" w:vertAnchor="text" w:horzAnchor="margin" w:tblpXSpec="center" w:tblpY="181"/>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484"/>
        <w:gridCol w:w="1606"/>
      </w:tblGrid>
      <w:tr w:rsidR="001B5846" w:rsidRPr="001B5846" w:rsidTr="001B5846">
        <w:trPr>
          <w:cantSplit/>
          <w:trHeight w:val="283"/>
        </w:trPr>
        <w:tc>
          <w:tcPr>
            <w:tcW w:w="8175" w:type="dxa"/>
            <w:gridSpan w:val="3"/>
            <w:vMerge w:val="restart"/>
            <w:tcBorders>
              <w:top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sz w:val="24"/>
                <w:szCs w:val="24"/>
              </w:rPr>
              <w:t>Naziv predmeta:</w:t>
            </w:r>
            <w:r w:rsidR="000720E2">
              <w:rPr>
                <w:rFonts w:ascii="Times New Roman" w:eastAsia="Calibri" w:hAnsi="Times New Roman" w:cs="Times New Roman"/>
                <w:b/>
                <w:sz w:val="24"/>
                <w:szCs w:val="24"/>
              </w:rPr>
              <w:t xml:space="preserve"> </w:t>
            </w:r>
            <w:r w:rsidRPr="001B5846">
              <w:rPr>
                <w:rFonts w:ascii="Times New Roman" w:eastAsia="Calibri" w:hAnsi="Times New Roman" w:cs="Times New Roman"/>
                <w:b/>
                <w:sz w:val="24"/>
                <w:szCs w:val="24"/>
              </w:rPr>
              <w:t>BIOREMEDIJACIJA TLA</w:t>
            </w:r>
          </w:p>
          <w:p w:rsidR="001B5846" w:rsidRPr="001B5846" w:rsidRDefault="001B5846" w:rsidP="001B5846">
            <w:pPr>
              <w:widowControl/>
              <w:autoSpaceDE/>
              <w:autoSpaceDN/>
              <w:rPr>
                <w:rFonts w:ascii="Times New Roman" w:eastAsia="Calibri" w:hAnsi="Times New Roman" w:cs="Times New Roman"/>
                <w:b/>
                <w:bCs/>
                <w:sz w:val="24"/>
                <w:szCs w:val="24"/>
              </w:rPr>
            </w:pPr>
          </w:p>
        </w:tc>
        <w:tc>
          <w:tcPr>
            <w:tcW w:w="1606"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ECTS</w:t>
            </w:r>
          </w:p>
        </w:tc>
      </w:tr>
      <w:tr w:rsidR="001B5846" w:rsidRPr="001B5846" w:rsidTr="001B5846">
        <w:trPr>
          <w:cantSplit/>
          <w:trHeight w:val="283"/>
        </w:trPr>
        <w:tc>
          <w:tcPr>
            <w:tcW w:w="8175" w:type="dxa"/>
            <w:gridSpan w:val="3"/>
            <w:vMerge/>
            <w:tcBorders>
              <w:bottom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p>
        </w:tc>
        <w:tc>
          <w:tcPr>
            <w:tcW w:w="1606"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sz w:val="24"/>
                <w:szCs w:val="24"/>
              </w:rPr>
            </w:pPr>
            <w:r w:rsidRPr="001B5846">
              <w:rPr>
                <w:rFonts w:ascii="Times New Roman" w:eastAsia="Calibri" w:hAnsi="Times New Roman" w:cs="Times New Roman"/>
                <w:b/>
                <w:sz w:val="24"/>
                <w:szCs w:val="24"/>
              </w:rPr>
              <w:t>10</w:t>
            </w:r>
          </w:p>
        </w:tc>
      </w:tr>
      <w:tr w:rsidR="001B5846" w:rsidRPr="001B5846" w:rsidTr="001B5846">
        <w:trPr>
          <w:trHeight w:val="283"/>
        </w:trPr>
        <w:tc>
          <w:tcPr>
            <w:tcW w:w="9781" w:type="dxa"/>
            <w:gridSpan w:val="4"/>
            <w:tcBorders>
              <w:top w:val="single" w:sz="4" w:space="0" w:color="auto"/>
              <w:bottom w:val="single" w:sz="4" w:space="0" w:color="auto"/>
            </w:tcBorders>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Ukupan broj sati u semestru:  15</w:t>
            </w:r>
          </w:p>
        </w:tc>
      </w:tr>
      <w:tr w:rsidR="001B5846" w:rsidRPr="001B5846" w:rsidTr="001B5846">
        <w:trPr>
          <w:trHeight w:val="283"/>
        </w:trPr>
        <w:tc>
          <w:tcPr>
            <w:tcW w:w="3291" w:type="dxa"/>
            <w:tcBorders>
              <w:top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 xml:space="preserve">Semestar: </w:t>
            </w:r>
            <w:r w:rsidRPr="001B5846">
              <w:rPr>
                <w:rFonts w:ascii="Times New Roman" w:eastAsia="Calibri" w:hAnsi="Times New Roman" w:cs="Times New Roman"/>
                <w:b/>
                <w:bCs/>
                <w:sz w:val="24"/>
                <w:szCs w:val="24"/>
              </w:rPr>
              <w:t>II</w:t>
            </w:r>
          </w:p>
        </w:tc>
        <w:tc>
          <w:tcPr>
            <w:tcW w:w="3400" w:type="dxa"/>
            <w:tcBorders>
              <w:top w:val="single" w:sz="4" w:space="0" w:color="auto"/>
              <w:left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Predavanja: 1</w:t>
            </w:r>
          </w:p>
        </w:tc>
        <w:tc>
          <w:tcPr>
            <w:tcW w:w="3090" w:type="dxa"/>
            <w:gridSpan w:val="2"/>
            <w:tcBorders>
              <w:top w:val="single" w:sz="4" w:space="0" w:color="auto"/>
              <w:left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Samostalni rad studenta: 3</w:t>
            </w:r>
          </w:p>
        </w:tc>
      </w:tr>
      <w:tr w:rsidR="001B5846" w:rsidRPr="001B5846" w:rsidTr="001B5846">
        <w:trPr>
          <w:trHeight w:val="283"/>
        </w:trPr>
        <w:tc>
          <w:tcPr>
            <w:tcW w:w="9781"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Cilj kolegija: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Upoznavanje s osnovnim karakteristikama tla, tipovima tala, vrstama oštećenja i onečišćenja, izvorima onečišćenja, različitim metodama sanacije, biološkim metodama sanacije, zaštitom tla.</w:t>
            </w:r>
          </w:p>
        </w:tc>
      </w:tr>
      <w:tr w:rsidR="001B5846" w:rsidRPr="001B5846" w:rsidTr="001B5846">
        <w:trPr>
          <w:trHeight w:val="283"/>
        </w:trPr>
        <w:tc>
          <w:tcPr>
            <w:tcW w:w="9781"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Sadržaj / struktura predmeta: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 xml:space="preserve">Opšte karakteristike tla (definicija tla, nastanak tla, važnije osobine tla (fizikalne, hemijske i morfološke), klasifikacija tala, uloga tla); Procesi koji dovode do oštećenja tla (erozija tla, gubitak humusa, zbijanje tla, prekrivanje tla, prenamjena tla, acidifikacija, salinizacija, dezertifikacija, onečišćenje, vrste onečišćenja, izvori onečišćenja, granične vrijednosti onečišćujućih materija u tlu, oblici onečišćenja tla, procjena stanja onečišćenja tla - uzimanje uzoraka, posljedice onečišćenja i degradacije tala, </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lastRenderedPageBreak/>
              <w:t>Tehnologije remedijacije onečišćenih tala – biološke, fizikalne, geotehničke i hemijske metode (bioremedijacija pomoću mikroorganizama - bioaugmentacija, fitoremedijacija, biljni prečistači, fitoekstrakcija – fitoakumulacija, fitostabilizacija tla, fitovolatizacija, bioventilacija ili prozračivanje tla, pospješivanje bioremedijacije ubrizgavanjem kisika, pospješivanje bioremedijacije ubrizgavanjem oksidansa (vodik peroksida), pospješivanje bioremedijacije dodavanjem umjetnih gnojiva, mikoremedijacija, prirodno samopročišćenje tla;</w:t>
            </w:r>
          </w:p>
        </w:tc>
      </w:tr>
      <w:tr w:rsidR="001B5846" w:rsidRPr="001B5846" w:rsidTr="001B5846">
        <w:trPr>
          <w:trHeight w:val="283"/>
        </w:trPr>
        <w:tc>
          <w:tcPr>
            <w:tcW w:w="9781"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lastRenderedPageBreak/>
              <w:t>Literatura:</w:t>
            </w:r>
          </w:p>
          <w:p w:rsidR="001B5846" w:rsidRPr="001B5846" w:rsidRDefault="001B5846" w:rsidP="001B5846">
            <w:pPr>
              <w:widowControl/>
              <w:autoSpaceDE/>
              <w:autoSpaceDN/>
              <w:rPr>
                <w:rFonts w:ascii="Times New Roman" w:eastAsia="Calibri" w:hAnsi="Times New Roman" w:cs="Times New Roman"/>
                <w:bCs/>
                <w:sz w:val="24"/>
                <w:szCs w:val="24"/>
              </w:rPr>
            </w:pPr>
            <w:r w:rsidRPr="001B5846">
              <w:rPr>
                <w:rFonts w:ascii="Times New Roman" w:eastAsia="Calibri" w:hAnsi="Times New Roman" w:cs="Times New Roman"/>
                <w:bCs/>
                <w:sz w:val="24"/>
                <w:szCs w:val="24"/>
              </w:rPr>
              <w:t>Kisić I (2012). Sanacija onečišćenog tla, Agronomski fakultet Zagreb.</w:t>
            </w:r>
          </w:p>
          <w:p w:rsidR="001B5846" w:rsidRPr="001B5846" w:rsidRDefault="001B5846" w:rsidP="001B5846">
            <w:pPr>
              <w:widowControl/>
              <w:autoSpaceDE/>
              <w:autoSpaceDN/>
              <w:rPr>
                <w:rFonts w:ascii="Times New Roman" w:eastAsia="Calibri" w:hAnsi="Times New Roman" w:cs="Times New Roman"/>
                <w:bCs/>
                <w:sz w:val="24"/>
                <w:szCs w:val="24"/>
              </w:rPr>
            </w:pPr>
            <w:r w:rsidRPr="001B5846">
              <w:rPr>
                <w:rFonts w:ascii="Times New Roman" w:eastAsia="Calibri" w:hAnsi="Times New Roman" w:cs="Times New Roman"/>
                <w:bCs/>
                <w:sz w:val="24"/>
                <w:szCs w:val="24"/>
              </w:rPr>
              <w:t>Mirsal I (2008). Soil Pollution: Origin, Monitoring and Remediation, Springer.</w:t>
            </w:r>
          </w:p>
          <w:p w:rsidR="001B5846" w:rsidRPr="001B5846" w:rsidRDefault="001B5846" w:rsidP="001B5846">
            <w:pPr>
              <w:widowControl/>
              <w:autoSpaceDE/>
              <w:autoSpaceDN/>
              <w:rPr>
                <w:rFonts w:ascii="Times New Roman" w:eastAsia="Calibri" w:hAnsi="Times New Roman" w:cs="Times New Roman"/>
                <w:bCs/>
                <w:sz w:val="24"/>
                <w:szCs w:val="24"/>
              </w:rPr>
            </w:pPr>
            <w:r w:rsidRPr="001B5846">
              <w:rPr>
                <w:rFonts w:ascii="Times New Roman" w:eastAsia="Calibri" w:hAnsi="Times New Roman" w:cs="Times New Roman"/>
                <w:bCs/>
                <w:sz w:val="24"/>
                <w:szCs w:val="24"/>
              </w:rPr>
              <w:t>Sofilić, T. (2014). Onečišćenje i zaštita tla, Metalurški fakultet Sveučilište u Zagrebu</w:t>
            </w:r>
          </w:p>
        </w:tc>
      </w:tr>
    </w:tbl>
    <w:p w:rsidR="001B5846" w:rsidRDefault="001B5846" w:rsidP="00746B31">
      <w:pPr>
        <w:spacing w:line="247" w:lineRule="auto"/>
        <w:ind w:right="401"/>
        <w:jc w:val="both"/>
        <w:rPr>
          <w:rFonts w:asciiTheme="minorHAnsi" w:hAnsiTheme="minorHAnsi"/>
          <w:sz w:val="24"/>
          <w:szCs w:val="24"/>
        </w:rPr>
      </w:pPr>
    </w:p>
    <w:tbl>
      <w:tblPr>
        <w:tblpPr w:leftFromText="180" w:rightFromText="180" w:vertAnchor="text" w:horzAnchor="margin" w:tblpXSpec="center" w:tblpY="916"/>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484"/>
        <w:gridCol w:w="1714"/>
      </w:tblGrid>
      <w:tr w:rsidR="001B5846" w:rsidRPr="001B5846" w:rsidTr="001B5846">
        <w:trPr>
          <w:cantSplit/>
          <w:trHeight w:val="283"/>
        </w:trPr>
        <w:tc>
          <w:tcPr>
            <w:tcW w:w="8175" w:type="dxa"/>
            <w:gridSpan w:val="3"/>
            <w:vMerge w:val="restart"/>
            <w:tcBorders>
              <w:top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sz w:val="24"/>
                <w:szCs w:val="24"/>
              </w:rPr>
              <w:t>Naziv predmeta:</w:t>
            </w:r>
            <w:r w:rsidR="000720E2">
              <w:rPr>
                <w:rFonts w:ascii="Times New Roman" w:eastAsia="Calibri" w:hAnsi="Times New Roman" w:cs="Times New Roman"/>
                <w:b/>
                <w:sz w:val="24"/>
                <w:szCs w:val="24"/>
              </w:rPr>
              <w:t xml:space="preserve"> </w:t>
            </w:r>
            <w:r w:rsidRPr="001B5846">
              <w:rPr>
                <w:rFonts w:ascii="Times New Roman" w:eastAsia="Calibri" w:hAnsi="Times New Roman" w:cs="Times New Roman"/>
                <w:b/>
                <w:sz w:val="24"/>
                <w:szCs w:val="24"/>
              </w:rPr>
              <w:t>PRIMJENA GIS-a U POLJOPRIVREDI</w:t>
            </w:r>
          </w:p>
          <w:p w:rsidR="001B5846" w:rsidRPr="001B5846" w:rsidRDefault="001B5846" w:rsidP="001B5846">
            <w:pPr>
              <w:widowControl/>
              <w:autoSpaceDE/>
              <w:autoSpaceDN/>
              <w:rPr>
                <w:rFonts w:ascii="Times New Roman" w:eastAsia="Calibri" w:hAnsi="Times New Roman" w:cs="Times New Roman"/>
                <w:b/>
                <w:bCs/>
                <w:sz w:val="24"/>
                <w:szCs w:val="24"/>
              </w:rPr>
            </w:pPr>
          </w:p>
        </w:tc>
        <w:tc>
          <w:tcPr>
            <w:tcW w:w="1714"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ECTS</w:t>
            </w:r>
          </w:p>
        </w:tc>
      </w:tr>
      <w:tr w:rsidR="001B5846" w:rsidRPr="001B5846" w:rsidTr="001B5846">
        <w:trPr>
          <w:cantSplit/>
          <w:trHeight w:val="283"/>
        </w:trPr>
        <w:tc>
          <w:tcPr>
            <w:tcW w:w="8175" w:type="dxa"/>
            <w:gridSpan w:val="3"/>
            <w:vMerge/>
            <w:tcBorders>
              <w:bottom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p>
        </w:tc>
        <w:tc>
          <w:tcPr>
            <w:tcW w:w="1714"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sz w:val="24"/>
                <w:szCs w:val="24"/>
              </w:rPr>
            </w:pPr>
            <w:r w:rsidRPr="001B5846">
              <w:rPr>
                <w:rFonts w:ascii="Times New Roman" w:eastAsia="Calibri" w:hAnsi="Times New Roman" w:cs="Times New Roman"/>
                <w:b/>
                <w:sz w:val="24"/>
                <w:szCs w:val="24"/>
              </w:rPr>
              <w:t>10</w:t>
            </w:r>
          </w:p>
        </w:tc>
      </w:tr>
      <w:tr w:rsidR="001B5846" w:rsidRPr="001B5846" w:rsidTr="001B5846">
        <w:trPr>
          <w:trHeight w:val="283"/>
        </w:trPr>
        <w:tc>
          <w:tcPr>
            <w:tcW w:w="9889" w:type="dxa"/>
            <w:gridSpan w:val="4"/>
            <w:tcBorders>
              <w:top w:val="single" w:sz="4" w:space="0" w:color="auto"/>
              <w:bottom w:val="single" w:sz="4" w:space="0" w:color="auto"/>
            </w:tcBorders>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Ukupan broj sati u semestru: 15</w:t>
            </w:r>
          </w:p>
        </w:tc>
      </w:tr>
      <w:tr w:rsidR="001B5846" w:rsidRPr="001B5846" w:rsidTr="001B5846">
        <w:trPr>
          <w:trHeight w:val="283"/>
        </w:trPr>
        <w:tc>
          <w:tcPr>
            <w:tcW w:w="3291" w:type="dxa"/>
            <w:tcBorders>
              <w:top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 xml:space="preserve">Semestar: </w:t>
            </w:r>
            <w:r w:rsidRPr="001B5846">
              <w:rPr>
                <w:rFonts w:ascii="Times New Roman" w:eastAsia="Calibri" w:hAnsi="Times New Roman" w:cs="Times New Roman"/>
                <w:b/>
                <w:bCs/>
                <w:sz w:val="24"/>
                <w:szCs w:val="24"/>
              </w:rPr>
              <w:t>II</w:t>
            </w:r>
          </w:p>
        </w:tc>
        <w:tc>
          <w:tcPr>
            <w:tcW w:w="3400" w:type="dxa"/>
            <w:tcBorders>
              <w:top w:val="single" w:sz="4" w:space="0" w:color="auto"/>
              <w:left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Predavanja: 1</w:t>
            </w:r>
          </w:p>
        </w:tc>
        <w:tc>
          <w:tcPr>
            <w:tcW w:w="3198" w:type="dxa"/>
            <w:gridSpan w:val="2"/>
            <w:tcBorders>
              <w:top w:val="single" w:sz="4" w:space="0" w:color="auto"/>
              <w:left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Samostalni rad studenta: 3</w:t>
            </w:r>
          </w:p>
        </w:tc>
      </w:tr>
      <w:tr w:rsidR="001B5846" w:rsidRPr="001B5846" w:rsidTr="001B5846">
        <w:trPr>
          <w:trHeight w:val="283"/>
        </w:trPr>
        <w:tc>
          <w:tcPr>
            <w:tcW w:w="9889"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Cilj kolegija: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Ciljevi izučavanja su da studenti:</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Nauče da razlikuju i primjenjuju geografske modele podataka (rasterske i vektorske) u analizi areala agrarnih područja; Prikupljaju, pohranjuju, pozivaju, obrađuju, interpretiraju i prezentuju podatke; Znaju da primijene metode pametne poljoprivrede; Nauče metode geovizualizacije podataka u poljoprivredi.</w:t>
            </w:r>
          </w:p>
        </w:tc>
      </w:tr>
      <w:tr w:rsidR="001B5846" w:rsidRPr="001B5846" w:rsidTr="001B5846">
        <w:trPr>
          <w:trHeight w:val="283"/>
        </w:trPr>
        <w:tc>
          <w:tcPr>
            <w:tcW w:w="9889"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Sadržaj / struktura predmeta: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Modeli geografskih podataka i proces modeliranja; Agrarnogeografske karakteristike prostora u funkciji razvoja poljoprivrede; Kartografska osnova u GIS-u (koordinatni referentni sistemi i reprojektovanje podataka); Prikupljanje i akumulacija podataka o agrarnim područjima; Pametna poljoprivreda; Digitalna obrada i procesuiranje slika dobivenih daljinskom detekcijom; Tematsko mapiranje agrarnih površina; Geovizualizacija rezultata analize rasprostranjenja areala poljoprivrednih površina</w:t>
            </w:r>
          </w:p>
        </w:tc>
      </w:tr>
      <w:tr w:rsidR="001B5846" w:rsidRPr="001B5846" w:rsidTr="001B5846">
        <w:trPr>
          <w:trHeight w:val="283"/>
        </w:trPr>
        <w:tc>
          <w:tcPr>
            <w:tcW w:w="9889"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Literatura:</w:t>
            </w:r>
          </w:p>
          <w:p w:rsidR="001B5846" w:rsidRPr="001B5846" w:rsidRDefault="001B5846" w:rsidP="001B5846">
            <w:pPr>
              <w:widowControl/>
              <w:autoSpaceDE/>
              <w:autoSpaceDN/>
              <w:rPr>
                <w:rFonts w:ascii="Times New Roman" w:eastAsia="Calibri" w:hAnsi="Times New Roman" w:cs="Times New Roman"/>
                <w:bCs/>
                <w:sz w:val="24"/>
                <w:szCs w:val="24"/>
              </w:rPr>
            </w:pPr>
            <w:r w:rsidRPr="001B5846">
              <w:rPr>
                <w:rFonts w:ascii="Times New Roman" w:eastAsia="Calibri" w:hAnsi="Times New Roman" w:cs="Times New Roman"/>
                <w:bCs/>
                <w:sz w:val="24"/>
                <w:szCs w:val="24"/>
              </w:rPr>
              <w:t>Jurišić,  M.,  Plaščak,  I.,  (2009.): Geoinformacijski  sustavi–GIS  u  poljoprivredi  i  zaštiti okoliša. Poljoprivredni fakultet, Osijek.</w:t>
            </w:r>
          </w:p>
          <w:p w:rsidR="001B5846" w:rsidRPr="001B5846" w:rsidRDefault="001B5846" w:rsidP="001B5846">
            <w:pPr>
              <w:widowControl/>
              <w:autoSpaceDE/>
              <w:autoSpaceDN/>
              <w:rPr>
                <w:rFonts w:ascii="Times New Roman" w:eastAsia="Calibri" w:hAnsi="Times New Roman" w:cs="Times New Roman"/>
                <w:bCs/>
                <w:sz w:val="24"/>
                <w:szCs w:val="24"/>
              </w:rPr>
            </w:pPr>
            <w:r w:rsidRPr="001B5846">
              <w:rPr>
                <w:rFonts w:ascii="Times New Roman" w:eastAsia="Calibri" w:hAnsi="Times New Roman" w:cs="Times New Roman"/>
                <w:bCs/>
                <w:sz w:val="24"/>
                <w:szCs w:val="24"/>
              </w:rPr>
              <w:t>Lillesand, T.,  Ralph W. Kiefer, Jonathan Chipman (2015): Remote Sensing and Image Interpretation. John Wiley &amp; Sons Inc.</w:t>
            </w:r>
          </w:p>
          <w:p w:rsidR="001B5846" w:rsidRPr="001B5846" w:rsidRDefault="001B5846" w:rsidP="001B5846">
            <w:pPr>
              <w:widowControl/>
              <w:autoSpaceDE/>
              <w:autoSpaceDN/>
              <w:rPr>
                <w:rFonts w:ascii="Times New Roman" w:eastAsia="Calibri" w:hAnsi="Times New Roman" w:cs="Times New Roman"/>
                <w:bCs/>
                <w:sz w:val="24"/>
                <w:szCs w:val="24"/>
              </w:rPr>
            </w:pPr>
            <w:r w:rsidRPr="001B5846">
              <w:rPr>
                <w:rFonts w:ascii="Times New Roman" w:eastAsia="Calibri" w:hAnsi="Times New Roman" w:cs="Times New Roman"/>
                <w:bCs/>
                <w:sz w:val="24"/>
                <w:szCs w:val="24"/>
              </w:rPr>
              <w:t>Peter A. Burrough, Rachael A. McDonnell, Christopher D. Lloyd (2015): Principles of Geographical Information Systems. Oxford University Press.</w:t>
            </w:r>
          </w:p>
          <w:p w:rsidR="001B5846" w:rsidRPr="001B5846" w:rsidRDefault="001B5846" w:rsidP="001B5846">
            <w:pPr>
              <w:widowControl/>
              <w:autoSpaceDE/>
              <w:autoSpaceDN/>
              <w:rPr>
                <w:rFonts w:ascii="Times New Roman" w:eastAsia="Calibri" w:hAnsi="Times New Roman" w:cs="Times New Roman"/>
                <w:bCs/>
                <w:sz w:val="24"/>
                <w:szCs w:val="24"/>
              </w:rPr>
            </w:pPr>
            <w:r w:rsidRPr="001B5846">
              <w:rPr>
                <w:rFonts w:ascii="Times New Roman" w:eastAsia="Calibri" w:hAnsi="Times New Roman" w:cs="Times New Roman"/>
                <w:bCs/>
                <w:sz w:val="24"/>
                <w:szCs w:val="24"/>
              </w:rPr>
              <w:t>Paul A. Longley, Michael F. Goodchildat, David J. Maguire, David W. Rhind (2015): Geographic Information Science and Systems. John Wiley &amp; Sons Inc.</w:t>
            </w:r>
          </w:p>
        </w:tc>
      </w:tr>
    </w:tbl>
    <w:p w:rsidR="004C577A" w:rsidRDefault="004C577A" w:rsidP="001B5846">
      <w:pPr>
        <w:rPr>
          <w:rFonts w:asciiTheme="minorHAnsi" w:hAnsiTheme="minorHAnsi"/>
          <w:sz w:val="24"/>
          <w:szCs w:val="24"/>
        </w:rPr>
      </w:pPr>
    </w:p>
    <w:p w:rsidR="004C577A" w:rsidRDefault="004C577A" w:rsidP="001B5846">
      <w:pPr>
        <w:rPr>
          <w:rFonts w:asciiTheme="minorHAnsi" w:hAnsiTheme="minorHAnsi"/>
          <w:sz w:val="24"/>
          <w:szCs w:val="24"/>
        </w:rPr>
      </w:pPr>
    </w:p>
    <w:p w:rsidR="004C577A" w:rsidRDefault="004C577A" w:rsidP="001B5846">
      <w:pPr>
        <w:rPr>
          <w:rFonts w:asciiTheme="minorHAnsi" w:hAnsiTheme="minorHAnsi"/>
          <w:sz w:val="24"/>
          <w:szCs w:val="24"/>
        </w:rPr>
      </w:pPr>
    </w:p>
    <w:p w:rsidR="000720E2" w:rsidRDefault="000720E2">
      <w:pPr>
        <w:rPr>
          <w:rFonts w:asciiTheme="minorHAnsi" w:hAnsiTheme="minorHAnsi"/>
          <w:sz w:val="24"/>
          <w:szCs w:val="24"/>
        </w:rPr>
      </w:pPr>
      <w:r>
        <w:rPr>
          <w:rFonts w:asciiTheme="minorHAnsi" w:hAnsiTheme="minorHAnsi"/>
          <w:sz w:val="24"/>
          <w:szCs w:val="24"/>
        </w:rPr>
        <w:br w:type="page"/>
      </w:r>
    </w:p>
    <w:tbl>
      <w:tblPr>
        <w:tblpPr w:leftFromText="180" w:rightFromText="180" w:vertAnchor="text" w:horzAnchor="margin" w:tblpXSpec="center" w:tblpY="916"/>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781"/>
        <w:gridCol w:w="1451"/>
      </w:tblGrid>
      <w:tr w:rsidR="001B5846" w:rsidRPr="001B5846" w:rsidTr="000720E2">
        <w:trPr>
          <w:cantSplit/>
          <w:trHeight w:val="283"/>
        </w:trPr>
        <w:tc>
          <w:tcPr>
            <w:tcW w:w="8472" w:type="dxa"/>
            <w:gridSpan w:val="3"/>
            <w:vMerge w:val="restart"/>
            <w:tcBorders>
              <w:top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sz w:val="24"/>
                <w:szCs w:val="24"/>
              </w:rPr>
              <w:lastRenderedPageBreak/>
              <w:t>Naziv predmeta:</w:t>
            </w:r>
            <w:r w:rsidR="000720E2">
              <w:rPr>
                <w:rFonts w:ascii="Times New Roman" w:eastAsia="Calibri" w:hAnsi="Times New Roman" w:cs="Times New Roman"/>
                <w:b/>
                <w:sz w:val="24"/>
                <w:szCs w:val="24"/>
              </w:rPr>
              <w:t xml:space="preserve"> </w:t>
            </w:r>
            <w:r w:rsidRPr="001B5846">
              <w:rPr>
                <w:rFonts w:ascii="Times New Roman" w:eastAsia="Calibri" w:hAnsi="Times New Roman" w:cs="Times New Roman"/>
                <w:b/>
                <w:sz w:val="24"/>
                <w:szCs w:val="24"/>
              </w:rPr>
              <w:t>BIOENERGETSKI USJEVI</w:t>
            </w:r>
          </w:p>
          <w:p w:rsidR="001B5846" w:rsidRPr="001B5846" w:rsidRDefault="001B5846" w:rsidP="001B5846">
            <w:pPr>
              <w:widowControl/>
              <w:autoSpaceDE/>
              <w:autoSpaceDN/>
              <w:rPr>
                <w:rFonts w:ascii="Times New Roman" w:eastAsia="Calibri" w:hAnsi="Times New Roman" w:cs="Times New Roman"/>
                <w:b/>
                <w:bCs/>
                <w:sz w:val="24"/>
                <w:szCs w:val="24"/>
              </w:rPr>
            </w:pPr>
          </w:p>
        </w:tc>
        <w:tc>
          <w:tcPr>
            <w:tcW w:w="1451"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ECTS</w:t>
            </w:r>
          </w:p>
        </w:tc>
      </w:tr>
      <w:tr w:rsidR="001B5846" w:rsidRPr="001B5846" w:rsidTr="000720E2">
        <w:trPr>
          <w:cantSplit/>
          <w:trHeight w:val="283"/>
        </w:trPr>
        <w:tc>
          <w:tcPr>
            <w:tcW w:w="8472" w:type="dxa"/>
            <w:gridSpan w:val="3"/>
            <w:vMerge/>
            <w:tcBorders>
              <w:bottom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p>
        </w:tc>
        <w:tc>
          <w:tcPr>
            <w:tcW w:w="1451"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sz w:val="24"/>
                <w:szCs w:val="24"/>
              </w:rPr>
            </w:pPr>
            <w:r w:rsidRPr="001B5846">
              <w:rPr>
                <w:rFonts w:ascii="Times New Roman" w:eastAsia="Calibri" w:hAnsi="Times New Roman" w:cs="Times New Roman"/>
                <w:b/>
                <w:sz w:val="24"/>
                <w:szCs w:val="24"/>
              </w:rPr>
              <w:t>10</w:t>
            </w:r>
          </w:p>
        </w:tc>
      </w:tr>
      <w:tr w:rsidR="001B5846" w:rsidRPr="001B5846" w:rsidTr="001B5846">
        <w:trPr>
          <w:trHeight w:val="283"/>
        </w:trPr>
        <w:tc>
          <w:tcPr>
            <w:tcW w:w="9923" w:type="dxa"/>
            <w:gridSpan w:val="4"/>
            <w:tcBorders>
              <w:top w:val="single" w:sz="4" w:space="0" w:color="auto"/>
              <w:bottom w:val="single" w:sz="4" w:space="0" w:color="auto"/>
            </w:tcBorders>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Ukupan broj sati u semestru:  15</w:t>
            </w:r>
          </w:p>
        </w:tc>
      </w:tr>
      <w:tr w:rsidR="001B5846" w:rsidRPr="001B5846" w:rsidTr="001B5846">
        <w:trPr>
          <w:trHeight w:val="283"/>
        </w:trPr>
        <w:tc>
          <w:tcPr>
            <w:tcW w:w="3291" w:type="dxa"/>
            <w:tcBorders>
              <w:top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 xml:space="preserve">Semestar: </w:t>
            </w:r>
            <w:r w:rsidRPr="001B5846">
              <w:rPr>
                <w:rFonts w:ascii="Times New Roman" w:eastAsia="Calibri" w:hAnsi="Times New Roman" w:cs="Times New Roman"/>
                <w:b/>
                <w:bCs/>
                <w:sz w:val="24"/>
                <w:szCs w:val="24"/>
              </w:rPr>
              <w:t>II</w:t>
            </w:r>
          </w:p>
        </w:tc>
        <w:tc>
          <w:tcPr>
            <w:tcW w:w="3400" w:type="dxa"/>
            <w:tcBorders>
              <w:top w:val="single" w:sz="4" w:space="0" w:color="auto"/>
              <w:left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Samostalni rad studenta: 3</w:t>
            </w:r>
          </w:p>
        </w:tc>
      </w:tr>
      <w:tr w:rsidR="001B5846" w:rsidRPr="001B5846" w:rsidTr="001B5846">
        <w:trPr>
          <w:trHeight w:val="283"/>
        </w:trPr>
        <w:tc>
          <w:tcPr>
            <w:tcW w:w="9923"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Cilj kolegija: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Da student stekne znanja i specifične vještine u razumijevanju uloge poljoprivrednih kultura i nusproizvoda iz poljoprivrede u proizvodnji obnovljive energije, te razumijevanje primjene agrotehničkih mjera u proizvodnji i korištenju biomase poljoprivrednih kultura za proizvodnju biogoriva.</w:t>
            </w:r>
          </w:p>
        </w:tc>
      </w:tr>
      <w:tr w:rsidR="001B5846" w:rsidRPr="001B5846" w:rsidTr="001B5846">
        <w:trPr>
          <w:trHeight w:val="283"/>
        </w:trPr>
        <w:tc>
          <w:tcPr>
            <w:tcW w:w="9923"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Sadržaj / struktura predmeta: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Definisati vrste bioenergetskih usjeva, determinisati trenutno stanje u proizvodnji bioenergetskih usjeva u Europi i svijetu i potencijal u bliskoj budućnosti, povezati i razlikovati botanički opis, ekološke zahtjeve, agrotehniku, proizvodni potencijal, preradu i korištenje najvažnijih poljoprivrednih energetskih usjeva</w:t>
            </w:r>
          </w:p>
        </w:tc>
      </w:tr>
      <w:tr w:rsidR="001B5846" w:rsidRPr="001B5846" w:rsidTr="001B5846">
        <w:trPr>
          <w:trHeight w:val="283"/>
        </w:trPr>
        <w:tc>
          <w:tcPr>
            <w:tcW w:w="9923"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Literatura:</w:t>
            </w:r>
          </w:p>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 xml:space="preserve">Pucarić A., Ostojić Z., Čuljat M. (1997) Proizvodnja kukuruza. Hrvatski zadružni savez, Zagreb </w:t>
            </w:r>
          </w:p>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 xml:space="preserve">Bioen: Program korištenja energije biomase i otpada - prethodni rezultati i buduće aktivnosti. Energetski institut &amp;#34;Hrvoje Požar&amp;#34;, Zagreb 1998. </w:t>
            </w:r>
          </w:p>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Naučni radovi iz područja proizvodnje biomase za proizvodnju biogoriva.</w:t>
            </w:r>
          </w:p>
        </w:tc>
      </w:tr>
    </w:tbl>
    <w:p w:rsidR="001B5846" w:rsidRDefault="001B5846" w:rsidP="001B5846">
      <w:pPr>
        <w:rPr>
          <w:rFonts w:asciiTheme="minorHAnsi" w:hAnsiTheme="minorHAnsi"/>
          <w:sz w:val="24"/>
          <w:szCs w:val="24"/>
        </w:rPr>
      </w:pPr>
    </w:p>
    <w:p w:rsidR="001B5846" w:rsidRDefault="001B5846" w:rsidP="001B5846">
      <w:pPr>
        <w:rPr>
          <w:rFonts w:asciiTheme="minorHAnsi" w:hAnsiTheme="minorHAnsi"/>
          <w:sz w:val="24"/>
          <w:szCs w:val="24"/>
        </w:rPr>
      </w:pPr>
    </w:p>
    <w:p w:rsidR="001B5846" w:rsidRDefault="001B5846" w:rsidP="001B5846">
      <w:pPr>
        <w:rPr>
          <w:rFonts w:asciiTheme="minorHAnsi" w:hAnsiTheme="minorHAnsi"/>
          <w:sz w:val="24"/>
          <w:szCs w:val="24"/>
        </w:rPr>
      </w:pPr>
    </w:p>
    <w:p w:rsidR="004C577A" w:rsidRDefault="004C577A" w:rsidP="001B5846">
      <w:pPr>
        <w:rPr>
          <w:rFonts w:asciiTheme="minorHAnsi" w:hAnsiTheme="minorHAnsi"/>
          <w:sz w:val="24"/>
          <w:szCs w:val="24"/>
        </w:rPr>
      </w:pPr>
    </w:p>
    <w:tbl>
      <w:tblPr>
        <w:tblpPr w:leftFromText="180" w:rightFromText="180" w:vertAnchor="text" w:horzAnchor="margin" w:tblpXSpec="center" w:tblpY="916"/>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639"/>
        <w:gridCol w:w="1593"/>
      </w:tblGrid>
      <w:tr w:rsidR="001B5846" w:rsidRPr="001B5846" w:rsidTr="000720E2">
        <w:trPr>
          <w:cantSplit/>
          <w:trHeight w:val="283"/>
        </w:trPr>
        <w:tc>
          <w:tcPr>
            <w:tcW w:w="8330" w:type="dxa"/>
            <w:gridSpan w:val="3"/>
            <w:vMerge w:val="restart"/>
            <w:tcBorders>
              <w:top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sz w:val="24"/>
                <w:szCs w:val="24"/>
              </w:rPr>
              <w:t>Naziv predmeta:</w:t>
            </w:r>
            <w:r w:rsidR="000720E2">
              <w:rPr>
                <w:rFonts w:ascii="Times New Roman" w:eastAsia="Calibri" w:hAnsi="Times New Roman" w:cs="Times New Roman"/>
                <w:b/>
                <w:sz w:val="24"/>
                <w:szCs w:val="24"/>
              </w:rPr>
              <w:t xml:space="preserve"> </w:t>
            </w:r>
            <w:r w:rsidRPr="001B5846">
              <w:rPr>
                <w:rFonts w:ascii="Times New Roman" w:eastAsia="Calibri" w:hAnsi="Times New Roman" w:cs="Times New Roman"/>
                <w:b/>
                <w:sz w:val="24"/>
                <w:szCs w:val="24"/>
              </w:rPr>
              <w:t>ANTIOKS</w:t>
            </w:r>
            <w:r w:rsidR="000720E2">
              <w:rPr>
                <w:rFonts w:ascii="Times New Roman" w:eastAsia="Calibri" w:hAnsi="Times New Roman" w:cs="Times New Roman"/>
                <w:b/>
                <w:sz w:val="24"/>
                <w:szCs w:val="24"/>
              </w:rPr>
              <w:t xml:space="preserve">IDANSI U BILJKAMA I OKSIDATIVNI </w:t>
            </w:r>
            <w:r w:rsidRPr="001B5846">
              <w:rPr>
                <w:rFonts w:ascii="Times New Roman" w:eastAsia="Calibri" w:hAnsi="Times New Roman" w:cs="Times New Roman"/>
                <w:b/>
                <w:sz w:val="24"/>
                <w:szCs w:val="24"/>
              </w:rPr>
              <w:t>STRES</w:t>
            </w:r>
          </w:p>
          <w:p w:rsidR="001B5846" w:rsidRPr="001B5846" w:rsidRDefault="001B5846" w:rsidP="001B5846">
            <w:pPr>
              <w:widowControl/>
              <w:autoSpaceDE/>
              <w:autoSpaceDN/>
              <w:rPr>
                <w:rFonts w:ascii="Times New Roman" w:eastAsia="Calibri" w:hAnsi="Times New Roman" w:cs="Times New Roman"/>
                <w:b/>
                <w:bCs/>
                <w:sz w:val="24"/>
                <w:szCs w:val="24"/>
              </w:rPr>
            </w:pPr>
          </w:p>
        </w:tc>
        <w:tc>
          <w:tcPr>
            <w:tcW w:w="1593"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ECTS</w:t>
            </w:r>
          </w:p>
        </w:tc>
      </w:tr>
      <w:tr w:rsidR="001B5846" w:rsidRPr="001B5846" w:rsidTr="000720E2">
        <w:trPr>
          <w:cantSplit/>
          <w:trHeight w:val="283"/>
        </w:trPr>
        <w:tc>
          <w:tcPr>
            <w:tcW w:w="8330" w:type="dxa"/>
            <w:gridSpan w:val="3"/>
            <w:vMerge/>
            <w:tcBorders>
              <w:bottom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p>
        </w:tc>
        <w:tc>
          <w:tcPr>
            <w:tcW w:w="1593"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sz w:val="24"/>
                <w:szCs w:val="24"/>
              </w:rPr>
            </w:pPr>
            <w:r w:rsidRPr="001B5846">
              <w:rPr>
                <w:rFonts w:ascii="Times New Roman" w:eastAsia="Calibri" w:hAnsi="Times New Roman" w:cs="Times New Roman"/>
                <w:b/>
                <w:sz w:val="24"/>
                <w:szCs w:val="24"/>
              </w:rPr>
              <w:t>10</w:t>
            </w:r>
          </w:p>
        </w:tc>
      </w:tr>
      <w:tr w:rsidR="001B5846" w:rsidRPr="001B5846" w:rsidTr="001B5846">
        <w:trPr>
          <w:trHeight w:val="283"/>
        </w:trPr>
        <w:tc>
          <w:tcPr>
            <w:tcW w:w="9923" w:type="dxa"/>
            <w:gridSpan w:val="4"/>
            <w:tcBorders>
              <w:top w:val="single" w:sz="4" w:space="0" w:color="auto"/>
              <w:bottom w:val="single" w:sz="4" w:space="0" w:color="auto"/>
            </w:tcBorders>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Ukupan broj sati u semestru:  15</w:t>
            </w:r>
          </w:p>
        </w:tc>
      </w:tr>
      <w:tr w:rsidR="001B5846" w:rsidRPr="001B5846" w:rsidTr="001B5846">
        <w:trPr>
          <w:trHeight w:val="283"/>
        </w:trPr>
        <w:tc>
          <w:tcPr>
            <w:tcW w:w="3291" w:type="dxa"/>
            <w:tcBorders>
              <w:top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 xml:space="preserve">Semestar: </w:t>
            </w:r>
            <w:r w:rsidRPr="001B5846">
              <w:rPr>
                <w:rFonts w:ascii="Times New Roman" w:eastAsia="Calibri" w:hAnsi="Times New Roman" w:cs="Times New Roman"/>
                <w:b/>
                <w:bCs/>
                <w:sz w:val="24"/>
                <w:szCs w:val="24"/>
              </w:rPr>
              <w:t>II</w:t>
            </w:r>
          </w:p>
        </w:tc>
        <w:tc>
          <w:tcPr>
            <w:tcW w:w="3400" w:type="dxa"/>
            <w:tcBorders>
              <w:top w:val="single" w:sz="4" w:space="0" w:color="auto"/>
              <w:left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Samostalni rad studenta: 3</w:t>
            </w:r>
          </w:p>
        </w:tc>
      </w:tr>
      <w:tr w:rsidR="001B5846" w:rsidRPr="001B5846" w:rsidTr="001B5846">
        <w:trPr>
          <w:trHeight w:val="283"/>
        </w:trPr>
        <w:tc>
          <w:tcPr>
            <w:tcW w:w="9923"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Cilj kolegija: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Cilj ovog kolegija je da student ovlada osnovnim principima i značajem antioksidativnih spojeva, radi razumijevanja struke koja se studira. Stečena znanja će koristiti studentima pri rješavanju konkretnih problema iz područja antioksidativnih spojeva, te njihove uloge u procesima antioksidativnog stresa.</w:t>
            </w:r>
          </w:p>
          <w:p w:rsidR="001B5846" w:rsidRPr="001B5846" w:rsidRDefault="001B5846" w:rsidP="001B5846">
            <w:pPr>
              <w:widowControl/>
              <w:autoSpaceDE/>
              <w:autoSpaceDN/>
              <w:rPr>
                <w:rFonts w:ascii="Times New Roman" w:eastAsia="Calibri" w:hAnsi="Times New Roman" w:cs="Times New Roman"/>
                <w:sz w:val="24"/>
                <w:szCs w:val="24"/>
                <w:lang w:val="bs-Latn-BA"/>
              </w:rPr>
            </w:pPr>
          </w:p>
        </w:tc>
      </w:tr>
      <w:tr w:rsidR="001B5846" w:rsidRPr="001B5846" w:rsidTr="001B5846">
        <w:trPr>
          <w:trHeight w:val="283"/>
        </w:trPr>
        <w:tc>
          <w:tcPr>
            <w:tcW w:w="9923"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Sadržaj / struktura predmeta: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 xml:space="preserve">Uvod, osnovni pojmovi. Zaštitni efekat biološki aktivnih tvari. Uticaj pojedinih fitokemikalija na zdravlje Slobodni radikali i antioksidanti.  Oksidacijski stres. Najčešće posljedice oksidativnih promjena. Zaštita od oksidacijskih promjena. Mehanizam djelovanja antioksidanta Antioksidanti u hrani. Ekstarkcija aktivnih sastojaka iz hrane. </w:t>
            </w:r>
            <w:r w:rsidRPr="001B5846">
              <w:rPr>
                <w:rFonts w:ascii="Times New Roman" w:eastAsia="Calibri" w:hAnsi="Times New Roman" w:cs="Times New Roman"/>
                <w:bCs/>
                <w:sz w:val="24"/>
                <w:szCs w:val="24"/>
                <w:lang w:val="bs-Latn-BA"/>
              </w:rPr>
              <w:t xml:space="preserve"> Metode izolacije antioksidanasa, postupci destilacije i ekstrakcije. </w:t>
            </w:r>
            <w:r w:rsidRPr="001B5846">
              <w:rPr>
                <w:rFonts w:ascii="Times New Roman" w:eastAsia="Calibri" w:hAnsi="Times New Roman" w:cs="Times New Roman"/>
                <w:sz w:val="24"/>
                <w:szCs w:val="24"/>
                <w:lang w:val="bs-Latn-BA"/>
              </w:rPr>
              <w:t xml:space="preserve">Metode određivanja antioksidativne aktivnosti, određivanje ukupnih fenola. </w:t>
            </w:r>
          </w:p>
          <w:p w:rsidR="001B5846" w:rsidRPr="001B5846" w:rsidRDefault="001B5846" w:rsidP="001B5846">
            <w:pPr>
              <w:widowControl/>
              <w:autoSpaceDE/>
              <w:autoSpaceDN/>
              <w:rPr>
                <w:rFonts w:ascii="Times New Roman" w:eastAsia="Calibri" w:hAnsi="Times New Roman" w:cs="Times New Roman"/>
                <w:sz w:val="24"/>
                <w:szCs w:val="24"/>
                <w:lang w:val="bs-Latn-BA"/>
              </w:rPr>
            </w:pPr>
          </w:p>
        </w:tc>
      </w:tr>
      <w:tr w:rsidR="001B5846" w:rsidRPr="001B5846" w:rsidTr="001B5846">
        <w:trPr>
          <w:trHeight w:val="283"/>
        </w:trPr>
        <w:tc>
          <w:tcPr>
            <w:tcW w:w="9923"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Literatura:</w:t>
            </w:r>
          </w:p>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 xml:space="preserve">S.V. Bath, B.A. Nagasampagni, M. Sivakumar, </w:t>
            </w:r>
            <w:r w:rsidRPr="001B5846">
              <w:rPr>
                <w:rFonts w:ascii="Times New Roman" w:eastAsia="Calibri" w:hAnsi="Times New Roman" w:cs="Times New Roman"/>
                <w:i/>
                <w:sz w:val="24"/>
                <w:szCs w:val="24"/>
              </w:rPr>
              <w:t>Chemistry of Natural Products</w:t>
            </w:r>
            <w:r w:rsidRPr="001B5846">
              <w:rPr>
                <w:rFonts w:ascii="Times New Roman" w:eastAsia="Calibri" w:hAnsi="Times New Roman" w:cs="Times New Roman"/>
                <w:sz w:val="24"/>
                <w:szCs w:val="24"/>
              </w:rPr>
              <w:t xml:space="preserve">, Springer, New York, 2005 </w:t>
            </w:r>
          </w:p>
          <w:p w:rsidR="001B5846" w:rsidRPr="001B5846" w:rsidRDefault="001B5846" w:rsidP="001B5846">
            <w:pPr>
              <w:widowControl/>
              <w:autoSpaceDE/>
              <w:autoSpaceDN/>
              <w:rPr>
                <w:rFonts w:ascii="Times New Roman" w:eastAsia="Calibri" w:hAnsi="Times New Roman" w:cs="Times New Roman"/>
                <w:i/>
                <w:sz w:val="24"/>
                <w:szCs w:val="24"/>
              </w:rPr>
            </w:pPr>
            <w:r w:rsidRPr="001B5846">
              <w:rPr>
                <w:rFonts w:ascii="Times New Roman" w:eastAsia="Calibri" w:hAnsi="Times New Roman" w:cs="Times New Roman"/>
                <w:sz w:val="24"/>
                <w:szCs w:val="24"/>
              </w:rPr>
              <w:t xml:space="preserve">J. Mann, R.S. Davidson, J.B. Hobbs, D.V. Banthrope, J.B. Harborne, </w:t>
            </w:r>
            <w:r w:rsidRPr="001B5846">
              <w:rPr>
                <w:rFonts w:ascii="Times New Roman" w:eastAsia="Calibri" w:hAnsi="Times New Roman" w:cs="Times New Roman"/>
                <w:i/>
                <w:sz w:val="24"/>
                <w:szCs w:val="24"/>
              </w:rPr>
              <w:t>Natural Products: Their Chemistry and Biological Significance</w:t>
            </w:r>
            <w:r w:rsidRPr="001B5846">
              <w:rPr>
                <w:rFonts w:ascii="Times New Roman" w:eastAsia="Calibri" w:hAnsi="Times New Roman" w:cs="Times New Roman"/>
                <w:sz w:val="24"/>
                <w:szCs w:val="24"/>
              </w:rPr>
              <w:t>, Longman, 1996</w:t>
            </w:r>
          </w:p>
        </w:tc>
      </w:tr>
    </w:tbl>
    <w:p w:rsidR="001B5846" w:rsidRDefault="001B5846" w:rsidP="001B5846">
      <w:pPr>
        <w:rPr>
          <w:rFonts w:asciiTheme="minorHAnsi" w:hAnsiTheme="minorHAnsi"/>
          <w:sz w:val="24"/>
          <w:szCs w:val="24"/>
        </w:rPr>
      </w:pPr>
    </w:p>
    <w:p w:rsidR="001B5846" w:rsidRPr="001B5846" w:rsidRDefault="001B5846" w:rsidP="001B5846">
      <w:pPr>
        <w:rPr>
          <w:rFonts w:asciiTheme="minorHAnsi" w:hAnsiTheme="minorHAnsi"/>
          <w:sz w:val="24"/>
          <w:szCs w:val="24"/>
        </w:rPr>
      </w:pPr>
    </w:p>
    <w:p w:rsidR="001B5846" w:rsidRPr="001B5846" w:rsidRDefault="001B5846" w:rsidP="001B5846">
      <w:pPr>
        <w:rPr>
          <w:rFonts w:asciiTheme="minorHAnsi" w:hAnsiTheme="minorHAnsi"/>
          <w:sz w:val="24"/>
          <w:szCs w:val="24"/>
        </w:rPr>
      </w:pPr>
    </w:p>
    <w:p w:rsidR="001B5846" w:rsidRDefault="001B5846" w:rsidP="001B5846">
      <w:pPr>
        <w:tabs>
          <w:tab w:val="left" w:pos="1785"/>
        </w:tabs>
        <w:rPr>
          <w:rFonts w:asciiTheme="minorHAnsi" w:hAnsiTheme="minorHAnsi"/>
          <w:sz w:val="24"/>
          <w:szCs w:val="24"/>
        </w:rPr>
      </w:pPr>
    </w:p>
    <w:p w:rsidR="001B5846" w:rsidRDefault="001B5846" w:rsidP="001B5846">
      <w:pPr>
        <w:tabs>
          <w:tab w:val="left" w:pos="1785"/>
        </w:tabs>
        <w:rPr>
          <w:rFonts w:asciiTheme="minorHAnsi" w:hAnsiTheme="minorHAnsi"/>
          <w:sz w:val="24"/>
          <w:szCs w:val="24"/>
        </w:rPr>
      </w:pPr>
    </w:p>
    <w:tbl>
      <w:tblPr>
        <w:tblpPr w:leftFromText="180" w:rightFromText="180" w:vertAnchor="text" w:horzAnchor="margin" w:tblpX="-318" w:tblpY="-200"/>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7"/>
        <w:gridCol w:w="3400"/>
        <w:gridCol w:w="1484"/>
        <w:gridCol w:w="1288"/>
      </w:tblGrid>
      <w:tr w:rsidR="001B5846" w:rsidRPr="001B5846" w:rsidTr="001C1124">
        <w:trPr>
          <w:cantSplit/>
          <w:trHeight w:val="283"/>
        </w:trPr>
        <w:tc>
          <w:tcPr>
            <w:tcW w:w="8601" w:type="dxa"/>
            <w:gridSpan w:val="3"/>
            <w:vMerge w:val="restart"/>
            <w:tcBorders>
              <w:top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sz w:val="24"/>
                <w:szCs w:val="24"/>
              </w:rPr>
              <w:t>Naziv predmeta:</w:t>
            </w:r>
            <w:r w:rsidR="000720E2">
              <w:rPr>
                <w:rFonts w:ascii="Times New Roman" w:eastAsia="Calibri" w:hAnsi="Times New Roman" w:cs="Times New Roman"/>
                <w:b/>
                <w:sz w:val="24"/>
                <w:szCs w:val="24"/>
              </w:rPr>
              <w:t xml:space="preserve"> </w:t>
            </w:r>
            <w:r w:rsidRPr="001B5846">
              <w:rPr>
                <w:rFonts w:ascii="Times New Roman" w:eastAsia="Calibri" w:hAnsi="Times New Roman" w:cs="Times New Roman"/>
                <w:b/>
                <w:bCs/>
                <w:sz w:val="24"/>
                <w:szCs w:val="24"/>
              </w:rPr>
              <w:t>KARANTINSKE BOLESTI I ŠTETNICI</w:t>
            </w:r>
          </w:p>
        </w:tc>
        <w:tc>
          <w:tcPr>
            <w:tcW w:w="1288"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ECTS</w:t>
            </w:r>
          </w:p>
        </w:tc>
      </w:tr>
      <w:tr w:rsidR="001B5846" w:rsidRPr="001B5846" w:rsidTr="001C1124">
        <w:trPr>
          <w:cantSplit/>
          <w:trHeight w:val="283"/>
        </w:trPr>
        <w:tc>
          <w:tcPr>
            <w:tcW w:w="8601" w:type="dxa"/>
            <w:gridSpan w:val="3"/>
            <w:vMerge/>
            <w:tcBorders>
              <w:bottom w:val="single" w:sz="4" w:space="0" w:color="auto"/>
              <w:right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sz w:val="24"/>
                <w:szCs w:val="24"/>
              </w:rPr>
            </w:pPr>
          </w:p>
        </w:tc>
        <w:tc>
          <w:tcPr>
            <w:tcW w:w="1288" w:type="dxa"/>
            <w:tcBorders>
              <w:top w:val="single" w:sz="4" w:space="0" w:color="auto"/>
              <w:left w:val="single" w:sz="4" w:space="0" w:color="auto"/>
              <w:bottom w:val="single" w:sz="4" w:space="0" w:color="auto"/>
            </w:tcBorders>
            <w:shd w:val="clear" w:color="auto" w:fill="D9D9D9"/>
            <w:vAlign w:val="center"/>
          </w:tcPr>
          <w:p w:rsidR="001B5846" w:rsidRPr="001B5846" w:rsidRDefault="001B5846" w:rsidP="001B5846">
            <w:pPr>
              <w:widowControl/>
              <w:autoSpaceDE/>
              <w:autoSpaceDN/>
              <w:rPr>
                <w:rFonts w:ascii="Times New Roman" w:eastAsia="Calibri" w:hAnsi="Times New Roman" w:cs="Times New Roman"/>
                <w:b/>
                <w:sz w:val="24"/>
                <w:szCs w:val="24"/>
              </w:rPr>
            </w:pPr>
            <w:r w:rsidRPr="001B5846">
              <w:rPr>
                <w:rFonts w:ascii="Times New Roman" w:eastAsia="Calibri" w:hAnsi="Times New Roman" w:cs="Times New Roman"/>
                <w:b/>
                <w:sz w:val="24"/>
                <w:szCs w:val="24"/>
              </w:rPr>
              <w:t>10</w:t>
            </w:r>
          </w:p>
        </w:tc>
      </w:tr>
      <w:tr w:rsidR="001B5846" w:rsidRPr="001B5846" w:rsidTr="001C1124">
        <w:trPr>
          <w:trHeight w:val="283"/>
        </w:trPr>
        <w:tc>
          <w:tcPr>
            <w:tcW w:w="9889" w:type="dxa"/>
            <w:gridSpan w:val="4"/>
            <w:tcBorders>
              <w:top w:val="single" w:sz="4" w:space="0" w:color="auto"/>
              <w:bottom w:val="single" w:sz="4" w:space="0" w:color="auto"/>
            </w:tcBorders>
            <w:vAlign w:val="center"/>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Ukupan broj sati u semestru:  15</w:t>
            </w:r>
          </w:p>
        </w:tc>
      </w:tr>
      <w:tr w:rsidR="001B5846" w:rsidRPr="001B5846" w:rsidTr="001C1124">
        <w:trPr>
          <w:trHeight w:val="283"/>
        </w:trPr>
        <w:tc>
          <w:tcPr>
            <w:tcW w:w="3717" w:type="dxa"/>
            <w:tcBorders>
              <w:top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 xml:space="preserve">Semestar: </w:t>
            </w:r>
            <w:r w:rsidRPr="001B5846">
              <w:rPr>
                <w:rFonts w:ascii="Times New Roman" w:eastAsia="Calibri" w:hAnsi="Times New Roman" w:cs="Times New Roman"/>
                <w:b/>
                <w:bCs/>
                <w:sz w:val="24"/>
                <w:szCs w:val="24"/>
              </w:rPr>
              <w:t>II</w:t>
            </w:r>
          </w:p>
        </w:tc>
        <w:tc>
          <w:tcPr>
            <w:tcW w:w="3400" w:type="dxa"/>
            <w:tcBorders>
              <w:top w:val="single" w:sz="4" w:space="0" w:color="auto"/>
              <w:left w:val="single" w:sz="4" w:space="0" w:color="auto"/>
              <w:bottom w:val="single" w:sz="4" w:space="0" w:color="auto"/>
              <w:right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Predavanja: 1</w:t>
            </w:r>
          </w:p>
        </w:tc>
        <w:tc>
          <w:tcPr>
            <w:tcW w:w="2772" w:type="dxa"/>
            <w:gridSpan w:val="2"/>
            <w:tcBorders>
              <w:top w:val="single" w:sz="4" w:space="0" w:color="auto"/>
              <w:left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sz w:val="24"/>
                <w:szCs w:val="24"/>
              </w:rPr>
            </w:pPr>
            <w:r w:rsidRPr="001B5846">
              <w:rPr>
                <w:rFonts w:ascii="Times New Roman" w:eastAsia="Calibri" w:hAnsi="Times New Roman" w:cs="Times New Roman"/>
                <w:sz w:val="24"/>
                <w:szCs w:val="24"/>
              </w:rPr>
              <w:t>Samostalni rad studenta: 3</w:t>
            </w:r>
          </w:p>
        </w:tc>
      </w:tr>
      <w:tr w:rsidR="001B5846" w:rsidRPr="001B5846" w:rsidTr="001C1124">
        <w:trPr>
          <w:trHeight w:val="283"/>
        </w:trPr>
        <w:tc>
          <w:tcPr>
            <w:tcW w:w="9889"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Cilj kolegija: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Doktoranti stječu znanja vezana za osnovne koncepte karantinske službe, karantinskim uzročnicima bolesti i štetnicima.</w:t>
            </w:r>
          </w:p>
        </w:tc>
      </w:tr>
      <w:tr w:rsidR="001B5846" w:rsidRPr="001B5846" w:rsidTr="001C1124">
        <w:trPr>
          <w:trHeight w:val="283"/>
        </w:trPr>
        <w:tc>
          <w:tcPr>
            <w:tcW w:w="9889"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Sadržaj / struktura predmeta: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 xml:space="preserve">Identificirati najvažnije karantinske uzročnike bolesti i štetnike. Prepoznati ekonomski značajne štetnike i uzročnike bolesti. Predvidjeti opasnosti širenja karantinskih štetnika i uzročnika bolesti u našoj zemlji. Opisati načine prenošenja karantinskih štetnika i bolesti. Prikupiti zakonske propise vezano za karantinske štetnike i i uzročnike bolesti. Procijeniti utjecaj ekoloških faktora na razvoj karantinskih uzročnika bolesti. Odabrati mjere zaštite za karantinske uzročnike bolesti. Karantinska služba kao dio biljne zaštite. Legislativa. Pregled karantinskih bolesti ratarskih kultura, povrća, voća i cvijeća. </w:t>
            </w:r>
          </w:p>
        </w:tc>
      </w:tr>
      <w:tr w:rsidR="001B5846" w:rsidRPr="001B5846" w:rsidTr="001C1124">
        <w:trPr>
          <w:trHeight w:val="283"/>
        </w:trPr>
        <w:tc>
          <w:tcPr>
            <w:tcW w:w="9889" w:type="dxa"/>
            <w:gridSpan w:val="4"/>
            <w:tcBorders>
              <w:top w:val="single" w:sz="4" w:space="0" w:color="auto"/>
              <w:bottom w:val="single" w:sz="4" w:space="0" w:color="auto"/>
            </w:tcBorders>
          </w:tcPr>
          <w:p w:rsidR="001B5846" w:rsidRPr="001B5846" w:rsidRDefault="001B5846" w:rsidP="001B5846">
            <w:pPr>
              <w:widowControl/>
              <w:autoSpaceDE/>
              <w:autoSpaceDN/>
              <w:rPr>
                <w:rFonts w:ascii="Times New Roman" w:eastAsia="Calibri" w:hAnsi="Times New Roman" w:cs="Times New Roman"/>
                <w:b/>
                <w:bCs/>
                <w:sz w:val="24"/>
                <w:szCs w:val="24"/>
              </w:rPr>
            </w:pPr>
            <w:r w:rsidRPr="001B5846">
              <w:rPr>
                <w:rFonts w:ascii="Times New Roman" w:eastAsia="Calibri" w:hAnsi="Times New Roman" w:cs="Times New Roman"/>
                <w:b/>
                <w:bCs/>
                <w:sz w:val="24"/>
                <w:szCs w:val="24"/>
              </w:rPr>
              <w:t>Literatura:</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bCs/>
                <w:sz w:val="24"/>
                <w:szCs w:val="24"/>
              </w:rPr>
              <w:t xml:space="preserve">1. </w:t>
            </w:r>
            <w:r w:rsidRPr="001B5846">
              <w:rPr>
                <w:rFonts w:ascii="Times New Roman" w:eastAsia="Calibri" w:hAnsi="Times New Roman" w:cs="Times New Roman"/>
                <w:sz w:val="24"/>
                <w:szCs w:val="24"/>
                <w:lang w:val="bs-Latn-BA"/>
              </w:rPr>
              <w:t>Krstić, B. B., Bulajić, A. R. (2007): Karantinski virusi povrća i ukrasnih biljaka u zaštićenom prostoru. Poljoprivredni fakultet Beograd.</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2. CABI i EPPO (1997): Quarantine Pests for Europe.</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Preporučena literatura: </w:t>
            </w:r>
          </w:p>
          <w:p w:rsidR="001B5846" w:rsidRPr="001B5846" w:rsidRDefault="001B5846" w:rsidP="001B5846">
            <w:pPr>
              <w:widowControl/>
              <w:autoSpaceDE/>
              <w:autoSpaceDN/>
              <w:rPr>
                <w:rFonts w:ascii="Times New Roman" w:eastAsia="Calibri" w:hAnsi="Times New Roman" w:cs="Times New Roman"/>
                <w:sz w:val="24"/>
                <w:szCs w:val="24"/>
                <w:lang w:val="bs-Latn-BA"/>
              </w:rPr>
            </w:pPr>
            <w:r w:rsidRPr="001B5846">
              <w:rPr>
                <w:rFonts w:ascii="Times New Roman" w:eastAsia="Calibri" w:hAnsi="Times New Roman" w:cs="Times New Roman"/>
                <w:sz w:val="24"/>
                <w:szCs w:val="24"/>
                <w:lang w:val="bs-Latn-BA"/>
              </w:rPr>
              <w:t>1. Znanstveni časopisi (Plant Disease, Phytopathology, Journal of Plant Pathology, European Journal of Plant Pathology i dr.)</w:t>
            </w:r>
          </w:p>
          <w:p w:rsidR="001B5846" w:rsidRPr="001B5846" w:rsidRDefault="001B5846" w:rsidP="001B5846">
            <w:pPr>
              <w:widowControl/>
              <w:autoSpaceDE/>
              <w:autoSpaceDN/>
              <w:rPr>
                <w:rFonts w:ascii="Times New Roman" w:eastAsia="Calibri" w:hAnsi="Times New Roman" w:cs="Times New Roman"/>
                <w:bCs/>
                <w:sz w:val="24"/>
                <w:szCs w:val="24"/>
              </w:rPr>
            </w:pPr>
          </w:p>
        </w:tc>
      </w:tr>
    </w:tbl>
    <w:p w:rsidR="001C1124" w:rsidRPr="001C1124" w:rsidRDefault="001C1124" w:rsidP="001C1124">
      <w:pPr>
        <w:widowControl/>
        <w:autoSpaceDE/>
        <w:autoSpaceDN/>
        <w:rPr>
          <w:rFonts w:ascii="Times New Roman" w:eastAsia="Calibri" w:hAnsi="Times New Roman" w:cs="Times New Roman"/>
          <w:sz w:val="24"/>
          <w:szCs w:val="24"/>
          <w:lang w:val="bs-Latn-BA"/>
        </w:rPr>
      </w:pPr>
    </w:p>
    <w:tbl>
      <w:tblPr>
        <w:tblpPr w:leftFromText="180" w:rightFromText="180" w:vertAnchor="text" w:horzAnchor="margin" w:tblpXSpec="center" w:tblpY="916"/>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3400"/>
        <w:gridCol w:w="2064"/>
        <w:gridCol w:w="1276"/>
      </w:tblGrid>
      <w:tr w:rsidR="001C1124" w:rsidRPr="001C1124" w:rsidTr="000720E2">
        <w:trPr>
          <w:cantSplit/>
          <w:trHeight w:val="283"/>
        </w:trPr>
        <w:tc>
          <w:tcPr>
            <w:tcW w:w="8613"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 xml:space="preserve">Naziv predmeta: MJERENJE FIZIČKO-HEMIJSKIH I BIOLOŠKIH </w:t>
            </w:r>
          </w:p>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 xml:space="preserve">                              OSOBINA TLA</w:t>
            </w:r>
          </w:p>
        </w:tc>
        <w:tc>
          <w:tcPr>
            <w:tcW w:w="1276"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0720E2">
        <w:trPr>
          <w:cantSplit/>
          <w:trHeight w:val="283"/>
        </w:trPr>
        <w:tc>
          <w:tcPr>
            <w:tcW w:w="8613"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1C1124">
        <w:trPr>
          <w:trHeight w:val="283"/>
        </w:trPr>
        <w:tc>
          <w:tcPr>
            <w:tcW w:w="9889" w:type="dxa"/>
            <w:gridSpan w:val="4"/>
            <w:tcBorders>
              <w:top w:val="single" w:sz="4" w:space="0" w:color="auto"/>
              <w:bottom w:val="single" w:sz="4" w:space="0" w:color="auto"/>
            </w:tcBorders>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1C1124">
        <w:trPr>
          <w:trHeight w:val="283"/>
        </w:trPr>
        <w:tc>
          <w:tcPr>
            <w:tcW w:w="3149"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Semestar: </w:t>
            </w:r>
            <w:r w:rsidRPr="001C1124">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340"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Samostalni rad studenta: 3</w:t>
            </w:r>
          </w:p>
        </w:tc>
      </w:tr>
      <w:tr w:rsidR="001C1124" w:rsidRPr="001C1124" w:rsidTr="001C1124">
        <w:trPr>
          <w:trHeight w:val="283"/>
        </w:trPr>
        <w:tc>
          <w:tcPr>
            <w:tcW w:w="9889"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Cilj kolegija: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 xml:space="preserve">Obrazovni cilj predmeta predstavlja upoznavanje studenata sa standardnim i naprednim metodama mjerenja fizičko – hemijskih i bioloških osobna tla koje se koristi za poljoprivrednu proizvodnju, kao i tala koja bi se mogla korisititi za poljoprivrednu proizvodnju. Tokom nastave studenti će se upoznati sa osnovnim pojmovima i metodoligijama određivanja i mjerenja fizičko-hemijskih i bioloških karakteristika tla, odnsono različitih tala, te prednostima i nedostatcima dostupnih metoda za određivanje fizičko-hemijskih i bioloških osobina tala.  </w:t>
            </w:r>
          </w:p>
        </w:tc>
      </w:tr>
      <w:tr w:rsidR="001C1124" w:rsidRPr="001C1124" w:rsidTr="001C1124">
        <w:trPr>
          <w:trHeight w:val="283"/>
        </w:trPr>
        <w:tc>
          <w:tcPr>
            <w:tcW w:w="9889"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 xml:space="preserve">Standardne i napredne tehnike u analitici tla: </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 xml:space="preserve">Uzokrovanje tla, Način uzorkovanja, Raspored i veličina uzorkovanja, Alati za uzorkovanje tla, Dubina, metode i vrijeme uzorkovanja tla, Masa prosječnog uzorka, Pakiranje, označvanje i transport uzoraka. </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 xml:space="preserve">Mjerenje fizičkih svojstava tla: </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 xml:space="preserve">Određivanje sdržaja vlage, Određivanje tekstrure, strukture i granulometrijskog sastava tla, Određivanje vodnih konstanti, Određivanje stepena poroziteta tla, Određivanje zračnih i toplotnih </w:t>
            </w:r>
            <w:r w:rsidRPr="001C1124">
              <w:rPr>
                <w:rFonts w:ascii="Times New Roman" w:eastAsia="Calibri" w:hAnsi="Times New Roman" w:cs="Times New Roman"/>
                <w:sz w:val="24"/>
                <w:szCs w:val="24"/>
                <w:lang w:val="bs-Latn-BA"/>
              </w:rPr>
              <w:lastRenderedPageBreak/>
              <w:t>osobina tla, Određivanje konzistencije i gustine tla.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Mjerenje hemijskih svostava tla: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Kvalitativna i kvantitivna hemijska analiza,  Mjerenje osnovnih parametara tla, Određivanje pH vrijednosti, Određivanje karbonata, Određivanje karbonata, Određivanje ukupnog i pristupačnog azota, Određivanje ukupnog i pristupačnog fosfora, Određivanje ukunog i pristupačnog kalija, Određivanje humusa, Određivanje mikroelemenata u tlu, Određivanje makrolemenata u tlu, Određivanje korisnih i nesencijalnih elemenata u tlu.</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 xml:space="preserve">Standardne i napredne hemijske tehnike za mjerenje hemijskih parametara: </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 xml:space="preserve">Gravimetrija, Volumetrija, Polarografija, Elektrogravimetrija, Kulometrija, Spektrometrija, AAS, AES, DPSAV, Molekulska spektrometrija, Metode razdvajnja (separacije – hromatografija) </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 xml:space="preserve">Mjerenje bioloških osobina tla: </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Standardne i napredne biološke tehnike za mjerenje bioloških osobina tla, Metode za utvrđivanje biološke aktivnosti u tlu, Metode za utvrđivanje uticaja mikroorganizama na makrolemente, odnosno mobilizaciju fosfora, ugljika i azota, Mikorize, C/N odnos u tlu i mikroorganizmi u tlu.</w:t>
            </w:r>
          </w:p>
        </w:tc>
      </w:tr>
      <w:tr w:rsidR="001C1124" w:rsidRPr="001C1124" w:rsidTr="001C1124">
        <w:trPr>
          <w:trHeight w:val="283"/>
        </w:trPr>
        <w:tc>
          <w:tcPr>
            <w:tcW w:w="9889"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lastRenderedPageBreak/>
              <w:t>Literatura:</w:t>
            </w:r>
          </w:p>
          <w:p w:rsidR="001C1124" w:rsidRPr="001C1124" w:rsidRDefault="001C1124" w:rsidP="00782463">
            <w:pPr>
              <w:widowControl/>
              <w:numPr>
                <w:ilvl w:val="0"/>
                <w:numId w:val="22"/>
              </w:numPr>
              <w:autoSpaceDE/>
              <w:autoSpaceDN/>
              <w:ind w:left="714" w:hanging="357"/>
              <w:rPr>
                <w:rFonts w:ascii="Times New Roman" w:eastAsia="Calibri" w:hAnsi="Times New Roman" w:cs="Times New Roman"/>
                <w:sz w:val="24"/>
                <w:szCs w:val="24"/>
                <w:lang w:val="hr-BA"/>
              </w:rPr>
            </w:pPr>
            <w:r w:rsidRPr="001C1124">
              <w:rPr>
                <w:rFonts w:ascii="Times New Roman" w:eastAsia="Calibri" w:hAnsi="Times New Roman" w:cs="Times New Roman"/>
                <w:sz w:val="24"/>
                <w:szCs w:val="24"/>
                <w:lang w:val="hr-BA"/>
              </w:rPr>
              <w:t>Resulović, H., Čustović, H. (2002): Pedologija- Opći dio. Univerzitet u Sarajevu, Poljoprivredni fakultet. Sarajevo.</w:t>
            </w:r>
          </w:p>
          <w:p w:rsidR="001C1124" w:rsidRPr="001C1124" w:rsidRDefault="001C1124" w:rsidP="00782463">
            <w:pPr>
              <w:widowControl/>
              <w:numPr>
                <w:ilvl w:val="0"/>
                <w:numId w:val="22"/>
              </w:numPr>
              <w:autoSpaceDE/>
              <w:autoSpaceDN/>
              <w:ind w:left="714" w:hanging="357"/>
              <w:rPr>
                <w:rFonts w:ascii="Times New Roman" w:eastAsia="Calibri" w:hAnsi="Times New Roman" w:cs="Times New Roman"/>
                <w:sz w:val="24"/>
                <w:szCs w:val="24"/>
                <w:lang w:val="hr-BA"/>
              </w:rPr>
            </w:pPr>
            <w:r w:rsidRPr="001C1124">
              <w:rPr>
                <w:rFonts w:ascii="Times New Roman" w:eastAsia="Calibri" w:hAnsi="Times New Roman" w:cs="Times New Roman"/>
                <w:sz w:val="24"/>
                <w:szCs w:val="24"/>
                <w:lang w:val="hr-BA"/>
              </w:rPr>
              <w:t>Duraković, S., Redžepović, S. (2002): Uvod u opću mikrobiologiju. Kugler, Zagreb.</w:t>
            </w:r>
          </w:p>
          <w:p w:rsidR="001C1124" w:rsidRPr="001C1124" w:rsidRDefault="001C1124" w:rsidP="00782463">
            <w:pPr>
              <w:widowControl/>
              <w:numPr>
                <w:ilvl w:val="0"/>
                <w:numId w:val="22"/>
              </w:numPr>
              <w:autoSpaceDE/>
              <w:autoSpaceDN/>
              <w:ind w:left="714" w:hanging="357"/>
              <w:rPr>
                <w:rFonts w:ascii="Times New Roman" w:eastAsia="Calibri" w:hAnsi="Times New Roman" w:cs="Times New Roman"/>
                <w:sz w:val="24"/>
                <w:szCs w:val="24"/>
                <w:lang w:val="hr-BA"/>
              </w:rPr>
            </w:pPr>
            <w:r w:rsidRPr="001C1124">
              <w:rPr>
                <w:rFonts w:ascii="Times New Roman" w:eastAsia="Calibri" w:hAnsi="Times New Roman" w:cs="Times New Roman"/>
                <w:sz w:val="24"/>
                <w:szCs w:val="24"/>
                <w:lang w:val="hr-BA"/>
              </w:rPr>
              <w:t>Duraković, S. (1996): Opća mikrobiologija. Durieux. Zagreb.</w:t>
            </w:r>
          </w:p>
          <w:p w:rsidR="001C1124" w:rsidRPr="001C1124" w:rsidRDefault="001C1124" w:rsidP="00782463">
            <w:pPr>
              <w:widowControl/>
              <w:numPr>
                <w:ilvl w:val="0"/>
                <w:numId w:val="22"/>
              </w:numPr>
              <w:autoSpaceDE/>
              <w:autoSpaceDN/>
              <w:ind w:left="714" w:hanging="357"/>
              <w:rPr>
                <w:rFonts w:ascii="Times New Roman" w:eastAsia="Calibri" w:hAnsi="Times New Roman" w:cs="Times New Roman"/>
                <w:sz w:val="24"/>
                <w:szCs w:val="24"/>
                <w:lang w:val="hr-BA"/>
              </w:rPr>
            </w:pPr>
            <w:r w:rsidRPr="001C1124">
              <w:rPr>
                <w:rFonts w:ascii="Times New Roman" w:eastAsia="Calibri" w:hAnsi="Times New Roman" w:cs="Times New Roman"/>
                <w:sz w:val="24"/>
                <w:szCs w:val="24"/>
                <w:lang w:val="hr-BA"/>
              </w:rPr>
              <w:t>Škorić, A. (1991): Sastav i svojstva tla. Fakultet Poljoprivrednih znanosti. Zagreb.</w:t>
            </w:r>
          </w:p>
          <w:p w:rsidR="001C1124" w:rsidRPr="001C1124" w:rsidRDefault="001C1124" w:rsidP="00782463">
            <w:pPr>
              <w:widowControl/>
              <w:numPr>
                <w:ilvl w:val="0"/>
                <w:numId w:val="22"/>
              </w:numPr>
              <w:autoSpaceDE/>
              <w:autoSpaceDN/>
              <w:ind w:left="714" w:hanging="357"/>
              <w:rPr>
                <w:rFonts w:ascii="Times New Roman" w:eastAsia="Calibri" w:hAnsi="Times New Roman" w:cs="Times New Roman"/>
                <w:sz w:val="24"/>
                <w:szCs w:val="24"/>
                <w:lang w:val="hr-BA"/>
              </w:rPr>
            </w:pPr>
            <w:r w:rsidRPr="001C1124">
              <w:rPr>
                <w:rFonts w:ascii="Times New Roman" w:eastAsia="Calibri" w:hAnsi="Times New Roman" w:cs="Times New Roman"/>
                <w:sz w:val="24"/>
                <w:szCs w:val="24"/>
                <w:lang w:val="hr-BA"/>
              </w:rPr>
              <w:t>Pernar, N. Bakšić, D., Perković, I. (2013.): Terenska i laboratorijska istraživanja tla- priručnik za uzorkovanje i analizu. Šumarski fakultet Sveučilišta u Zagrebu, Hrvatske šume d.o.o.</w:t>
            </w:r>
          </w:p>
          <w:p w:rsidR="001C1124" w:rsidRPr="001C1124" w:rsidRDefault="001C1124" w:rsidP="00782463">
            <w:pPr>
              <w:widowControl/>
              <w:numPr>
                <w:ilvl w:val="0"/>
                <w:numId w:val="22"/>
              </w:numPr>
              <w:autoSpaceDE/>
              <w:autoSpaceDN/>
              <w:ind w:left="714" w:hanging="357"/>
              <w:rPr>
                <w:rFonts w:ascii="Times New Roman" w:eastAsia="Calibri" w:hAnsi="Times New Roman" w:cs="Times New Roman"/>
                <w:sz w:val="24"/>
                <w:szCs w:val="24"/>
                <w:lang w:val="hr-BA"/>
              </w:rPr>
            </w:pPr>
            <w:r w:rsidRPr="001C1124">
              <w:rPr>
                <w:rFonts w:ascii="Times New Roman" w:eastAsia="Calibri" w:hAnsi="Times New Roman" w:cs="Times New Roman"/>
                <w:sz w:val="24"/>
                <w:szCs w:val="24"/>
                <w:lang w:val="hr-BA"/>
              </w:rPr>
              <w:t>Dugalić, G.J., Gajić, B.A. (2005): Pedologija- Praktikum. Agronomski fakultet Čačak. Čačak</w:t>
            </w:r>
          </w:p>
          <w:p w:rsidR="001C1124" w:rsidRPr="001C1124" w:rsidRDefault="001C1124" w:rsidP="00782463">
            <w:pPr>
              <w:widowControl/>
              <w:numPr>
                <w:ilvl w:val="0"/>
                <w:numId w:val="22"/>
              </w:numPr>
              <w:autoSpaceDE/>
              <w:autoSpaceDN/>
              <w:ind w:left="714" w:hanging="357"/>
              <w:rPr>
                <w:rFonts w:ascii="Times New Roman" w:eastAsia="Calibri" w:hAnsi="Times New Roman" w:cs="Times New Roman"/>
                <w:sz w:val="24"/>
                <w:szCs w:val="24"/>
                <w:lang w:val="hr-BA"/>
              </w:rPr>
            </w:pPr>
            <w:r w:rsidRPr="001C1124">
              <w:rPr>
                <w:rFonts w:ascii="Times New Roman" w:eastAsia="Calibri" w:hAnsi="Times New Roman" w:cs="Times New Roman"/>
                <w:sz w:val="24"/>
                <w:szCs w:val="24"/>
                <w:lang w:val="hr-BA"/>
              </w:rPr>
              <w:t>Šestan I., Bratovčić A., (2018): Teoretske osnove sa eksp vježbama iz pedologije i agrohemije, Tehnološki fakultet, Univerzitet u Tuzli</w:t>
            </w:r>
          </w:p>
          <w:p w:rsidR="001C1124" w:rsidRPr="001C1124" w:rsidRDefault="001C1124" w:rsidP="00782463">
            <w:pPr>
              <w:widowControl/>
              <w:numPr>
                <w:ilvl w:val="0"/>
                <w:numId w:val="22"/>
              </w:numPr>
              <w:autoSpaceDE/>
              <w:autoSpaceDN/>
              <w:ind w:left="714" w:hanging="357"/>
              <w:rPr>
                <w:rFonts w:ascii="Times New Roman" w:eastAsia="Calibri" w:hAnsi="Times New Roman" w:cs="Times New Roman"/>
                <w:sz w:val="24"/>
                <w:szCs w:val="24"/>
                <w:lang w:val="hr-BA"/>
              </w:rPr>
            </w:pPr>
            <w:r w:rsidRPr="001C1124">
              <w:rPr>
                <w:rFonts w:ascii="Times New Roman" w:eastAsia="Calibri" w:hAnsi="Times New Roman" w:cs="Times New Roman"/>
                <w:sz w:val="24"/>
                <w:szCs w:val="24"/>
                <w:lang w:val="hr-BA"/>
              </w:rPr>
              <w:t>Đonlagić N., (2002): Elektroanalitičke metode, Tehnološki fakultet, Univerzitet u Tuzli</w:t>
            </w:r>
          </w:p>
        </w:tc>
      </w:tr>
    </w:tbl>
    <w:p w:rsidR="001C1124" w:rsidRPr="001C1124" w:rsidRDefault="001C1124" w:rsidP="001C1124">
      <w:pPr>
        <w:widowControl/>
        <w:autoSpaceDE/>
        <w:autoSpaceDN/>
        <w:rPr>
          <w:rFonts w:ascii="Times New Roman" w:eastAsia="Calibri" w:hAnsi="Times New Roman" w:cs="Times New Roman"/>
          <w:sz w:val="24"/>
          <w:szCs w:val="24"/>
          <w:lang w:val="bs-Latn-BA"/>
        </w:rPr>
      </w:pPr>
    </w:p>
    <w:p w:rsidR="001C1124" w:rsidRPr="001C1124" w:rsidRDefault="001C1124" w:rsidP="001C1124">
      <w:pPr>
        <w:widowControl/>
        <w:autoSpaceDE/>
        <w:autoSpaceDN/>
        <w:rPr>
          <w:rFonts w:ascii="Times New Roman" w:eastAsia="Calibri" w:hAnsi="Times New Roman" w:cs="Times New Roman"/>
          <w:sz w:val="24"/>
          <w:szCs w:val="24"/>
          <w:lang w:val="bs-Latn-BA"/>
        </w:rPr>
      </w:pPr>
    </w:p>
    <w:p w:rsidR="001C1124" w:rsidRPr="001C1124" w:rsidRDefault="001C1124" w:rsidP="001C1124">
      <w:pPr>
        <w:widowControl/>
        <w:autoSpaceDE/>
        <w:autoSpaceDN/>
        <w:rPr>
          <w:rFonts w:ascii="Times New Roman" w:eastAsia="Calibri" w:hAnsi="Times New Roman" w:cs="Times New Roman"/>
          <w:sz w:val="24"/>
          <w:szCs w:val="24"/>
          <w:lang w:val="bs-Latn-BA"/>
        </w:rPr>
      </w:pPr>
    </w:p>
    <w:tbl>
      <w:tblPr>
        <w:tblpPr w:leftFromText="180" w:rightFromText="180" w:vertAnchor="text" w:horzAnchor="margin" w:tblpXSpec="center" w:tblpY="181"/>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922"/>
        <w:gridCol w:w="1310"/>
      </w:tblGrid>
      <w:tr w:rsidR="001C1124" w:rsidRPr="001C1124" w:rsidTr="000720E2">
        <w:trPr>
          <w:cantSplit/>
          <w:trHeight w:val="283"/>
        </w:trPr>
        <w:tc>
          <w:tcPr>
            <w:tcW w:w="8613"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Naziv predmeta:</w:t>
            </w:r>
            <w:r w:rsidR="000720E2">
              <w:rPr>
                <w:rFonts w:ascii="Times New Roman" w:eastAsia="Calibri" w:hAnsi="Times New Roman" w:cs="Times New Roman"/>
                <w:b/>
                <w:sz w:val="24"/>
                <w:szCs w:val="24"/>
              </w:rPr>
              <w:t xml:space="preserve"> </w:t>
            </w:r>
            <w:r w:rsidRPr="001C1124">
              <w:rPr>
                <w:rFonts w:ascii="Times New Roman" w:eastAsia="Calibri" w:hAnsi="Times New Roman" w:cs="Times New Roman"/>
                <w:b/>
                <w:sz w:val="24"/>
                <w:szCs w:val="24"/>
              </w:rPr>
              <w:t>BIOPLIN - PROIZVODNJA I KORIŠTENJE</w:t>
            </w:r>
          </w:p>
          <w:p w:rsidR="001C1124" w:rsidRPr="001C1124" w:rsidRDefault="001C1124" w:rsidP="001C1124">
            <w:pPr>
              <w:widowControl/>
              <w:autoSpaceDE/>
              <w:autoSpaceDN/>
              <w:rPr>
                <w:rFonts w:ascii="Times New Roman" w:eastAsia="Calibri" w:hAnsi="Times New Roman" w:cs="Times New Roman"/>
                <w:b/>
                <w:bCs/>
                <w:sz w:val="24"/>
                <w:szCs w:val="24"/>
              </w:rPr>
            </w:pPr>
          </w:p>
        </w:tc>
        <w:tc>
          <w:tcPr>
            <w:tcW w:w="1310"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0720E2">
        <w:trPr>
          <w:cantSplit/>
          <w:trHeight w:val="283"/>
        </w:trPr>
        <w:tc>
          <w:tcPr>
            <w:tcW w:w="8613"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1C1124">
        <w:trPr>
          <w:trHeight w:val="283"/>
        </w:trPr>
        <w:tc>
          <w:tcPr>
            <w:tcW w:w="9923" w:type="dxa"/>
            <w:gridSpan w:val="4"/>
            <w:tcBorders>
              <w:top w:val="single" w:sz="4" w:space="0" w:color="auto"/>
              <w:bottom w:val="single" w:sz="4" w:space="0" w:color="auto"/>
            </w:tcBorders>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1C1124">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Semestar: </w:t>
            </w:r>
            <w:r w:rsidRPr="001C1124">
              <w:rPr>
                <w:rFonts w:ascii="Times New Roman" w:eastAsia="Calibri" w:hAnsi="Times New Roman" w:cs="Times New Roman"/>
                <w:b/>
                <w:bCs/>
                <w:sz w:val="24"/>
                <w:szCs w:val="24"/>
              </w:rPr>
              <w:t>II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Samostalni rad studenta: 3</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Cilj kolegija: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Obrazovni cilj predmeta predstavlja upoznavanje studenata sa naprednim principima anaerobnog tretmana otpadnih tokova iz poljoprivrednih aktivnosti. Jedan od ciljeva je primjena anaerobnih procesa kao uslov za ostvarenje ekonomskih, okolinskih i socijalnih koristi za poljoprivrednike. Tokom nastave studenti će se upoznati sa osnovnim pojmovima i tehnologijom anaerobne razgradnje otpadne biomase i prednostima njenog korištenja.</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 xml:space="preserve">Globalno snabdijevanje i upotreba energije i goriva u poljoprivredi; Proizvodnja i potrošnja obnovljivih izvora energije u poljoprivredi: osnovne definicije; Fizičke osnove tehnologija i dinamičke karakteristike prirodnih OIE, Usklađivanje potreba i raspoloživosti-skladištenje energije u poljoprivredi; Biomasa, Biorazgradivi organski otpad iz poljoprivrede; Anaerobna digestija; Parametri anaerobnih procesa; Supstrati za anaerobnu razgradnju; Energetski usjevi, Osnovne </w:t>
            </w:r>
            <w:r w:rsidRPr="001C1124">
              <w:rPr>
                <w:rFonts w:ascii="Times New Roman" w:eastAsia="Calibri" w:hAnsi="Times New Roman" w:cs="Times New Roman"/>
                <w:sz w:val="24"/>
                <w:szCs w:val="24"/>
                <w:lang w:val="bs-Latn-BA"/>
              </w:rPr>
              <w:lastRenderedPageBreak/>
              <w:t>karakteristike bioplina, Energija i snaga postrojenja za proizvodnju i korištenje bioplina;  Postrojenje za proizvodnju bioplina; Digestori; Skladištenje bioplina; Prečišćavanje bioplina; Digestat, korištenje u poljoprivredi; Regulativa vezana za bioplin i anaerobnu obradu otpada - Direktive EU; Bioplin u državnim zakonima. Administrativne prepreke i poticaji.</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lastRenderedPageBreak/>
              <w:t>Literatura:</w:t>
            </w:r>
          </w:p>
          <w:p w:rsidR="001C1124" w:rsidRPr="001C1124" w:rsidRDefault="001C1124" w:rsidP="001C1124">
            <w:pPr>
              <w:widowControl/>
              <w:autoSpaceDE/>
              <w:autoSpaceDN/>
              <w:rPr>
                <w:rFonts w:ascii="Times New Roman" w:eastAsia="Calibri" w:hAnsi="Times New Roman" w:cs="Times New Roman"/>
                <w:bCs/>
                <w:sz w:val="24"/>
                <w:szCs w:val="24"/>
              </w:rPr>
            </w:pPr>
            <w:r w:rsidRPr="001C1124">
              <w:rPr>
                <w:rFonts w:ascii="Times New Roman" w:eastAsia="Calibri" w:hAnsi="Times New Roman" w:cs="Times New Roman"/>
                <w:bCs/>
                <w:sz w:val="24"/>
                <w:szCs w:val="24"/>
              </w:rPr>
              <w:t>Tabatabaei M &amp; Ghanavati H (2018).  Biogas, Fundamentals, Process, and Operation.</w:t>
            </w:r>
          </w:p>
          <w:p w:rsidR="001C1124" w:rsidRPr="001C1124" w:rsidRDefault="001C1124" w:rsidP="001C1124">
            <w:pPr>
              <w:widowControl/>
              <w:autoSpaceDE/>
              <w:autoSpaceDN/>
              <w:rPr>
                <w:rFonts w:ascii="Times New Roman" w:eastAsia="Calibri" w:hAnsi="Times New Roman" w:cs="Times New Roman"/>
                <w:bCs/>
                <w:sz w:val="24"/>
                <w:szCs w:val="24"/>
              </w:rPr>
            </w:pPr>
            <w:r w:rsidRPr="001C1124">
              <w:rPr>
                <w:rFonts w:ascii="Times New Roman" w:eastAsia="Calibri" w:hAnsi="Times New Roman" w:cs="Times New Roman"/>
                <w:bCs/>
                <w:sz w:val="24"/>
                <w:szCs w:val="24"/>
              </w:rPr>
              <w:t>Al Seadi T i sar, (2008). Priručnik za bioplin, Intelligent Energy Europe.</w:t>
            </w:r>
          </w:p>
        </w:tc>
      </w:tr>
    </w:tbl>
    <w:p w:rsidR="001C1124" w:rsidRPr="001C1124" w:rsidRDefault="001C1124" w:rsidP="001C1124">
      <w:pPr>
        <w:widowControl/>
        <w:autoSpaceDE/>
        <w:autoSpaceDN/>
        <w:rPr>
          <w:rFonts w:ascii="Times New Roman" w:eastAsia="Calibri" w:hAnsi="Times New Roman" w:cs="Times New Roman"/>
          <w:sz w:val="24"/>
          <w:szCs w:val="24"/>
          <w:lang w:val="bs-Latn-BA"/>
        </w:rPr>
      </w:pPr>
    </w:p>
    <w:tbl>
      <w:tblPr>
        <w:tblpPr w:leftFromText="180" w:rightFromText="180" w:vertAnchor="text" w:horzAnchor="margin" w:tblpXSpec="center" w:tblpY="916"/>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781"/>
        <w:gridCol w:w="1451"/>
      </w:tblGrid>
      <w:tr w:rsidR="001C1124" w:rsidRPr="001C1124" w:rsidTr="000720E2">
        <w:trPr>
          <w:cantSplit/>
          <w:trHeight w:val="283"/>
        </w:trPr>
        <w:tc>
          <w:tcPr>
            <w:tcW w:w="8472"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Naziv predmeta:</w:t>
            </w:r>
            <w:r w:rsidR="000720E2">
              <w:rPr>
                <w:rFonts w:ascii="Times New Roman" w:eastAsia="Calibri" w:hAnsi="Times New Roman" w:cs="Times New Roman"/>
                <w:b/>
                <w:sz w:val="24"/>
                <w:szCs w:val="24"/>
              </w:rPr>
              <w:t xml:space="preserve"> </w:t>
            </w:r>
            <w:r w:rsidRPr="001C1124">
              <w:rPr>
                <w:rFonts w:ascii="Times New Roman" w:eastAsia="Calibri" w:hAnsi="Times New Roman" w:cs="Times New Roman"/>
                <w:b/>
                <w:sz w:val="24"/>
                <w:szCs w:val="24"/>
              </w:rPr>
              <w:t xml:space="preserve">UPRAVLJANJE VODOM U BILJNOJ PROIZVODNJI </w:t>
            </w:r>
          </w:p>
        </w:tc>
        <w:tc>
          <w:tcPr>
            <w:tcW w:w="1451"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0720E2">
        <w:trPr>
          <w:cantSplit/>
          <w:trHeight w:val="283"/>
        </w:trPr>
        <w:tc>
          <w:tcPr>
            <w:tcW w:w="8472"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p>
        </w:tc>
        <w:tc>
          <w:tcPr>
            <w:tcW w:w="1451"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1C1124">
        <w:trPr>
          <w:trHeight w:val="283"/>
        </w:trPr>
        <w:tc>
          <w:tcPr>
            <w:tcW w:w="9923" w:type="dxa"/>
            <w:gridSpan w:val="4"/>
            <w:tcBorders>
              <w:top w:val="single" w:sz="4" w:space="0" w:color="auto"/>
              <w:bottom w:val="single" w:sz="4" w:space="0" w:color="auto"/>
            </w:tcBorders>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Ukupan broj sati u semestru:  </w:t>
            </w:r>
          </w:p>
        </w:tc>
      </w:tr>
      <w:tr w:rsidR="001C1124" w:rsidRPr="001C1124" w:rsidTr="001C1124">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Semestar: II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Samostalni rad studenta: 3</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Cilj kolegija: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Razumijevanje potrebe i značaja upravljanja vodom na različitim novoima u biljnoj proizvodnji, upoznavanje  integralnih koncepata upravljanja vodom i sticanje znanja o mogućnostima i ograničenjima za poboljšanje produktivnosti vode u biljnoj proizvodnji.</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Izvorišta vode u biljnoj proizvodnji i ograničenja raspoloživosti: povećana konkurencija iz drugih sektora, kontaminacija prirodnih izvorišta, očekivani uticaji klimatskih promjena; Pregled poljoprivrednih tehnologija i praksi upravljanja vodom u biljnoj proizvodnji: sistemi prikupljanja kišnice, sistemi navodnjavanja; Fizička i ekonomska produktivnost vode; Razlozi i mjere za povećanje produktivnosti vode; Poboljšano iskorištavanje padavina; Strategije planiranja navodnjavanja; Postupci deficitarnog navodnjavanja; Višestruka upotreba vode; Ponovna upotreba vode za poljoprivredno navodnjavanje; Uticaj poljoprivrednih praksi na  održivo upravljanje vodom.</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Literatura:</w:t>
            </w:r>
          </w:p>
          <w:p w:rsidR="001C1124" w:rsidRPr="001C1124" w:rsidRDefault="001C1124" w:rsidP="00782463">
            <w:pPr>
              <w:widowControl/>
              <w:numPr>
                <w:ilvl w:val="0"/>
                <w:numId w:val="21"/>
              </w:numPr>
              <w:autoSpaceDE/>
              <w:autoSpaceDN/>
              <w:spacing w:after="160" w:line="259" w:lineRule="auto"/>
              <w:rPr>
                <w:rFonts w:ascii="Times New Roman" w:eastAsia="Calibri" w:hAnsi="Times New Roman" w:cs="Times New Roman"/>
                <w:bCs/>
                <w:sz w:val="24"/>
                <w:szCs w:val="24"/>
              </w:rPr>
            </w:pPr>
            <w:r w:rsidRPr="001C1124">
              <w:rPr>
                <w:rFonts w:ascii="Times New Roman" w:eastAsia="Calibri" w:hAnsi="Times New Roman" w:cs="Times New Roman"/>
                <w:bCs/>
                <w:sz w:val="24"/>
                <w:szCs w:val="24"/>
                <w:lang w:val="bs-Latn-BA"/>
              </w:rPr>
              <w:t>Srivastava P.,</w:t>
            </w:r>
            <w:r w:rsidRPr="001C1124">
              <w:rPr>
                <w:rFonts w:ascii="Times New Roman" w:eastAsia="Calibri" w:hAnsi="Times New Roman" w:cs="Times New Roman"/>
                <w:sz w:val="24"/>
                <w:szCs w:val="24"/>
                <w:lang w:val="bs-Latn-BA"/>
              </w:rPr>
              <w:t xml:space="preserve">  Gupta M.,  Tsakiris G., Quinn N. (Eds.) 2020.  Agricultural Water Management: Theories and Practices. </w:t>
            </w:r>
            <w:hyperlink r:id="rId10" w:history="1">
              <w:r w:rsidRPr="001C1124">
                <w:rPr>
                  <w:rFonts w:ascii="Times New Roman" w:eastAsia="Calibri" w:hAnsi="Times New Roman" w:cs="Times New Roman"/>
                  <w:color w:val="0563C1"/>
                  <w:sz w:val="24"/>
                  <w:szCs w:val="24"/>
                  <w:u w:val="single"/>
                  <w:lang w:val="bs-Latn-BA"/>
                </w:rPr>
                <w:t>Elsevier Science Publishing Co Inc</w:t>
              </w:r>
            </w:hyperlink>
            <w:r w:rsidRPr="001C1124">
              <w:rPr>
                <w:rFonts w:ascii="Times New Roman" w:eastAsia="Calibri" w:hAnsi="Times New Roman" w:cs="Times New Roman"/>
                <w:sz w:val="24"/>
                <w:szCs w:val="24"/>
                <w:lang w:val="bs-Latn-BA"/>
              </w:rPr>
              <w:t>.</w:t>
            </w:r>
          </w:p>
          <w:p w:rsidR="001C1124" w:rsidRPr="001C1124" w:rsidRDefault="001C1124" w:rsidP="00782463">
            <w:pPr>
              <w:widowControl/>
              <w:numPr>
                <w:ilvl w:val="0"/>
                <w:numId w:val="21"/>
              </w:numPr>
              <w:autoSpaceDE/>
              <w:autoSpaceDN/>
              <w:spacing w:after="160" w:line="259" w:lineRule="auto"/>
              <w:rPr>
                <w:rFonts w:ascii="Times New Roman" w:eastAsia="Calibri" w:hAnsi="Times New Roman" w:cs="Times New Roman"/>
                <w:bCs/>
                <w:sz w:val="24"/>
                <w:szCs w:val="24"/>
              </w:rPr>
            </w:pPr>
            <w:r w:rsidRPr="001C1124">
              <w:rPr>
                <w:rFonts w:ascii="Times New Roman" w:eastAsia="Calibri" w:hAnsi="Times New Roman" w:cs="Times New Roman"/>
                <w:sz w:val="24"/>
                <w:szCs w:val="24"/>
                <w:lang w:val="bs-Latn-BA"/>
              </w:rPr>
              <w:t>Kijne, J. W., Barker, R., Molden. D. (Eds.) 2003. </w:t>
            </w:r>
            <w:r w:rsidRPr="001C1124">
              <w:rPr>
                <w:rFonts w:ascii="Times New Roman" w:eastAsia="Calibri" w:hAnsi="Times New Roman" w:cs="Times New Roman"/>
                <w:bCs/>
                <w:sz w:val="24"/>
                <w:szCs w:val="24"/>
                <w:lang w:val="bs-Latn-BA"/>
              </w:rPr>
              <w:t>Water productivity in agriculture</w:t>
            </w:r>
            <w:r w:rsidRPr="001C1124">
              <w:rPr>
                <w:rFonts w:ascii="Times New Roman" w:eastAsia="Calibri" w:hAnsi="Times New Roman" w:cs="Times New Roman"/>
                <w:sz w:val="24"/>
                <w:szCs w:val="24"/>
                <w:lang w:val="bs-Latn-BA"/>
              </w:rPr>
              <w:t>: </w:t>
            </w:r>
            <w:r w:rsidRPr="001C1124">
              <w:rPr>
                <w:rFonts w:ascii="Times New Roman" w:eastAsia="Calibri" w:hAnsi="Times New Roman" w:cs="Times New Roman"/>
                <w:bCs/>
                <w:sz w:val="24"/>
                <w:szCs w:val="24"/>
                <w:lang w:val="bs-Latn-BA"/>
              </w:rPr>
              <w:t>limits and opportunities for improvement</w:t>
            </w:r>
            <w:r w:rsidRPr="001C1124">
              <w:rPr>
                <w:rFonts w:ascii="Times New Roman" w:eastAsia="Calibri" w:hAnsi="Times New Roman" w:cs="Times New Roman"/>
                <w:sz w:val="24"/>
                <w:szCs w:val="24"/>
                <w:lang w:val="bs-Latn-BA"/>
              </w:rPr>
              <w:t xml:space="preserve">. Wallingford, UK: CABI </w:t>
            </w:r>
            <w:r w:rsidRPr="001C1124">
              <w:rPr>
                <w:rFonts w:ascii="Times New Roman" w:eastAsia="Calibri" w:hAnsi="Times New Roman" w:cs="Times New Roman"/>
                <w:bCs/>
                <w:sz w:val="24"/>
                <w:szCs w:val="24"/>
                <w:lang w:val="bs-Latn-BA"/>
              </w:rPr>
              <w:t xml:space="preserve"> Publishing.</w:t>
            </w:r>
          </w:p>
        </w:tc>
      </w:tr>
    </w:tbl>
    <w:p w:rsidR="001C1124" w:rsidRPr="001C1124" w:rsidRDefault="001C1124" w:rsidP="001C1124">
      <w:pPr>
        <w:widowControl/>
        <w:autoSpaceDE/>
        <w:autoSpaceDN/>
        <w:rPr>
          <w:rFonts w:ascii="Times New Roman" w:eastAsia="Calibri" w:hAnsi="Times New Roman" w:cs="Times New Roman"/>
          <w:sz w:val="24"/>
          <w:szCs w:val="24"/>
          <w:lang w:val="bs-Latn-BA"/>
        </w:rPr>
      </w:pPr>
    </w:p>
    <w:p w:rsidR="001C1124" w:rsidRPr="001C1124" w:rsidRDefault="001C1124" w:rsidP="001C1124">
      <w:pPr>
        <w:widowControl/>
        <w:autoSpaceDE/>
        <w:autoSpaceDN/>
        <w:rPr>
          <w:rFonts w:ascii="Times New Roman" w:eastAsia="Calibri" w:hAnsi="Times New Roman" w:cs="Times New Roman"/>
          <w:sz w:val="24"/>
          <w:szCs w:val="24"/>
          <w:lang w:val="bs-Latn-BA"/>
        </w:rPr>
      </w:pPr>
    </w:p>
    <w:p w:rsidR="001C1124" w:rsidRPr="001C1124" w:rsidRDefault="001C1124" w:rsidP="001C1124">
      <w:pPr>
        <w:widowControl/>
        <w:autoSpaceDE/>
        <w:autoSpaceDN/>
        <w:rPr>
          <w:rFonts w:ascii="Times New Roman" w:eastAsia="Calibri" w:hAnsi="Times New Roman" w:cs="Times New Roman"/>
          <w:sz w:val="24"/>
          <w:szCs w:val="24"/>
          <w:lang w:val="bs-Latn-BA"/>
        </w:rPr>
      </w:pPr>
    </w:p>
    <w:p w:rsidR="001C1124" w:rsidRP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tbl>
      <w:tblPr>
        <w:tblpPr w:leftFromText="180" w:rightFromText="180" w:vertAnchor="text" w:horzAnchor="margin" w:tblpXSpec="center" w:tblpY="181"/>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781"/>
        <w:gridCol w:w="1451"/>
      </w:tblGrid>
      <w:tr w:rsidR="001C1124" w:rsidRPr="001C1124" w:rsidTr="000720E2">
        <w:trPr>
          <w:cantSplit/>
          <w:trHeight w:val="283"/>
        </w:trPr>
        <w:tc>
          <w:tcPr>
            <w:tcW w:w="8472"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Naziv predmeta:</w:t>
            </w:r>
            <w:r w:rsidR="000720E2">
              <w:rPr>
                <w:rFonts w:ascii="Times New Roman" w:eastAsia="Calibri" w:hAnsi="Times New Roman" w:cs="Times New Roman"/>
                <w:b/>
                <w:sz w:val="24"/>
                <w:szCs w:val="24"/>
              </w:rPr>
              <w:t xml:space="preserve"> </w:t>
            </w:r>
            <w:r w:rsidRPr="001C1124">
              <w:rPr>
                <w:rFonts w:ascii="Times New Roman" w:eastAsia="Calibri" w:hAnsi="Times New Roman" w:cs="Times New Roman"/>
                <w:b/>
                <w:sz w:val="24"/>
                <w:szCs w:val="24"/>
              </w:rPr>
              <w:t xml:space="preserve">ENERGETSKI I PROTEINSKI SISTEMI U ISHRANI </w:t>
            </w:r>
          </w:p>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 xml:space="preserve">                                ŽIVOTINJA</w:t>
            </w:r>
          </w:p>
        </w:tc>
        <w:tc>
          <w:tcPr>
            <w:tcW w:w="1451"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0720E2">
        <w:trPr>
          <w:cantSplit/>
          <w:trHeight w:val="283"/>
        </w:trPr>
        <w:tc>
          <w:tcPr>
            <w:tcW w:w="8472"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p>
        </w:tc>
        <w:tc>
          <w:tcPr>
            <w:tcW w:w="1451"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1C1124">
        <w:trPr>
          <w:trHeight w:val="283"/>
        </w:trPr>
        <w:tc>
          <w:tcPr>
            <w:tcW w:w="9923" w:type="dxa"/>
            <w:gridSpan w:val="4"/>
            <w:tcBorders>
              <w:top w:val="single" w:sz="4" w:space="0" w:color="auto"/>
              <w:bottom w:val="single" w:sz="4" w:space="0" w:color="auto"/>
            </w:tcBorders>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1C1124">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Semestar: 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Samostalan rad studenta: 3</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Cilj kolegija: </w:t>
            </w:r>
          </w:p>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je da studenti steknu znanja o:</w:t>
            </w:r>
          </w:p>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Izračunavanje energetskih potreba za različitu proizvodnju i održavanje organizma i razmnožavanje; upotreba mjernih jedinica starog i novog sistema za izračunavanje energetske vrijednosti hrane kroz različite metabolizme-bilance ugljikohidrata, proteina, masti i ukupnih probavljivih hranjivih sastojaka. Sve navedeno potrebno je kako bi se naučilo i znalo standardizirati i uravnotežiti obroke za prehrambene potrebe životinja.</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1C1124">
            <w:pPr>
              <w:widowControl/>
              <w:autoSpaceDE/>
              <w:autoSpaceDN/>
              <w:rPr>
                <w:rFonts w:ascii="Times New Roman" w:eastAsia="Calibri" w:hAnsi="Times New Roman" w:cs="Times New Roman"/>
                <w:bCs/>
                <w:sz w:val="24"/>
                <w:szCs w:val="24"/>
              </w:rPr>
            </w:pPr>
            <w:r w:rsidRPr="001C1124">
              <w:rPr>
                <w:rFonts w:ascii="Times New Roman" w:eastAsia="Calibri" w:hAnsi="Times New Roman" w:cs="Times New Roman"/>
                <w:bCs/>
                <w:sz w:val="24"/>
                <w:szCs w:val="24"/>
              </w:rPr>
              <w:lastRenderedPageBreak/>
              <w:t>Ravnoteža metabolizma i azota. Metabolizam ugljenika. Metabolizam-energetska ravnoteža. Novije jedinice za procjenu energije krme. Ukupan svarljivi hranjivi sastojak TDN (Ukupan svarljivi hranjivi sastojak). Vrijednost škroba (Kellner ekvivalent škroba). Određivanje proteina i aminokiselina (Kjeldahlovom metodom). Jedinica za ishranu zobi i jedinica za ječam (ZHJ i JJ). Jedinica toplote prema Armsbyju. Noviji sistemi za vrednovanje energetske hranljivosti krmiva (NEL, NEM, NERiT). Standardizacija prehrambenih potreba životinja</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lastRenderedPageBreak/>
              <w:t>Literatura:</w:t>
            </w:r>
          </w:p>
          <w:p w:rsidR="001C1124" w:rsidRPr="001C1124" w:rsidRDefault="001C1124" w:rsidP="001C1124">
            <w:pPr>
              <w:widowControl/>
              <w:autoSpaceDE/>
              <w:autoSpaceDN/>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Domaćinović  M. (2001): Osnovna ishrana domaćih životinja, Sveučilište; Osijek, Sveučilište J.J. Strossmayer.</w:t>
            </w:r>
          </w:p>
          <w:p w:rsidR="001C1124" w:rsidRPr="001C1124" w:rsidRDefault="001C1124" w:rsidP="001C1124">
            <w:pPr>
              <w:widowControl/>
              <w:autoSpaceDE/>
              <w:autoSpaceDN/>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Glamočić D. (2002):Ishrana preživara, Praktikum, Univerzitet u Novom Sadu, Poljoprivredni fakultet.</w:t>
            </w:r>
          </w:p>
        </w:tc>
      </w:tr>
    </w:tbl>
    <w:p w:rsidR="001C1124" w:rsidRP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tbl>
      <w:tblPr>
        <w:tblpPr w:leftFromText="180" w:rightFromText="180" w:vertAnchor="text" w:horzAnchor="margin" w:tblpXSpec="center" w:tblpY="181"/>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781"/>
        <w:gridCol w:w="1451"/>
      </w:tblGrid>
      <w:tr w:rsidR="001C1124" w:rsidRPr="001C1124" w:rsidTr="000720E2">
        <w:trPr>
          <w:cantSplit/>
          <w:trHeight w:val="283"/>
        </w:trPr>
        <w:tc>
          <w:tcPr>
            <w:tcW w:w="8472"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spacing w:line="259" w:lineRule="auto"/>
              <w:rPr>
                <w:rFonts w:ascii="Times New Roman" w:eastAsia="Calibri" w:hAnsi="Times New Roman" w:cs="Times New Roman"/>
                <w:b/>
                <w:sz w:val="24"/>
                <w:szCs w:val="24"/>
                <w:lang w:val="bs-Latn-BA"/>
              </w:rPr>
            </w:pPr>
            <w:r w:rsidRPr="001C1124">
              <w:rPr>
                <w:rFonts w:ascii="Times New Roman" w:eastAsia="Calibri" w:hAnsi="Times New Roman" w:cs="Times New Roman"/>
                <w:b/>
                <w:sz w:val="24"/>
                <w:szCs w:val="24"/>
              </w:rPr>
              <w:t>Naziv predmeta:</w:t>
            </w:r>
            <w:r w:rsidRPr="001C1124">
              <w:rPr>
                <w:rFonts w:ascii="Times New Roman" w:eastAsia="Calibri" w:hAnsi="Times New Roman" w:cs="Times New Roman"/>
                <w:b/>
                <w:sz w:val="24"/>
                <w:szCs w:val="24"/>
                <w:lang w:val="bs-Latn-BA"/>
              </w:rPr>
              <w:t xml:space="preserve">FIZIOLOGIJA ISHRANE DOMAĆIH I GAJENIH </w:t>
            </w:r>
          </w:p>
          <w:p w:rsidR="001C1124" w:rsidRPr="001C1124" w:rsidRDefault="001C1124" w:rsidP="001C1124">
            <w:pPr>
              <w:widowControl/>
              <w:autoSpaceDE/>
              <w:autoSpaceDN/>
              <w:spacing w:line="259" w:lineRule="auto"/>
              <w:rPr>
                <w:rFonts w:ascii="Times New Roman" w:eastAsia="Calibri" w:hAnsi="Times New Roman" w:cs="Times New Roman"/>
                <w:b/>
                <w:bCs/>
                <w:sz w:val="24"/>
                <w:szCs w:val="24"/>
              </w:rPr>
            </w:pPr>
            <w:r w:rsidRPr="001C1124">
              <w:rPr>
                <w:rFonts w:ascii="Times New Roman" w:eastAsia="Calibri" w:hAnsi="Times New Roman" w:cs="Times New Roman"/>
                <w:b/>
                <w:sz w:val="24"/>
                <w:szCs w:val="24"/>
                <w:lang w:val="bs-Latn-BA"/>
              </w:rPr>
              <w:t xml:space="preserve">                               ŽIVOTINJA</w:t>
            </w:r>
          </w:p>
        </w:tc>
        <w:tc>
          <w:tcPr>
            <w:tcW w:w="1451"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0720E2">
        <w:trPr>
          <w:cantSplit/>
          <w:trHeight w:val="283"/>
        </w:trPr>
        <w:tc>
          <w:tcPr>
            <w:tcW w:w="8472"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p>
        </w:tc>
        <w:tc>
          <w:tcPr>
            <w:tcW w:w="1451"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spacing w:line="259" w:lineRule="auto"/>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1C1124">
        <w:trPr>
          <w:trHeight w:val="283"/>
        </w:trPr>
        <w:tc>
          <w:tcPr>
            <w:tcW w:w="9923" w:type="dxa"/>
            <w:gridSpan w:val="4"/>
            <w:tcBorders>
              <w:top w:val="single" w:sz="4" w:space="0" w:color="auto"/>
              <w:bottom w:val="single" w:sz="4" w:space="0" w:color="auto"/>
            </w:tcBorders>
            <w:vAlign w:val="center"/>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1C1124">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Semestar: 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Samostalni rad studenta : 3</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Cilj kolegija:</w:t>
            </w:r>
          </w:p>
          <w:p w:rsidR="001C1124" w:rsidRPr="001C1124" w:rsidRDefault="001C1124" w:rsidP="001C1124">
            <w:pPr>
              <w:widowControl/>
              <w:autoSpaceDE/>
              <w:autoSpaceDN/>
              <w:spacing w:line="259" w:lineRule="auto"/>
              <w:rPr>
                <w:rFonts w:ascii="Times New Roman" w:eastAsia="Calibri" w:hAnsi="Times New Roman" w:cs="Times New Roman"/>
                <w:bCs/>
                <w:sz w:val="24"/>
                <w:szCs w:val="24"/>
              </w:rPr>
            </w:pPr>
            <w:r w:rsidRPr="001C1124">
              <w:rPr>
                <w:rFonts w:ascii="Times New Roman" w:eastAsia="Calibri" w:hAnsi="Times New Roman" w:cs="Times New Roman"/>
                <w:bCs/>
                <w:sz w:val="24"/>
                <w:szCs w:val="24"/>
              </w:rPr>
              <w:t>Cilj predmeta „</w:t>
            </w:r>
            <w:r w:rsidRPr="001C1124">
              <w:rPr>
                <w:rFonts w:ascii="Times New Roman" w:eastAsia="Calibri" w:hAnsi="Times New Roman" w:cs="Times New Roman"/>
                <w:sz w:val="24"/>
                <w:szCs w:val="24"/>
                <w:lang w:val="bs-Latn-BA"/>
              </w:rPr>
              <w:t>Fiziologija ishrane domaćih i gajenih životinja</w:t>
            </w:r>
            <w:r w:rsidRPr="001C1124">
              <w:rPr>
                <w:rFonts w:ascii="Times New Roman" w:eastAsia="Calibri" w:hAnsi="Times New Roman" w:cs="Times New Roman"/>
                <w:bCs/>
                <w:sz w:val="24"/>
                <w:szCs w:val="24"/>
              </w:rPr>
              <w:t>“ je da studenti usvoje znanja o: funkcionalnim karakteristikama probave i resorpcije hranjivih materija u organizmu; fizologiji pojedinih organskih hranjivih materija i energetske vrijednosti krmiva i izračunavanje energetskih jedinica kod domaćih životinja; komparativna fiziologija domaćih životinja prema probavi; mehanizmi  funkcionisanja  svih  sistema  i procesa  u  organizmu  domaćih  životinja  kako  bi  se  stekla  neophodna  znanja za  zadovoljenje svih fizioloških   i  proizvodnih  procesa kod gajenja domaćih  životinja.</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Sadržaj/struktura predmeta:</w:t>
            </w:r>
          </w:p>
          <w:p w:rsidR="001C1124" w:rsidRPr="001C1124" w:rsidRDefault="001C1124" w:rsidP="001C1124">
            <w:pPr>
              <w:widowControl/>
              <w:autoSpaceDE/>
              <w:autoSpaceDN/>
              <w:spacing w:line="259" w:lineRule="auto"/>
              <w:rPr>
                <w:rFonts w:ascii="Times New Roman" w:eastAsia="Calibri" w:hAnsi="Times New Roman" w:cs="Times New Roman"/>
                <w:bCs/>
                <w:sz w:val="24"/>
                <w:szCs w:val="24"/>
              </w:rPr>
            </w:pPr>
            <w:r w:rsidRPr="001C1124">
              <w:rPr>
                <w:rFonts w:ascii="Times New Roman" w:eastAsia="Calibri" w:hAnsi="Times New Roman" w:cs="Times New Roman"/>
                <w:bCs/>
                <w:sz w:val="24"/>
                <w:szCs w:val="24"/>
              </w:rPr>
              <w:t xml:space="preserve">Funkcionalna građa provavnog trakta sa pripadajućim žlijezdama sa unutrašnjim lučenje. Fizologija probave kod monogastričnih i poligastričnih životinja. Fiziologija varenja, razgradnje i resorpcije hranjivih materija u organizmu. Fiziološke potrebe za pojedinim hranjivima i njihovo izračunavanje kroz normative za hranidbu, sastavljanje i balansiranje  obroka. </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Literatura:</w:t>
            </w:r>
          </w:p>
          <w:p w:rsidR="001C1124" w:rsidRPr="001C1124" w:rsidRDefault="001C1124" w:rsidP="001C1124">
            <w:pPr>
              <w:widowControl/>
              <w:autoSpaceDE/>
              <w:autoSpaceDN/>
              <w:spacing w:line="259" w:lineRule="auto"/>
              <w:rPr>
                <w:rFonts w:ascii="Times New Roman" w:eastAsia="Calibri" w:hAnsi="Times New Roman" w:cs="Times New Roman"/>
                <w:bCs/>
                <w:sz w:val="24"/>
                <w:szCs w:val="24"/>
              </w:rPr>
            </w:pPr>
            <w:r w:rsidRPr="001C1124">
              <w:rPr>
                <w:rFonts w:ascii="Times New Roman" w:eastAsia="Calibri" w:hAnsi="Times New Roman" w:cs="Times New Roman"/>
                <w:bCs/>
                <w:sz w:val="24"/>
                <w:szCs w:val="24"/>
              </w:rPr>
              <w:t>1. Domaćinović  M. (2001): Osnovna ishrana domaćih životinja, Sveučilište; Osijek, Sveučilište J.J. Strossmayer.</w:t>
            </w:r>
          </w:p>
          <w:p w:rsidR="001C1124" w:rsidRPr="001C1124" w:rsidRDefault="001C1124" w:rsidP="001C1124">
            <w:pPr>
              <w:widowControl/>
              <w:autoSpaceDE/>
              <w:autoSpaceDN/>
              <w:spacing w:line="259" w:lineRule="auto"/>
              <w:rPr>
                <w:rFonts w:ascii="Times New Roman" w:eastAsia="Calibri" w:hAnsi="Times New Roman" w:cs="Times New Roman"/>
                <w:bCs/>
                <w:sz w:val="24"/>
                <w:szCs w:val="24"/>
              </w:rPr>
            </w:pPr>
            <w:r w:rsidRPr="001C1124">
              <w:rPr>
                <w:rFonts w:ascii="Times New Roman" w:eastAsia="Calibri" w:hAnsi="Times New Roman" w:cs="Times New Roman"/>
                <w:bCs/>
                <w:sz w:val="24"/>
                <w:szCs w:val="24"/>
              </w:rPr>
              <w:t xml:space="preserve">2. Jovanović R. (1986): Fizologija domaćih životinja. Medicinska knjiga Beograd - Zagreb. </w:t>
            </w:r>
          </w:p>
          <w:p w:rsidR="001C1124" w:rsidRPr="001C1124" w:rsidRDefault="001C1124" w:rsidP="001C1124">
            <w:pPr>
              <w:widowControl/>
              <w:autoSpaceDE/>
              <w:autoSpaceDN/>
              <w:spacing w:line="259" w:lineRule="auto"/>
              <w:rPr>
                <w:rFonts w:ascii="Times New Roman" w:eastAsia="Calibri" w:hAnsi="Times New Roman" w:cs="Times New Roman"/>
                <w:bCs/>
                <w:sz w:val="24"/>
                <w:szCs w:val="24"/>
              </w:rPr>
            </w:pPr>
            <w:r w:rsidRPr="001C1124">
              <w:rPr>
                <w:rFonts w:ascii="Times New Roman" w:eastAsia="Calibri" w:hAnsi="Times New Roman" w:cs="Times New Roman"/>
                <w:bCs/>
                <w:sz w:val="24"/>
                <w:szCs w:val="24"/>
              </w:rPr>
              <w:t>3. Šahinović R.  (1975): Fiziologija domaćih životinja. Svjetlost, Sarajevo.</w:t>
            </w:r>
          </w:p>
          <w:p w:rsidR="001C1124" w:rsidRPr="001C1124" w:rsidRDefault="001C1124" w:rsidP="001C1124">
            <w:pPr>
              <w:widowControl/>
              <w:autoSpaceDE/>
              <w:autoSpaceDN/>
              <w:spacing w:line="259" w:lineRule="auto"/>
              <w:rPr>
                <w:rFonts w:ascii="Times New Roman" w:eastAsia="Calibri" w:hAnsi="Times New Roman" w:cs="Times New Roman"/>
                <w:bCs/>
                <w:sz w:val="24"/>
                <w:szCs w:val="24"/>
              </w:rPr>
            </w:pPr>
            <w:r w:rsidRPr="001C1124">
              <w:rPr>
                <w:rFonts w:ascii="Times New Roman" w:eastAsia="Calibri" w:hAnsi="Times New Roman" w:cs="Times New Roman"/>
                <w:bCs/>
                <w:sz w:val="24"/>
                <w:szCs w:val="24"/>
              </w:rPr>
              <w:t>4. Šahinović R.  (2000): Fiziologija domaćih životinja. Bihać,  Skripta</w:t>
            </w:r>
          </w:p>
        </w:tc>
      </w:tr>
    </w:tbl>
    <w:p w:rsid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p w:rsidR="004C577A" w:rsidRPr="001C1124" w:rsidRDefault="004C577A" w:rsidP="001C1124">
      <w:pPr>
        <w:widowControl/>
        <w:autoSpaceDE/>
        <w:autoSpaceDN/>
        <w:spacing w:after="160" w:line="259" w:lineRule="auto"/>
        <w:rPr>
          <w:rFonts w:ascii="Times New Roman" w:eastAsia="Calibri" w:hAnsi="Times New Roman" w:cs="Times New Roman"/>
          <w:sz w:val="24"/>
          <w:szCs w:val="24"/>
          <w:lang w:val="bs-Latn-BA"/>
        </w:rPr>
      </w:pPr>
    </w:p>
    <w:p w:rsidR="000720E2" w:rsidRDefault="000720E2">
      <w:pPr>
        <w:rPr>
          <w:rFonts w:ascii="Times New Roman" w:eastAsia="Calibri" w:hAnsi="Times New Roman" w:cs="Times New Roman"/>
          <w:sz w:val="24"/>
          <w:szCs w:val="24"/>
          <w:lang w:val="bs-Latn-BA"/>
        </w:rPr>
      </w:pPr>
      <w:r>
        <w:rPr>
          <w:rFonts w:ascii="Times New Roman" w:eastAsia="Calibri" w:hAnsi="Times New Roman" w:cs="Times New Roman"/>
          <w:sz w:val="24"/>
          <w:szCs w:val="24"/>
          <w:lang w:val="bs-Latn-BA"/>
        </w:rPr>
        <w:br w:type="page"/>
      </w:r>
    </w:p>
    <w:p w:rsidR="001C1124" w:rsidRP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tbl>
      <w:tblPr>
        <w:tblpPr w:leftFromText="180" w:rightFromText="180" w:vertAnchor="text" w:horzAnchor="margin" w:tblpXSpec="center" w:tblpY="181"/>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781"/>
        <w:gridCol w:w="1451"/>
      </w:tblGrid>
      <w:tr w:rsidR="001C1124" w:rsidRPr="001C1124" w:rsidTr="000720E2">
        <w:trPr>
          <w:cantSplit/>
          <w:trHeight w:val="283"/>
        </w:trPr>
        <w:tc>
          <w:tcPr>
            <w:tcW w:w="8472"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lang w:val="bs-Latn-BA"/>
              </w:rPr>
            </w:pPr>
            <w:r w:rsidRPr="001C1124">
              <w:rPr>
                <w:rFonts w:ascii="Times New Roman" w:eastAsia="Calibri" w:hAnsi="Times New Roman" w:cs="Times New Roman"/>
                <w:b/>
                <w:sz w:val="24"/>
                <w:szCs w:val="24"/>
              </w:rPr>
              <w:t>Naziv predmeta:</w:t>
            </w:r>
            <w:r w:rsidRPr="001C1124">
              <w:rPr>
                <w:rFonts w:ascii="Times New Roman" w:eastAsia="Calibri" w:hAnsi="Times New Roman" w:cs="Times New Roman"/>
                <w:b/>
                <w:sz w:val="24"/>
                <w:szCs w:val="24"/>
                <w:lang w:val="bs-Latn-BA"/>
              </w:rPr>
              <w:t xml:space="preserve">SAVREMENA BIOTEHNOLOGIJA KONTROLE </w:t>
            </w:r>
          </w:p>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sz w:val="24"/>
                <w:szCs w:val="24"/>
                <w:lang w:val="bs-Latn-BA"/>
              </w:rPr>
              <w:t xml:space="preserve">                               REPRODUKCIJE DOMAĆIH ŽIVOTINJA</w:t>
            </w:r>
          </w:p>
        </w:tc>
        <w:tc>
          <w:tcPr>
            <w:tcW w:w="1451"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0720E2">
        <w:trPr>
          <w:cantSplit/>
          <w:trHeight w:val="283"/>
        </w:trPr>
        <w:tc>
          <w:tcPr>
            <w:tcW w:w="8472"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p>
        </w:tc>
        <w:tc>
          <w:tcPr>
            <w:tcW w:w="1451"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1C1124">
        <w:trPr>
          <w:trHeight w:val="283"/>
        </w:trPr>
        <w:tc>
          <w:tcPr>
            <w:tcW w:w="9923" w:type="dxa"/>
            <w:gridSpan w:val="4"/>
            <w:tcBorders>
              <w:top w:val="single" w:sz="4" w:space="0" w:color="auto"/>
              <w:bottom w:val="single" w:sz="4" w:space="0" w:color="auto"/>
            </w:tcBorders>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1C1124">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Semestar: 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Samostalan rad studenta: 3</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Cilj kolegija: </w:t>
            </w:r>
          </w:p>
          <w:p w:rsidR="001C1124" w:rsidRPr="001C1124" w:rsidRDefault="001C1124" w:rsidP="001C1124">
            <w:pPr>
              <w:widowControl/>
              <w:autoSpaceDE/>
              <w:autoSpaceDN/>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Predmet treba studentima da omogući upoznavanje i razumjevanje reproduktivnih funkcija domaćih i gajenih životinja oba pola, polnog ponašanja domaćih životinja, metoda povećanja reproduktivne efikasnosti domaćih životinja, uticaja genetskih i paragenetskih faktora na reproduktivne sposobnosti domaćih i gajenih životinja kao i poremećaja reprodukcije.</w:t>
            </w:r>
          </w:p>
          <w:p w:rsidR="001C1124" w:rsidRPr="001C1124" w:rsidRDefault="001C1124" w:rsidP="001C1124">
            <w:pPr>
              <w:widowControl/>
              <w:autoSpaceDE/>
              <w:autoSpaceDN/>
              <w:rPr>
                <w:rFonts w:ascii="Times New Roman" w:eastAsia="Calibri" w:hAnsi="Times New Roman" w:cs="Times New Roman"/>
                <w:sz w:val="24"/>
                <w:szCs w:val="24"/>
              </w:rPr>
            </w:pP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1C1124">
            <w:pPr>
              <w:widowControl/>
              <w:autoSpaceDE/>
              <w:autoSpaceDN/>
              <w:rPr>
                <w:rFonts w:ascii="Times New Roman" w:eastAsia="Calibri" w:hAnsi="Times New Roman" w:cs="Times New Roman"/>
                <w:bCs/>
                <w:sz w:val="24"/>
                <w:szCs w:val="24"/>
              </w:rPr>
            </w:pPr>
            <w:r w:rsidRPr="001C1124">
              <w:rPr>
                <w:rFonts w:ascii="Times New Roman" w:eastAsia="Calibri" w:hAnsi="Times New Roman" w:cs="Times New Roman"/>
                <w:bCs/>
                <w:sz w:val="24"/>
                <w:szCs w:val="24"/>
                <w:lang w:val="en-US"/>
              </w:rPr>
              <w:t xml:space="preserve">Reproduktivne funkcije ženskih jedinki domaćih i gajenih životinja;  Reproduktivne funkcije muških priplodnih jedinki domaćih i gajenih životinja;  Reproduktivne funkcije ženski i mužijaka različitih vrsta peradi; </w:t>
            </w:r>
            <w:r w:rsidRPr="001C1124">
              <w:rPr>
                <w:rFonts w:ascii="Times New Roman" w:eastAsia="Calibri" w:hAnsi="Times New Roman" w:cs="Times New Roman"/>
                <w:sz w:val="24"/>
                <w:szCs w:val="24"/>
                <w:lang w:val="en-US"/>
              </w:rPr>
              <w:t xml:space="preserve"> Polno ponašanje domaćih i gajenih životinja tokom estrusa, parenja, partusa i laktacije;  Biotehnološka kontrola i povećanje reproduktivne efikasnosti domaćih i gajenih životinja: tehnologija transpalntacije embriona, kontrola i sinhronizacija estrusa i partusa, savremene metode dijagnoze graviditeta; Poremećaji reprodukcije domaćih i gajenih životinja: genetski i paragenetski;</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Literatura:</w:t>
            </w:r>
          </w:p>
          <w:p w:rsidR="001C1124" w:rsidRPr="001C1124" w:rsidRDefault="001C1124" w:rsidP="00782463">
            <w:pPr>
              <w:widowControl/>
              <w:numPr>
                <w:ilvl w:val="0"/>
                <w:numId w:val="17"/>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Stančić, B., Veselinovič, S. (2002): Biotehnologija u reprodukciji domaćih životinja. Univerzitet u novom Sadu, Poljoprivredni fakultet Novi Sad.</w:t>
            </w:r>
          </w:p>
          <w:p w:rsidR="001C1124" w:rsidRPr="001C1124" w:rsidRDefault="001C1124" w:rsidP="00782463">
            <w:pPr>
              <w:widowControl/>
              <w:numPr>
                <w:ilvl w:val="0"/>
                <w:numId w:val="17"/>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Miljković, V. (1995): Veštačko osemenjavanje životinja. Veterinarski fakultet, Univerzitet u Beogradu.</w:t>
            </w:r>
          </w:p>
          <w:p w:rsidR="001C1124" w:rsidRPr="001C1124" w:rsidRDefault="001C1124" w:rsidP="00782463">
            <w:pPr>
              <w:widowControl/>
              <w:numPr>
                <w:ilvl w:val="0"/>
                <w:numId w:val="17"/>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 xml:space="preserve">Mekić, C., Latinović, D., Grubić, G. (2007): Odgajivanje, reprodukcija, selekcija i ishrana ovaca. Poljoprivredni fakultet, Univerzitet u Beogradu. </w:t>
            </w:r>
          </w:p>
          <w:p w:rsidR="001C1124" w:rsidRPr="001C1124" w:rsidRDefault="001C1124" w:rsidP="00782463">
            <w:pPr>
              <w:widowControl/>
              <w:numPr>
                <w:ilvl w:val="0"/>
                <w:numId w:val="17"/>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Miljković, V. (1986): Reprodukcija i veštačko osemenjavanje ovaca i koza. Zavod za udžbenikei  nastavna sredstva Beograd.</w:t>
            </w:r>
          </w:p>
          <w:p w:rsidR="001C1124" w:rsidRPr="001C1124" w:rsidRDefault="001C1124" w:rsidP="00782463">
            <w:pPr>
              <w:widowControl/>
              <w:numPr>
                <w:ilvl w:val="0"/>
                <w:numId w:val="17"/>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Gordon, I. (1977): Controlled Reproduction in Sheep and Goats, CAB International, Oxon, UK.</w:t>
            </w:r>
          </w:p>
          <w:p w:rsidR="001C1124" w:rsidRPr="001C1124" w:rsidRDefault="001C1124" w:rsidP="00782463">
            <w:pPr>
              <w:widowControl/>
              <w:numPr>
                <w:ilvl w:val="0"/>
                <w:numId w:val="17"/>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Cole, D. J. A., Foxcroft, G. R.(1982): Control of pig reproduction. Butterworths, London.</w:t>
            </w:r>
          </w:p>
          <w:p w:rsidR="001C1124" w:rsidRPr="001C1124" w:rsidRDefault="001C1124" w:rsidP="00782463">
            <w:pPr>
              <w:widowControl/>
              <w:numPr>
                <w:ilvl w:val="0"/>
                <w:numId w:val="17"/>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Verstegen, M. W. A., Moughan, P. J., Schrama, J. W. (1998): The lactation sow. Wageningen Press.</w:t>
            </w:r>
          </w:p>
          <w:p w:rsidR="001C1124" w:rsidRPr="001C1124" w:rsidRDefault="001C1124" w:rsidP="00782463">
            <w:pPr>
              <w:widowControl/>
              <w:numPr>
                <w:ilvl w:val="0"/>
                <w:numId w:val="17"/>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 xml:space="preserve">Hughes, M. F., Varley, M. (1980): Reproduction in the pig. Butterworths, London. </w:t>
            </w:r>
          </w:p>
          <w:p w:rsidR="001C1124" w:rsidRPr="001C1124" w:rsidRDefault="001C1124" w:rsidP="00782463">
            <w:pPr>
              <w:widowControl/>
              <w:numPr>
                <w:ilvl w:val="0"/>
                <w:numId w:val="17"/>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Stančić, L. B. (2005): Reprodukcija svinja. Poljoprivredni fakultet, Novi Sad. Univerzitet u Novom Sadu.</w:t>
            </w:r>
          </w:p>
        </w:tc>
      </w:tr>
    </w:tbl>
    <w:p w:rsidR="001C1124" w:rsidRP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tbl>
      <w:tblPr>
        <w:tblpPr w:leftFromText="180" w:rightFromText="180" w:vertAnchor="text" w:horzAnchor="margin" w:tblpXSpec="center" w:tblpY="362"/>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922"/>
        <w:gridCol w:w="1310"/>
      </w:tblGrid>
      <w:tr w:rsidR="001C1124" w:rsidRPr="001C1124" w:rsidTr="000720E2">
        <w:trPr>
          <w:cantSplit/>
          <w:trHeight w:val="283"/>
        </w:trPr>
        <w:tc>
          <w:tcPr>
            <w:tcW w:w="8613"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lang w:val="bs-Latn-BA"/>
              </w:rPr>
            </w:pPr>
            <w:r w:rsidRPr="001C1124">
              <w:rPr>
                <w:rFonts w:ascii="Times New Roman" w:eastAsia="Calibri" w:hAnsi="Times New Roman" w:cs="Times New Roman"/>
                <w:b/>
                <w:sz w:val="24"/>
                <w:szCs w:val="24"/>
              </w:rPr>
              <w:t>Naziv predmeta:</w:t>
            </w:r>
            <w:r w:rsidRPr="001C1124">
              <w:rPr>
                <w:rFonts w:ascii="Times New Roman" w:eastAsia="Calibri" w:hAnsi="Times New Roman" w:cs="Times New Roman"/>
                <w:b/>
                <w:sz w:val="24"/>
                <w:szCs w:val="24"/>
                <w:lang w:val="bs-Latn-BA"/>
              </w:rPr>
              <w:t>NOVE TEHNOLOGIJE U PROIZVODNJI</w:t>
            </w:r>
          </w:p>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sz w:val="24"/>
                <w:szCs w:val="24"/>
                <w:lang w:val="bs-Latn-BA"/>
              </w:rPr>
              <w:t xml:space="preserve">                               PERADARSKOG MESA I JAJA</w:t>
            </w:r>
          </w:p>
        </w:tc>
        <w:tc>
          <w:tcPr>
            <w:tcW w:w="1310"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0720E2">
        <w:trPr>
          <w:cantSplit/>
          <w:trHeight w:val="283"/>
        </w:trPr>
        <w:tc>
          <w:tcPr>
            <w:tcW w:w="8613"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1C1124">
        <w:trPr>
          <w:trHeight w:val="283"/>
        </w:trPr>
        <w:tc>
          <w:tcPr>
            <w:tcW w:w="9923" w:type="dxa"/>
            <w:gridSpan w:val="4"/>
            <w:tcBorders>
              <w:top w:val="single" w:sz="4" w:space="0" w:color="auto"/>
              <w:bottom w:val="single" w:sz="4" w:space="0" w:color="auto"/>
            </w:tcBorders>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1C1124">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Semestar: </w:t>
            </w:r>
            <w:r w:rsidRPr="001C1124">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Samostalni rad studenta: 3</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Cilj kolegija:</w:t>
            </w:r>
          </w:p>
          <w:p w:rsidR="001C1124" w:rsidRPr="001C1124" w:rsidRDefault="001C1124" w:rsidP="001C1124">
            <w:pPr>
              <w:widowControl/>
              <w:autoSpaceDE/>
              <w:autoSpaceDN/>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Upoznavanje sa privrednim značajem peradarske proizvodnj, osnovnim karakteristikama i ekonomskoj opravdanosti gajenja različitih vrsta peradi, odgajivačko-selekcijskim metodama i reprodukcijom različitih vrsta peradi, tehnološkim postupcima proizvodnje u peradarstvu.</w:t>
            </w:r>
          </w:p>
          <w:p w:rsidR="001C1124" w:rsidRPr="001C1124" w:rsidRDefault="001C1124" w:rsidP="001C1124">
            <w:pPr>
              <w:widowControl/>
              <w:autoSpaceDE/>
              <w:autoSpaceDN/>
              <w:rPr>
                <w:rFonts w:ascii="Times New Roman" w:eastAsia="Calibri" w:hAnsi="Times New Roman" w:cs="Times New Roman"/>
                <w:sz w:val="24"/>
                <w:szCs w:val="24"/>
                <w:lang w:val="bs-Latn-BA"/>
              </w:rPr>
            </w:pP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lastRenderedPageBreak/>
              <w:t>Sadržaj / struktura predmeta: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 xml:space="preserve">Izbor rase i hibrida peradi različitih vrsta za proizvodnju jaja i peradarskog mesa; Teorijski i praktični aspekti hibridizacije u peradarstvu; Uticaj pojedinih faktora (genetski i paragenetski) na inkubacione vrjednosti jaja za nasad, intezitet nosivosti, tovne i klanične osobine pojedinih vrsta peradi; Tehnologija odgajivanja i gajenja djedovskog jata kokoši lakog i teškog tipa; Tehnologija odgajivanja i gajenja roditeljskog jata kokoši lakog i teškog tipa; Tehnologija odgajivanja i gajenja matičnog jata ostalih vrsta peradi; Tehnologija odgajivanja i gajenja komercijalnog jata kokoši lakog i teškog tipa; Tehnologija tova brojlerskih pilića i ostale vrste tova. </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Literatura:</w:t>
            </w:r>
          </w:p>
          <w:p w:rsidR="001C1124" w:rsidRPr="001C1124" w:rsidRDefault="001C1124" w:rsidP="00782463">
            <w:pPr>
              <w:widowControl/>
              <w:numPr>
                <w:ilvl w:val="0"/>
                <w:numId w:val="19"/>
              </w:numPr>
              <w:autoSpaceDE/>
              <w:autoSpaceDN/>
              <w:ind w:left="714" w:hanging="357"/>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Mitrović S. (1996): Vrste, rase i hibridi živine. Univerzitet u Beogradu, Univerzitetski udžbenik</w:t>
            </w:r>
          </w:p>
          <w:p w:rsidR="001C1124" w:rsidRPr="001C1124" w:rsidRDefault="001C1124" w:rsidP="00782463">
            <w:pPr>
              <w:widowControl/>
              <w:numPr>
                <w:ilvl w:val="0"/>
                <w:numId w:val="19"/>
              </w:numPr>
              <w:autoSpaceDE/>
              <w:autoSpaceDN/>
              <w:ind w:left="714" w:hanging="357"/>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Mitrović S. (1999): Gajenje ćuraka i proizvodnja ćurećeg mesa (Monografija). Poljoprivredni fakultet, Univerzitet u Beogradu.</w:t>
            </w:r>
          </w:p>
          <w:p w:rsidR="001C1124" w:rsidRPr="001C1124" w:rsidRDefault="001C1124" w:rsidP="00782463">
            <w:pPr>
              <w:widowControl/>
              <w:numPr>
                <w:ilvl w:val="0"/>
                <w:numId w:val="19"/>
              </w:numPr>
              <w:autoSpaceDE/>
              <w:autoSpaceDN/>
              <w:ind w:left="714" w:hanging="357"/>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Bogosavljević-Bošković Snežana, Mitrović S. (2005): Gajenje različitih vrsta živine (Monografija). Agronomski fakultet Čačak, Poljoprivredni fakultet Beograd.</w:t>
            </w:r>
          </w:p>
          <w:p w:rsidR="001C1124" w:rsidRPr="001C1124" w:rsidRDefault="001C1124" w:rsidP="00782463">
            <w:pPr>
              <w:widowControl/>
              <w:numPr>
                <w:ilvl w:val="0"/>
                <w:numId w:val="19"/>
              </w:numPr>
              <w:autoSpaceDE/>
              <w:autoSpaceDN/>
              <w:ind w:left="714" w:hanging="357"/>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Mitrović S., Ćermanović V., Svetlana Radenović, Urošević M. (2007): Reprodukcija gajenja nojeva (priručnik). Institut PKB Agroekonomika, Beograd- Padinska Skela.</w:t>
            </w:r>
          </w:p>
          <w:p w:rsidR="001C1124" w:rsidRPr="001C1124" w:rsidRDefault="001C1124" w:rsidP="00782463">
            <w:pPr>
              <w:widowControl/>
              <w:numPr>
                <w:ilvl w:val="0"/>
                <w:numId w:val="19"/>
              </w:numPr>
              <w:autoSpaceDE/>
              <w:autoSpaceDN/>
              <w:ind w:left="714" w:hanging="357"/>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Živinarstvo. Stručni-naučni časopis.</w:t>
            </w:r>
          </w:p>
          <w:p w:rsidR="001C1124" w:rsidRPr="001C1124" w:rsidRDefault="001C1124" w:rsidP="00782463">
            <w:pPr>
              <w:widowControl/>
              <w:numPr>
                <w:ilvl w:val="0"/>
                <w:numId w:val="19"/>
              </w:numPr>
              <w:autoSpaceDE/>
              <w:autoSpaceDN/>
              <w:ind w:left="714" w:hanging="357"/>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 xml:space="preserve"> Poultry Science Journal. Naučni međunarodni časopis.</w:t>
            </w:r>
          </w:p>
        </w:tc>
      </w:tr>
    </w:tbl>
    <w:p w:rsidR="001C1124" w:rsidRP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tbl>
      <w:tblPr>
        <w:tblpPr w:leftFromText="180" w:rightFromText="180" w:vertAnchor="text" w:horzAnchor="margin" w:tblpXSpec="center" w:tblpY="916"/>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639"/>
        <w:gridCol w:w="1593"/>
      </w:tblGrid>
      <w:tr w:rsidR="001C1124" w:rsidRPr="001C1124" w:rsidTr="008D23B8">
        <w:trPr>
          <w:cantSplit/>
          <w:trHeight w:val="283"/>
        </w:trPr>
        <w:tc>
          <w:tcPr>
            <w:tcW w:w="8330"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Naziv predmeta:</w:t>
            </w:r>
            <w:r w:rsidR="008D23B8">
              <w:rPr>
                <w:rFonts w:ascii="Times New Roman" w:eastAsia="Calibri" w:hAnsi="Times New Roman" w:cs="Times New Roman"/>
                <w:b/>
                <w:sz w:val="24"/>
                <w:szCs w:val="24"/>
              </w:rPr>
              <w:t xml:space="preserve"> </w:t>
            </w:r>
            <w:r w:rsidRPr="001C1124">
              <w:rPr>
                <w:rFonts w:ascii="Times New Roman" w:eastAsia="Calibri" w:hAnsi="Times New Roman" w:cs="Times New Roman"/>
                <w:b/>
                <w:sz w:val="24"/>
                <w:szCs w:val="24"/>
                <w:lang w:val="bs-Latn-BA"/>
              </w:rPr>
              <w:t>NOVE TE</w:t>
            </w:r>
            <w:r w:rsidR="008D23B8">
              <w:rPr>
                <w:rFonts w:ascii="Times New Roman" w:eastAsia="Calibri" w:hAnsi="Times New Roman" w:cs="Times New Roman"/>
                <w:b/>
                <w:sz w:val="24"/>
                <w:szCs w:val="24"/>
                <w:lang w:val="bs-Latn-BA"/>
              </w:rPr>
              <w:t xml:space="preserve">HNOLOGIJE U PROIZVODNJI GOVEĐEG </w:t>
            </w:r>
            <w:r w:rsidRPr="001C1124">
              <w:rPr>
                <w:rFonts w:ascii="Times New Roman" w:eastAsia="Calibri" w:hAnsi="Times New Roman" w:cs="Times New Roman"/>
                <w:b/>
                <w:sz w:val="24"/>
                <w:szCs w:val="24"/>
                <w:lang w:val="bs-Latn-BA"/>
              </w:rPr>
              <w:t>MESA I MLIJEKA</w:t>
            </w:r>
          </w:p>
        </w:tc>
        <w:tc>
          <w:tcPr>
            <w:tcW w:w="1593"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8D23B8">
        <w:trPr>
          <w:cantSplit/>
          <w:trHeight w:val="283"/>
        </w:trPr>
        <w:tc>
          <w:tcPr>
            <w:tcW w:w="8330"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p>
        </w:tc>
        <w:tc>
          <w:tcPr>
            <w:tcW w:w="1593"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1C1124">
        <w:trPr>
          <w:trHeight w:val="283"/>
        </w:trPr>
        <w:tc>
          <w:tcPr>
            <w:tcW w:w="9923" w:type="dxa"/>
            <w:gridSpan w:val="4"/>
            <w:tcBorders>
              <w:top w:val="single" w:sz="4" w:space="0" w:color="auto"/>
              <w:bottom w:val="single" w:sz="4" w:space="0" w:color="auto"/>
            </w:tcBorders>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1C1124">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Semestar: </w:t>
            </w:r>
            <w:r w:rsidRPr="001C1124">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Samostalni rad studenta: 3</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Cilj kolegija: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Detaljno upoznavanje sa tehnologijom govedarske proizvodnje, najznačajnijim faktorima proizvodnje mlijeka i mesa, organizovanjem proizvodnje, primjenom savremenih metoda u proizvodnji, kritičko mišljenje.</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Ekonomika govedarske proizvodnje; Sistemi proizvodnje goveđeg mesa: samostalni i komplementarni sistemi; Sistemi proizvodnje mlijeka; Tehnologija i organizacija govedarske proizvodnje: proizvodne faze i sistemi držanja goveda, tehnologija gajenja priplodnih goveda u tovu; Strategija govedarske proizvodnje: odgajivački ciljevi za pojedine rase goveda, strategija genetskog poboljšanja goveda; Zakonska regulativa u govedarstvu kod nas i u EU.</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Literatura:</w:t>
            </w:r>
          </w:p>
          <w:p w:rsidR="008D23B8" w:rsidRDefault="001C1124" w:rsidP="008D23B8">
            <w:pPr>
              <w:widowControl/>
              <w:numPr>
                <w:ilvl w:val="0"/>
                <w:numId w:val="20"/>
              </w:numPr>
              <w:autoSpaceDE/>
              <w:autoSpaceDN/>
              <w:spacing w:after="160" w:line="259" w:lineRule="auto"/>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Caput, P. (1996): Govedarstvo, Celeber, Zagreb</w:t>
            </w:r>
          </w:p>
          <w:p w:rsidR="001C1124" w:rsidRPr="008D23B8" w:rsidRDefault="001C1124" w:rsidP="008D23B8">
            <w:pPr>
              <w:widowControl/>
              <w:numPr>
                <w:ilvl w:val="0"/>
                <w:numId w:val="20"/>
              </w:numPr>
              <w:autoSpaceDE/>
              <w:autoSpaceDN/>
              <w:spacing w:after="160" w:line="259" w:lineRule="auto"/>
              <w:rPr>
                <w:rFonts w:ascii="Times New Roman" w:eastAsia="Calibri" w:hAnsi="Times New Roman" w:cs="Times New Roman"/>
                <w:bCs/>
                <w:sz w:val="24"/>
                <w:szCs w:val="24"/>
                <w:lang w:val="bs-Latn-BA"/>
              </w:rPr>
            </w:pPr>
            <w:r w:rsidRPr="008D23B8">
              <w:rPr>
                <w:rFonts w:ascii="Times New Roman" w:eastAsia="Calibri" w:hAnsi="Times New Roman" w:cs="Times New Roman"/>
                <w:bCs/>
                <w:sz w:val="24"/>
                <w:szCs w:val="24"/>
                <w:lang w:val="bs-Latn-BA"/>
              </w:rPr>
              <w:t>Uremović, Z. (2004): Govedarstvo, Hrvatska mljekarska udruga, Zagreb.</w:t>
            </w:r>
          </w:p>
          <w:p w:rsidR="001C1124" w:rsidRPr="001C1124" w:rsidRDefault="001C1124" w:rsidP="00782463">
            <w:pPr>
              <w:widowControl/>
              <w:numPr>
                <w:ilvl w:val="0"/>
                <w:numId w:val="20"/>
              </w:numPr>
              <w:autoSpaceDE/>
              <w:autoSpaceDN/>
              <w:spacing w:after="160" w:line="259" w:lineRule="auto"/>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Mitić N., Ferčej J., Zeremski D., Lazarević Lj. (1987): Govedarstvo, Monografko djelo. Zavod za udžbenike i nastavna sredstva, Beograd</w:t>
            </w:r>
          </w:p>
          <w:p w:rsidR="001C1124" w:rsidRPr="001C1124" w:rsidRDefault="001C1124" w:rsidP="00782463">
            <w:pPr>
              <w:widowControl/>
              <w:numPr>
                <w:ilvl w:val="0"/>
                <w:numId w:val="20"/>
              </w:numPr>
              <w:autoSpaceDE/>
              <w:autoSpaceDN/>
              <w:spacing w:after="160" w:line="259" w:lineRule="auto"/>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Stančić B., Veselinović S. (2002): Biotehnologija u reprodukciji domaćih životinja. Univerzitet u Novom Sadu, Poljoprivredni fakultet.</w:t>
            </w:r>
          </w:p>
          <w:p w:rsidR="001C1124" w:rsidRPr="001C1124" w:rsidRDefault="001C1124" w:rsidP="00782463">
            <w:pPr>
              <w:widowControl/>
              <w:numPr>
                <w:ilvl w:val="0"/>
                <w:numId w:val="20"/>
              </w:numPr>
              <w:autoSpaceDE/>
              <w:autoSpaceDN/>
              <w:spacing w:after="160" w:line="259" w:lineRule="auto"/>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lastRenderedPageBreak/>
              <w:t>Vodeći domaći i inostrani časopisi iz oblasti reprodukcije i odgajivanja domaćih životinja</w:t>
            </w:r>
          </w:p>
        </w:tc>
      </w:tr>
    </w:tbl>
    <w:p w:rsidR="004C577A" w:rsidRPr="001C1124" w:rsidRDefault="004C577A" w:rsidP="001C1124">
      <w:pPr>
        <w:widowControl/>
        <w:autoSpaceDE/>
        <w:autoSpaceDN/>
        <w:spacing w:after="160" w:line="259" w:lineRule="auto"/>
        <w:rPr>
          <w:rFonts w:ascii="Times New Roman" w:eastAsia="Calibri" w:hAnsi="Times New Roman" w:cs="Times New Roman"/>
          <w:sz w:val="24"/>
          <w:szCs w:val="24"/>
          <w:lang w:val="bs-Latn-BA"/>
        </w:rPr>
      </w:pPr>
    </w:p>
    <w:tbl>
      <w:tblPr>
        <w:tblpPr w:leftFromText="180" w:rightFromText="180" w:vertAnchor="text" w:horzAnchor="margin" w:tblpXSpec="center" w:tblpY="181"/>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639"/>
        <w:gridCol w:w="1593"/>
      </w:tblGrid>
      <w:tr w:rsidR="001C1124" w:rsidRPr="001C1124" w:rsidTr="008D23B8">
        <w:trPr>
          <w:cantSplit/>
          <w:trHeight w:val="283"/>
        </w:trPr>
        <w:tc>
          <w:tcPr>
            <w:tcW w:w="8330"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lang w:val="bs-Latn-BA"/>
              </w:rPr>
            </w:pPr>
            <w:r w:rsidRPr="001C1124">
              <w:rPr>
                <w:rFonts w:ascii="Times New Roman" w:eastAsia="Calibri" w:hAnsi="Times New Roman" w:cs="Times New Roman"/>
                <w:b/>
                <w:sz w:val="24"/>
                <w:szCs w:val="24"/>
              </w:rPr>
              <w:t>Naziv predmeta:</w:t>
            </w:r>
            <w:r w:rsidR="008D23B8">
              <w:rPr>
                <w:rFonts w:ascii="Times New Roman" w:eastAsia="Calibri" w:hAnsi="Times New Roman" w:cs="Times New Roman"/>
                <w:b/>
                <w:sz w:val="24"/>
                <w:szCs w:val="24"/>
              </w:rPr>
              <w:t xml:space="preserve"> </w:t>
            </w:r>
            <w:r w:rsidRPr="001C1124">
              <w:rPr>
                <w:rFonts w:ascii="Times New Roman" w:eastAsia="Calibri" w:hAnsi="Times New Roman" w:cs="Times New Roman"/>
                <w:b/>
                <w:sz w:val="24"/>
                <w:szCs w:val="24"/>
                <w:lang w:val="bs-Latn-BA"/>
              </w:rPr>
              <w:t xml:space="preserve">PRIMJENA NOVIH TEHNOLOGIJA U OVČARSTVU I </w:t>
            </w:r>
          </w:p>
          <w:p w:rsidR="001C1124" w:rsidRPr="001C1124" w:rsidRDefault="008D23B8" w:rsidP="001C1124">
            <w:pPr>
              <w:widowControl/>
              <w:autoSpaceDE/>
              <w:autoSpaceDN/>
              <w:rPr>
                <w:rFonts w:ascii="Times New Roman" w:eastAsia="Calibri" w:hAnsi="Times New Roman" w:cs="Times New Roman"/>
                <w:b/>
                <w:bCs/>
                <w:sz w:val="24"/>
                <w:szCs w:val="24"/>
              </w:rPr>
            </w:pPr>
            <w:r>
              <w:rPr>
                <w:rFonts w:ascii="Times New Roman" w:eastAsia="Calibri" w:hAnsi="Times New Roman" w:cs="Times New Roman"/>
                <w:b/>
                <w:sz w:val="24"/>
                <w:szCs w:val="24"/>
                <w:lang w:val="bs-Latn-BA"/>
              </w:rPr>
              <w:t xml:space="preserve">                              </w:t>
            </w:r>
            <w:r w:rsidR="001C1124" w:rsidRPr="001C1124">
              <w:rPr>
                <w:rFonts w:ascii="Times New Roman" w:eastAsia="Calibri" w:hAnsi="Times New Roman" w:cs="Times New Roman"/>
                <w:b/>
                <w:sz w:val="24"/>
                <w:szCs w:val="24"/>
                <w:lang w:val="bs-Latn-BA"/>
              </w:rPr>
              <w:t>KOZARSTVU</w:t>
            </w:r>
          </w:p>
        </w:tc>
        <w:tc>
          <w:tcPr>
            <w:tcW w:w="1593"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8D23B8">
        <w:trPr>
          <w:cantSplit/>
          <w:trHeight w:val="283"/>
        </w:trPr>
        <w:tc>
          <w:tcPr>
            <w:tcW w:w="8330"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p>
        </w:tc>
        <w:tc>
          <w:tcPr>
            <w:tcW w:w="1593"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1C1124">
        <w:trPr>
          <w:trHeight w:val="283"/>
        </w:trPr>
        <w:tc>
          <w:tcPr>
            <w:tcW w:w="9923" w:type="dxa"/>
            <w:gridSpan w:val="4"/>
            <w:tcBorders>
              <w:top w:val="single" w:sz="4" w:space="0" w:color="auto"/>
              <w:bottom w:val="single" w:sz="4" w:space="0" w:color="auto"/>
            </w:tcBorders>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1C1124">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Semestar: 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Samostalan rad studenta: 3</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Cilj kolegija: </w:t>
            </w:r>
          </w:p>
          <w:p w:rsidR="001C1124" w:rsidRPr="001C1124" w:rsidRDefault="001C1124" w:rsidP="001C1124">
            <w:pPr>
              <w:widowControl/>
              <w:autoSpaceDE/>
              <w:autoSpaceDN/>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Predmet treba studentima da pruži znanje i omogući  odabiranje i primjenu postupaka u uzgojno-selekcijskom radu u ovčarskoj i kozarskoj proizvodnji te utvrđivanje i organiziranje savremenih tehnoloških postupaka u ovčarskoj i kozarskoj proizvodnji.</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1C1124">
            <w:pPr>
              <w:widowControl/>
              <w:autoSpaceDE/>
              <w:autoSpaceDN/>
              <w:rPr>
                <w:rFonts w:ascii="Times New Roman" w:eastAsia="Calibri" w:hAnsi="Times New Roman" w:cs="Times New Roman"/>
                <w:bCs/>
                <w:sz w:val="24"/>
                <w:szCs w:val="24"/>
                <w:lang w:val="en-US"/>
              </w:rPr>
            </w:pPr>
            <w:r w:rsidRPr="001C1124">
              <w:rPr>
                <w:rFonts w:ascii="Times New Roman" w:eastAsia="Calibri" w:hAnsi="Times New Roman" w:cs="Times New Roman"/>
                <w:bCs/>
                <w:sz w:val="24"/>
                <w:szCs w:val="24"/>
                <w:lang w:val="en-US"/>
              </w:rPr>
              <w:t xml:space="preserve">Primjena savremenih metoda u procjeni uzgojne vrijednosti ovaca i koza. Norveška kružna i francuska metoda progenog testa koza. Nove metode u selekciji ovaca i koza s naglaskom na fenotipske i genetske odlike – geni za povećanu mišićavost i plodnost ovaca. Kvaliteta kozjih proizvoda (medicinske i ekološke koristi). Ekološko ovčarstvo i kozarstvo. Savremeni postupci u razmnožavanju ovaca i koza. Mikrobna ekologija buraga ovaca i koza. Hranidbeno modeliranje proizvodnosti i metaboličkog profila ovaca i koza. Izračunavanje selekcijskih indeksa, procjena tjelesne kondicije te sastavljanje obroka i smjesa za različite kategorije ovaca i koza. </w:t>
            </w:r>
          </w:p>
          <w:p w:rsidR="001C1124" w:rsidRPr="001C1124" w:rsidRDefault="001C1124" w:rsidP="001C1124">
            <w:pPr>
              <w:widowControl/>
              <w:autoSpaceDE/>
              <w:autoSpaceDN/>
              <w:rPr>
                <w:rFonts w:ascii="Times New Roman" w:eastAsia="Calibri" w:hAnsi="Times New Roman" w:cs="Times New Roman"/>
                <w:bCs/>
                <w:sz w:val="24"/>
                <w:szCs w:val="24"/>
              </w:rPr>
            </w:pP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Literatura:</w:t>
            </w:r>
          </w:p>
          <w:p w:rsidR="001C1124" w:rsidRPr="001C1124" w:rsidRDefault="001C1124" w:rsidP="00782463">
            <w:pPr>
              <w:widowControl/>
              <w:numPr>
                <w:ilvl w:val="0"/>
                <w:numId w:val="18"/>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Mioč, B., Pavić, V. (2002): Kozarstvo. Hrvatska mljekarska udruga. Zagreb.</w:t>
            </w:r>
          </w:p>
          <w:p w:rsidR="001C1124" w:rsidRPr="001C1124" w:rsidRDefault="001C1124" w:rsidP="00782463">
            <w:pPr>
              <w:widowControl/>
              <w:numPr>
                <w:ilvl w:val="0"/>
                <w:numId w:val="18"/>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Gutić, M., Gutić, I. (2013): Kozarstvo tehnika i tehnologija odgajivanja. Čačak, 2013</w:t>
            </w:r>
          </w:p>
          <w:p w:rsidR="001C1124" w:rsidRPr="001C1124" w:rsidRDefault="001C1124" w:rsidP="00782463">
            <w:pPr>
              <w:widowControl/>
              <w:numPr>
                <w:ilvl w:val="0"/>
                <w:numId w:val="18"/>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Mioč, B., Pavić, V., Sušić, V. (2007): Ovčarstvo. Hrvatska mljekarska udruga. Zagreb.</w:t>
            </w:r>
          </w:p>
          <w:p w:rsidR="001C1124" w:rsidRPr="001C1124" w:rsidRDefault="001C1124" w:rsidP="00782463">
            <w:pPr>
              <w:widowControl/>
              <w:numPr>
                <w:ilvl w:val="0"/>
                <w:numId w:val="18"/>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Freer, M., Dove, H. (2002): Sheep Nutrition. Cabi Publishing and CSIRO Publishing.</w:t>
            </w:r>
          </w:p>
          <w:p w:rsidR="001C1124" w:rsidRPr="001C1124" w:rsidRDefault="001C1124" w:rsidP="00782463">
            <w:pPr>
              <w:widowControl/>
              <w:numPr>
                <w:ilvl w:val="0"/>
                <w:numId w:val="18"/>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Cannas, A., Pulina, G. (2008): Dairy goats feeding and nutrition. CAB International.</w:t>
            </w:r>
          </w:p>
          <w:p w:rsidR="001C1124" w:rsidRPr="001C1124" w:rsidRDefault="001C1124" w:rsidP="00782463">
            <w:pPr>
              <w:widowControl/>
              <w:numPr>
                <w:ilvl w:val="0"/>
                <w:numId w:val="18"/>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Piper, L., Ruvinsky, A. (1997): The genetics of sheep. CAB International.</w:t>
            </w:r>
          </w:p>
          <w:p w:rsidR="001C1124" w:rsidRPr="001C1124" w:rsidRDefault="001C1124" w:rsidP="00782463">
            <w:pPr>
              <w:widowControl/>
              <w:numPr>
                <w:ilvl w:val="0"/>
                <w:numId w:val="18"/>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Senčić, Đ., Antunović, Z., Mijić, P., Baban, M., Puškadija, Z. (2011): Ekološka zootehnika. Poljoprivredni fakultet u Osijeku, Osijek.</w:t>
            </w:r>
          </w:p>
          <w:p w:rsidR="001C1124" w:rsidRPr="001C1124" w:rsidRDefault="001C1124" w:rsidP="00782463">
            <w:pPr>
              <w:widowControl/>
              <w:numPr>
                <w:ilvl w:val="0"/>
                <w:numId w:val="18"/>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Domaćinović, M., Antunović, Z., Džomba, E., Opačak, A., Baban, M. Mužic, S. (2015): Specijalna hranidba domaćih životinja. Poljoprivredni fakultet u Osijeku, Osijek.</w:t>
            </w:r>
          </w:p>
          <w:p w:rsidR="001C1124" w:rsidRPr="001C1124" w:rsidRDefault="001C1124" w:rsidP="00782463">
            <w:pPr>
              <w:widowControl/>
              <w:numPr>
                <w:ilvl w:val="0"/>
                <w:numId w:val="18"/>
              </w:numPr>
              <w:autoSpaceDE/>
              <w:autoSpaceDN/>
              <w:ind w:left="714"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NRC- Nutrient requirements of small ruminants (2007): The National Academy Press.Washington DC, USA.</w:t>
            </w:r>
          </w:p>
          <w:p w:rsidR="001C1124" w:rsidRPr="001C1124" w:rsidRDefault="001C1124" w:rsidP="001C1124">
            <w:pPr>
              <w:widowControl/>
              <w:autoSpaceDE/>
              <w:autoSpaceDN/>
              <w:rPr>
                <w:rFonts w:ascii="Times New Roman" w:eastAsia="Calibri" w:hAnsi="Times New Roman" w:cs="Times New Roman"/>
                <w:sz w:val="24"/>
                <w:szCs w:val="24"/>
                <w:lang w:val="en-US"/>
              </w:rPr>
            </w:pPr>
          </w:p>
        </w:tc>
      </w:tr>
    </w:tbl>
    <w:p w:rsidR="001C1124" w:rsidRP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tbl>
      <w:tblPr>
        <w:tblpPr w:leftFromText="180" w:rightFromText="180" w:vertAnchor="text" w:horzAnchor="margin" w:tblpXSpec="center" w:tblpY="181"/>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639"/>
        <w:gridCol w:w="1593"/>
      </w:tblGrid>
      <w:tr w:rsidR="001C1124" w:rsidRPr="001C1124" w:rsidTr="008D23B8">
        <w:trPr>
          <w:cantSplit/>
          <w:trHeight w:val="283"/>
        </w:trPr>
        <w:tc>
          <w:tcPr>
            <w:tcW w:w="8330"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spacing w:line="259" w:lineRule="auto"/>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Naziv predmeta:</w:t>
            </w:r>
            <w:r w:rsidR="008D23B8">
              <w:rPr>
                <w:rFonts w:ascii="Times New Roman" w:eastAsia="Calibri" w:hAnsi="Times New Roman" w:cs="Times New Roman"/>
                <w:b/>
                <w:sz w:val="24"/>
                <w:szCs w:val="24"/>
              </w:rPr>
              <w:t xml:space="preserve"> </w:t>
            </w:r>
            <w:r w:rsidRPr="001C1124">
              <w:rPr>
                <w:rFonts w:ascii="Times New Roman" w:eastAsia="Calibri" w:hAnsi="Times New Roman" w:cs="Times New Roman"/>
                <w:b/>
                <w:sz w:val="24"/>
                <w:szCs w:val="24"/>
              </w:rPr>
              <w:t>SPECIJALNA ISHRANA GOVEDA</w:t>
            </w:r>
          </w:p>
        </w:tc>
        <w:tc>
          <w:tcPr>
            <w:tcW w:w="1593"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8D23B8">
        <w:trPr>
          <w:cantSplit/>
          <w:trHeight w:val="283"/>
        </w:trPr>
        <w:tc>
          <w:tcPr>
            <w:tcW w:w="8330"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p>
        </w:tc>
        <w:tc>
          <w:tcPr>
            <w:tcW w:w="1593"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spacing w:line="259" w:lineRule="auto"/>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1C1124">
        <w:trPr>
          <w:trHeight w:val="283"/>
        </w:trPr>
        <w:tc>
          <w:tcPr>
            <w:tcW w:w="9923" w:type="dxa"/>
            <w:gridSpan w:val="4"/>
            <w:tcBorders>
              <w:top w:val="single" w:sz="4" w:space="0" w:color="auto"/>
              <w:bottom w:val="single" w:sz="4" w:space="0" w:color="auto"/>
            </w:tcBorders>
            <w:vAlign w:val="center"/>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1C1124">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Semestar: 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Samostalan rad studenta: 3</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Cilj kolegija: </w:t>
            </w:r>
          </w:p>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lang w:val="en-US"/>
              </w:rPr>
              <w:t>Predmet treba da omogući poznavanje najnovijih pristupa u ishrani goveda.  Poznavanje i razumjevanje specifičniosti varenja, izbor hraniva za pojedine kategorije životinja, kvalitet hraniva i njegovu higijensku ispravnost, potreba u hranjivim materijama kod različitih kategorija goveda kao i uticaja ishrane na kvalitet mesa, mlijeka i reprodukcije životinja.</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1C1124">
            <w:pPr>
              <w:widowControl/>
              <w:autoSpaceDE/>
              <w:autoSpaceDN/>
              <w:spacing w:line="259" w:lineRule="auto"/>
              <w:rPr>
                <w:rFonts w:ascii="Times New Roman" w:eastAsia="Calibri" w:hAnsi="Times New Roman" w:cs="Times New Roman"/>
                <w:bCs/>
                <w:sz w:val="24"/>
                <w:szCs w:val="24"/>
                <w:lang w:val="en-US"/>
              </w:rPr>
            </w:pPr>
            <w:r w:rsidRPr="001C1124">
              <w:rPr>
                <w:rFonts w:ascii="Times New Roman" w:eastAsia="Calibri" w:hAnsi="Times New Roman" w:cs="Times New Roman"/>
                <w:bCs/>
                <w:sz w:val="24"/>
                <w:szCs w:val="24"/>
                <w:lang w:val="en-US"/>
              </w:rPr>
              <w:lastRenderedPageBreak/>
              <w:t>Specifičnosti varenja kod goveda; Organi za varenje kod goveda; Potrebe životinja u hranljivim materijama; Ishrana u proizvodnji mlijeka; Ishrana u proizvodnji mesa; Ishrana podmlatka; Ishrana u reprodukciji; Specifični problem ishrane goveda i njihovo rješavanje I to u intezivnim, poluintezivnim i ekstenzivnim sistemima gajenja; Izbor hraniva; Metabolička oboljenja goveda.</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lastRenderedPageBreak/>
              <w:t>Đorđević, N., Grubić, G., Makević, M., Jokić Ž. (2009): Ishrana domaćih I gajenih životinja, Poljoprivredni fakultet, Zemun;</w:t>
            </w:r>
          </w:p>
          <w:p w:rsidR="001C1124" w:rsidRPr="001C1124" w:rsidRDefault="001C1124" w:rsidP="001C1124">
            <w:pPr>
              <w:widowControl/>
              <w:autoSpaceDE/>
              <w:autoSpaceDN/>
              <w:spacing w:line="259" w:lineRule="auto"/>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Grubić, G., Adamović, M. (2003): Ishrana visokoproizvodnih krava. (Drugo, izmenjeno izdanje), PKB Agroekonokik. Beograd;</w:t>
            </w:r>
          </w:p>
          <w:p w:rsidR="001C1124" w:rsidRPr="001C1124" w:rsidRDefault="001C1124" w:rsidP="001C1124">
            <w:pPr>
              <w:widowControl/>
              <w:autoSpaceDE/>
              <w:autoSpaceDN/>
              <w:spacing w:line="259" w:lineRule="auto"/>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Jovanović, R., Dujić, D., Glamočić, D. (2001): Ishrana dodaćih životinja. Drugo izdanje, Poljoprivredni fakultet, Novi Sad;</w:t>
            </w:r>
          </w:p>
          <w:p w:rsidR="001C1124" w:rsidRPr="001C1124" w:rsidRDefault="001C1124" w:rsidP="001C1124">
            <w:pPr>
              <w:widowControl/>
              <w:autoSpaceDE/>
              <w:autoSpaceDN/>
              <w:spacing w:line="259" w:lineRule="auto"/>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Publikacije objavljene o oblasti ishrane domaćih I gajenih životinja.</w:t>
            </w:r>
          </w:p>
        </w:tc>
      </w:tr>
    </w:tbl>
    <w:p w:rsidR="001C1124" w:rsidRP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tbl>
      <w:tblPr>
        <w:tblpPr w:leftFromText="180" w:rightFromText="180" w:vertAnchor="text" w:horzAnchor="margin" w:tblpXSpec="center" w:tblpY="181"/>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639"/>
        <w:gridCol w:w="1593"/>
      </w:tblGrid>
      <w:tr w:rsidR="001C1124" w:rsidRPr="001C1124" w:rsidTr="008D23B8">
        <w:trPr>
          <w:cantSplit/>
          <w:trHeight w:val="283"/>
        </w:trPr>
        <w:tc>
          <w:tcPr>
            <w:tcW w:w="8330"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spacing w:line="259" w:lineRule="auto"/>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Naziv predmeta:</w:t>
            </w:r>
            <w:r w:rsidR="008D23B8">
              <w:rPr>
                <w:rFonts w:ascii="Times New Roman" w:eastAsia="Calibri" w:hAnsi="Times New Roman" w:cs="Times New Roman"/>
                <w:b/>
                <w:sz w:val="24"/>
                <w:szCs w:val="24"/>
              </w:rPr>
              <w:t xml:space="preserve"> </w:t>
            </w:r>
            <w:r w:rsidRPr="001C1124">
              <w:rPr>
                <w:rFonts w:ascii="Times New Roman" w:eastAsia="Calibri" w:hAnsi="Times New Roman" w:cs="Times New Roman"/>
                <w:b/>
                <w:sz w:val="24"/>
                <w:szCs w:val="24"/>
              </w:rPr>
              <w:t>SPECIJALNA ISHRANA OVACA I KOZA</w:t>
            </w:r>
          </w:p>
        </w:tc>
        <w:tc>
          <w:tcPr>
            <w:tcW w:w="1593"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8D23B8">
        <w:trPr>
          <w:cantSplit/>
          <w:trHeight w:val="283"/>
        </w:trPr>
        <w:tc>
          <w:tcPr>
            <w:tcW w:w="8330"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p>
        </w:tc>
        <w:tc>
          <w:tcPr>
            <w:tcW w:w="1593"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spacing w:line="259" w:lineRule="auto"/>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1C1124">
        <w:trPr>
          <w:trHeight w:val="283"/>
        </w:trPr>
        <w:tc>
          <w:tcPr>
            <w:tcW w:w="9923" w:type="dxa"/>
            <w:gridSpan w:val="4"/>
            <w:tcBorders>
              <w:top w:val="single" w:sz="4" w:space="0" w:color="auto"/>
              <w:bottom w:val="single" w:sz="4" w:space="0" w:color="auto"/>
            </w:tcBorders>
            <w:vAlign w:val="center"/>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1C1124">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Semestar: 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Samostalan rad studenta: 3</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Cilj kolegija j</w:t>
            </w:r>
            <w:r w:rsidRPr="001C1124">
              <w:rPr>
                <w:rFonts w:ascii="Times New Roman" w:eastAsia="Calibri" w:hAnsi="Times New Roman" w:cs="Times New Roman"/>
                <w:sz w:val="24"/>
                <w:szCs w:val="24"/>
                <w:lang w:val="en-US"/>
              </w:rPr>
              <w:t>e omogućiti studentima znanja, vještine i kompetencijama za samostalno vođenje hranidbenog manadžementa u ovčarskoj i kozarskoj proizvodnji, a sve s ciljem optimiziranja proizvodnje, zdravlja životinja i ekonomskoj konkurentnosti ove proizvodnje sukladno željenoj kvaliteti proizvoda. Nadalje cilj je da studenti nauče izabrati način ovčarsko-kozarske proizvodnje sukladno prirodnim resursima i dostupnosti hrane kako bi proizvodnja bila maksimalno profitabilna i/ili ekološki samoodrživa</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5348E1" w:rsidRDefault="001C1124" w:rsidP="001C1124">
            <w:pPr>
              <w:widowControl/>
              <w:autoSpaceDE/>
              <w:autoSpaceDN/>
              <w:spacing w:line="259" w:lineRule="auto"/>
              <w:rPr>
                <w:rFonts w:ascii="Times New Roman" w:eastAsia="Calibri" w:hAnsi="Times New Roman" w:cs="Times New Roman"/>
                <w:bCs/>
                <w:sz w:val="24"/>
                <w:szCs w:val="24"/>
                <w:lang w:val="en-US"/>
              </w:rPr>
            </w:pPr>
            <w:r w:rsidRPr="001C1124">
              <w:rPr>
                <w:rFonts w:ascii="Times New Roman" w:eastAsia="Calibri" w:hAnsi="Times New Roman" w:cs="Times New Roman"/>
                <w:bCs/>
                <w:sz w:val="24"/>
                <w:szCs w:val="24"/>
                <w:lang w:val="en-US"/>
              </w:rPr>
              <w:t>Osobitosti hranidbe ovaca i koza s obzirom na druge preživače; Anatomske i fiziološke osobitosti ovaca i koza, razlike u pojedinim organima, komparacija s drugim preživačima; Svojstva hranjivih tvari u hranidbi ovaca i koza, vrste hranjivih tvari, njihova uloga u organizmu, interakcije minimalne i maksimalne količine, nepoželjne tvari; Hranidbene potrebe ovaca i koza ovisno o njihovom fiziološkom statusu (rast i razvoj, gravidnost, proizvodnja mlijeka). Hranidbene potrebe za proteinima, energijom, vlaknima, mineralima i vitaminima, te ostalim hranjivima; Osobine voluminoznih krmiva i koncentrata. Hranjiva vrijednost, paše i brsta. Antinutritivni sastojci hrane; Procjena hranjive vrijednosti hrane za ovce i koze. Procjena kemijskog sastava, probavljivosti, energetske vrijednosti, konzumacije; Hranidbeni management ovaca i koza u reproduktivnim fazama proizvodnje. Hranidba podmladka, gravidnih životinja, te ovnova i jaraca; Hranidbeni sistemi ovaca i koza u proizvodnji mesa. Intenzivna proizvodnja, održiva ekstenzivna proizvodnja. Hranidbeni manadžment ovaca i koza u proizvodnji mlijeka. Hranidbeni sistemi u proizvodnji mlijeko ovisno o dominantnim resursima dostupne hrane (intenzivno,</w:t>
            </w:r>
            <w:r w:rsidR="005348E1">
              <w:rPr>
                <w:rFonts w:ascii="Times New Roman" w:eastAsia="Calibri" w:hAnsi="Times New Roman" w:cs="Times New Roman"/>
                <w:bCs/>
                <w:sz w:val="24"/>
                <w:szCs w:val="24"/>
                <w:lang w:val="en-US"/>
              </w:rPr>
              <w:t xml:space="preserve"> polu-ekstenzivno, ektenzivno)</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Đorđević, N., Grubić, G., Makević, M., Jokić Ž. (2009): Ishrana domaćih I gajenih životinja, Poljoprivredni fakultet, Zemun;</w:t>
            </w:r>
          </w:p>
          <w:p w:rsidR="001C1124" w:rsidRPr="001C1124" w:rsidRDefault="001C1124" w:rsidP="001C1124">
            <w:pPr>
              <w:widowControl/>
              <w:autoSpaceDE/>
              <w:autoSpaceDN/>
              <w:spacing w:line="259" w:lineRule="auto"/>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Jovanović, R., Dujić, D., Glamočić, D. (2001): Ishrana dodaćih životinja. Drugo izdanje, Poljoprivredni fakultet, Novi Sad;</w:t>
            </w:r>
          </w:p>
          <w:p w:rsidR="001C1124" w:rsidRPr="001C1124" w:rsidRDefault="001C1124" w:rsidP="001C1124">
            <w:pPr>
              <w:widowControl/>
              <w:autoSpaceDE/>
              <w:autoSpaceDN/>
              <w:spacing w:line="259" w:lineRule="auto"/>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 xml:space="preserve"> Mekić, C., Latinović, D., Grubić, G. (2007): Odgajivanje, reprodukcija, selekcija i ishrana ovaca. Poljoprivredni fakultet, Zemun – Beograd;</w:t>
            </w:r>
          </w:p>
          <w:p w:rsidR="001C1124" w:rsidRPr="001C1124" w:rsidRDefault="001C1124" w:rsidP="001C1124">
            <w:pPr>
              <w:widowControl/>
              <w:autoSpaceDE/>
              <w:autoSpaceDN/>
              <w:spacing w:line="259" w:lineRule="auto"/>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Radović Vera, Jevtić, S., Jevtić-Vukmirović Aleksandra (2007): Gajenje ovaca i koza. Agronomski fakultet u Čačaku</w:t>
            </w:r>
          </w:p>
        </w:tc>
      </w:tr>
    </w:tbl>
    <w:p w:rsidR="001C1124" w:rsidRP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tbl>
      <w:tblPr>
        <w:tblpPr w:leftFromText="180" w:rightFromText="180" w:vertAnchor="text" w:horzAnchor="margin" w:tblpXSpec="center" w:tblpY="916"/>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484"/>
        <w:gridCol w:w="1748"/>
      </w:tblGrid>
      <w:tr w:rsidR="001C1124" w:rsidRPr="001C1124" w:rsidTr="001C1124">
        <w:trPr>
          <w:cantSplit/>
          <w:trHeight w:val="283"/>
        </w:trPr>
        <w:tc>
          <w:tcPr>
            <w:tcW w:w="8175"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 xml:space="preserve">Naziv predmeta:VODOSNABDIJEVANJE I PREČIŠĆAVANJE </w:t>
            </w:r>
          </w:p>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 xml:space="preserve">                                OTPADNIH VODA RURALNIH SREDINA</w:t>
            </w:r>
          </w:p>
          <w:p w:rsidR="001C1124" w:rsidRPr="001C1124" w:rsidRDefault="001C1124" w:rsidP="001C1124">
            <w:pPr>
              <w:widowControl/>
              <w:autoSpaceDE/>
              <w:autoSpaceDN/>
              <w:rPr>
                <w:rFonts w:ascii="Times New Roman" w:eastAsia="Calibri" w:hAnsi="Times New Roman" w:cs="Times New Roman"/>
                <w:b/>
                <w:bCs/>
                <w:sz w:val="24"/>
                <w:szCs w:val="24"/>
              </w:rPr>
            </w:pPr>
          </w:p>
        </w:tc>
        <w:tc>
          <w:tcPr>
            <w:tcW w:w="1748"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1C1124">
        <w:trPr>
          <w:cantSplit/>
          <w:trHeight w:val="283"/>
        </w:trPr>
        <w:tc>
          <w:tcPr>
            <w:tcW w:w="8175"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p>
        </w:tc>
        <w:tc>
          <w:tcPr>
            <w:tcW w:w="1748"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1C1124">
        <w:trPr>
          <w:trHeight w:val="283"/>
        </w:trPr>
        <w:tc>
          <w:tcPr>
            <w:tcW w:w="9923" w:type="dxa"/>
            <w:gridSpan w:val="4"/>
            <w:tcBorders>
              <w:top w:val="single" w:sz="4" w:space="0" w:color="auto"/>
              <w:bottom w:val="single" w:sz="4" w:space="0" w:color="auto"/>
            </w:tcBorders>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Ukupan broj sati u semestru:  </w:t>
            </w:r>
          </w:p>
        </w:tc>
      </w:tr>
      <w:tr w:rsidR="001C1124" w:rsidRPr="001C1124" w:rsidTr="001C1124">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Semestar: 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Samostalni rad studenta: 3</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Cilj kolegija: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Sticanje osnovnog znanja o izvorima vode u ruralnim sredinama i njihovim karakteristikama u pogledu kapaciteta i kvaliteta vode; Upoznavanje sa karakteristikama različitih sistema vodosnabdijevanja. Usvajanje znanja o osnovnim parametrima kvaliteta vode,  mjerama zaštite od kontaminacije i postupcima tretmana prirodnih i otpadnih voda ruralnih sredina.</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Izvori vodosnabdijevanja u ruralnim sredinama i njihove karakteristike; Ruralni sistemi vodosnabdijevanja na bazi kišnice; Sistemi vodosnabdijevanja podzemnom vodom;  Sistemi površinske vodoopskrbe; Indikatori kvaliteta vode;  Opcije tretmana vode i  zaštita kvaliteta u distribucijskom sistemu; Monitoring i održavanje sistema vodosnabdijevanja; Uloga poljoprivrednih aktivnosti na pogoršanje kvaliteta podzemne i površinske vode i mjere zaštite. Postupci tretmana otpadnih voda ruralnih sredina.</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Literatura: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 xml:space="preserve">THE WORLD BANK (2012). Rural Water Supply Design Manual. Volume I. </w:t>
            </w:r>
          </w:p>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lang w:val="bs-Latn-BA"/>
              </w:rPr>
              <w:t xml:space="preserve">Queensland Health (2015). Safe Water on Rural Properties   </w:t>
            </w:r>
          </w:p>
          <w:p w:rsidR="001C1124" w:rsidRPr="001C1124" w:rsidRDefault="001C1124" w:rsidP="001C1124">
            <w:pPr>
              <w:widowControl/>
              <w:autoSpaceDE/>
              <w:autoSpaceDN/>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 xml:space="preserve">Mackenzie L. Davis (2010) Water and Wastewater Engineering - </w:t>
            </w:r>
            <w:r w:rsidRPr="001C1124">
              <w:rPr>
                <w:rFonts w:ascii="Times New Roman" w:eastAsia="Calibri" w:hAnsi="Times New Roman" w:cs="Times New Roman"/>
                <w:sz w:val="24"/>
                <w:szCs w:val="24"/>
                <w:lang w:val="bs-Latn-BA"/>
              </w:rPr>
              <w:t>Design Principles and Practice</w:t>
            </w:r>
          </w:p>
        </w:tc>
      </w:tr>
    </w:tbl>
    <w:p w:rsidR="001C1124" w:rsidRP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p w:rsid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p w:rsidR="005348E1" w:rsidRPr="001C1124" w:rsidRDefault="005348E1" w:rsidP="001C1124">
      <w:pPr>
        <w:widowControl/>
        <w:autoSpaceDE/>
        <w:autoSpaceDN/>
        <w:spacing w:after="160" w:line="259" w:lineRule="auto"/>
        <w:rPr>
          <w:rFonts w:ascii="Times New Roman" w:eastAsia="Calibri" w:hAnsi="Times New Roman" w:cs="Times New Roman"/>
          <w:sz w:val="24"/>
          <w:szCs w:val="24"/>
          <w:lang w:val="bs-Latn-BA"/>
        </w:rPr>
      </w:pPr>
    </w:p>
    <w:tbl>
      <w:tblPr>
        <w:tblpPr w:leftFromText="180" w:rightFromText="180" w:vertAnchor="text" w:horzAnchor="margin" w:tblpXSpec="center" w:tblpY="916"/>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484"/>
        <w:gridCol w:w="1714"/>
      </w:tblGrid>
      <w:tr w:rsidR="001C1124" w:rsidRPr="001C1124" w:rsidTr="005348E1">
        <w:trPr>
          <w:cantSplit/>
          <w:trHeight w:val="283"/>
        </w:trPr>
        <w:tc>
          <w:tcPr>
            <w:tcW w:w="8175"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spacing w:after="160" w:line="259" w:lineRule="auto"/>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Naziv predmeta:</w:t>
            </w:r>
            <w:r w:rsidRPr="001C1124">
              <w:rPr>
                <w:rFonts w:ascii="Times New Roman" w:eastAsia="Calibri" w:hAnsi="Times New Roman" w:cs="Times New Roman"/>
                <w:b/>
                <w:sz w:val="24"/>
                <w:szCs w:val="24"/>
                <w:lang w:val="bs-Latn-BA"/>
              </w:rPr>
              <w:t>PREČIŠĆAVANJE VODE I ZRAKA U STOČARSTVU</w:t>
            </w:r>
          </w:p>
        </w:tc>
        <w:tc>
          <w:tcPr>
            <w:tcW w:w="1714"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spacing w:after="160"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5348E1">
        <w:trPr>
          <w:cantSplit/>
          <w:trHeight w:val="283"/>
        </w:trPr>
        <w:tc>
          <w:tcPr>
            <w:tcW w:w="8175"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spacing w:after="160" w:line="259" w:lineRule="auto"/>
              <w:rPr>
                <w:rFonts w:ascii="Times New Roman" w:eastAsia="Calibri" w:hAnsi="Times New Roman" w:cs="Times New Roman"/>
                <w:sz w:val="24"/>
                <w:szCs w:val="24"/>
              </w:rPr>
            </w:pPr>
          </w:p>
        </w:tc>
        <w:tc>
          <w:tcPr>
            <w:tcW w:w="1714"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spacing w:after="160" w:line="259" w:lineRule="auto"/>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5348E1">
        <w:trPr>
          <w:trHeight w:val="283"/>
        </w:trPr>
        <w:tc>
          <w:tcPr>
            <w:tcW w:w="9889" w:type="dxa"/>
            <w:gridSpan w:val="4"/>
            <w:tcBorders>
              <w:top w:val="single" w:sz="4" w:space="0" w:color="auto"/>
              <w:bottom w:val="single" w:sz="4" w:space="0" w:color="auto"/>
            </w:tcBorders>
            <w:vAlign w:val="center"/>
          </w:tcPr>
          <w:p w:rsidR="001C1124" w:rsidRPr="001C1124" w:rsidRDefault="001C1124" w:rsidP="001C1124">
            <w:pPr>
              <w:widowControl/>
              <w:autoSpaceDE/>
              <w:autoSpaceDN/>
              <w:spacing w:after="160"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5348E1">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spacing w:after="160"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Semestar: </w:t>
            </w:r>
            <w:r w:rsidRPr="001C1124">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spacing w:after="160"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198"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spacing w:after="160"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Samostalni rad studenta: 3</w:t>
            </w:r>
          </w:p>
        </w:tc>
      </w:tr>
      <w:tr w:rsidR="001C1124" w:rsidRPr="001C1124" w:rsidTr="005348E1">
        <w:trPr>
          <w:trHeight w:val="283"/>
        </w:trPr>
        <w:tc>
          <w:tcPr>
            <w:tcW w:w="9889" w:type="dxa"/>
            <w:gridSpan w:val="4"/>
            <w:tcBorders>
              <w:top w:val="single" w:sz="4" w:space="0" w:color="auto"/>
              <w:bottom w:val="single" w:sz="4" w:space="0" w:color="auto"/>
            </w:tcBorders>
          </w:tcPr>
          <w:p w:rsidR="001C1124" w:rsidRPr="001C1124" w:rsidRDefault="001C1124" w:rsidP="001C1124">
            <w:pPr>
              <w:widowControl/>
              <w:autoSpaceDE/>
              <w:autoSpaceDN/>
              <w:spacing w:after="160" w:line="259" w:lineRule="auto"/>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Cilj kolegija:</w:t>
            </w:r>
            <w:r w:rsidRPr="001C1124">
              <w:rPr>
                <w:rFonts w:ascii="Times New Roman" w:eastAsia="Calibri" w:hAnsi="Times New Roman" w:cs="Times New Roman"/>
                <w:bCs/>
                <w:sz w:val="24"/>
                <w:szCs w:val="24"/>
              </w:rPr>
              <w:t xml:space="preserve"> Studentima omogućiti uvid u konvencionalne i napredne tehnike tretmana otpadnih tokova iz stočarstva kako bi stekli osnovna znanja iz navedene problematike. </w:t>
            </w:r>
          </w:p>
        </w:tc>
      </w:tr>
      <w:tr w:rsidR="001C1124" w:rsidRPr="001C1124" w:rsidTr="005348E1">
        <w:trPr>
          <w:trHeight w:val="283"/>
        </w:trPr>
        <w:tc>
          <w:tcPr>
            <w:tcW w:w="9889" w:type="dxa"/>
            <w:gridSpan w:val="4"/>
            <w:tcBorders>
              <w:top w:val="single" w:sz="4" w:space="0" w:color="auto"/>
              <w:bottom w:val="single" w:sz="4" w:space="0" w:color="auto"/>
            </w:tcBorders>
          </w:tcPr>
          <w:p w:rsidR="001C1124" w:rsidRPr="001C1124" w:rsidRDefault="001C1124" w:rsidP="001C1124">
            <w:pPr>
              <w:widowControl/>
              <w:autoSpaceDE/>
              <w:autoSpaceDN/>
              <w:spacing w:after="160" w:line="259" w:lineRule="auto"/>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 xml:space="preserve">Sadržaj / struktura predmeta: </w:t>
            </w:r>
            <w:r w:rsidRPr="001C1124">
              <w:rPr>
                <w:rFonts w:ascii="Times New Roman" w:eastAsia="Calibri" w:hAnsi="Times New Roman" w:cs="Times New Roman"/>
                <w:sz w:val="24"/>
                <w:szCs w:val="24"/>
                <w:lang w:val="bs-Latn-BA"/>
              </w:rPr>
              <w:t xml:space="preserve">Stanje i trendovi u stočarskoj proizvodnji , </w:t>
            </w:r>
            <w:r w:rsidRPr="001C1124">
              <w:rPr>
                <w:rFonts w:ascii="Times New Roman" w:eastAsia="Calibri" w:hAnsi="Times New Roman" w:cs="Times New Roman"/>
                <w:bCs/>
                <w:sz w:val="24"/>
                <w:szCs w:val="24"/>
              </w:rPr>
              <w:t>Osnovni parametri kvalitetavode i otpadnih voda, Realni sistemi pripreme eksploatacije i tretmana iskorištene vode,  Osnovni parametri kvalitetazraka i otpadnih plinova, Ventilacioni sisitemi u stočarstvu, Mogućnost zbrinjavanja plinskih produkata stočarstva,</w:t>
            </w:r>
            <w:r w:rsidRPr="001C1124">
              <w:rPr>
                <w:rFonts w:ascii="Times New Roman" w:eastAsia="Calibri" w:hAnsi="Times New Roman" w:cs="Times New Roman"/>
                <w:sz w:val="24"/>
                <w:szCs w:val="24"/>
                <w:lang w:val="bs-Latn-BA"/>
              </w:rPr>
              <w:t xml:space="preserve"> Karakteristike otpadnih materija iz stočarske prizvodnje,  Tehnološki postupci u prevenciji štetnog utjecaja stočarske proizvodnje na okolinu,  Primjeri upravljanja otpadnim tokovima na farmama</w:t>
            </w:r>
          </w:p>
        </w:tc>
      </w:tr>
    </w:tbl>
    <w:p w:rsidR="001C1124" w:rsidRP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p w:rsid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p w:rsidR="005348E1" w:rsidRPr="001C1124" w:rsidRDefault="005348E1" w:rsidP="001C1124">
      <w:pPr>
        <w:widowControl/>
        <w:autoSpaceDE/>
        <w:autoSpaceDN/>
        <w:spacing w:after="160" w:line="259" w:lineRule="auto"/>
        <w:rPr>
          <w:rFonts w:ascii="Times New Roman" w:eastAsia="Calibri" w:hAnsi="Times New Roman" w:cs="Times New Roman"/>
          <w:sz w:val="24"/>
          <w:szCs w:val="24"/>
          <w:lang w:val="bs-Latn-BA"/>
        </w:rPr>
      </w:pPr>
    </w:p>
    <w:tbl>
      <w:tblPr>
        <w:tblpPr w:leftFromText="180" w:rightFromText="180" w:vertAnchor="text" w:horzAnchor="margin" w:tblpXSpec="center" w:tblpY="181"/>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639"/>
        <w:gridCol w:w="1593"/>
      </w:tblGrid>
      <w:tr w:rsidR="001C1124" w:rsidRPr="001C1124" w:rsidTr="008D23B8">
        <w:trPr>
          <w:cantSplit/>
          <w:trHeight w:val="283"/>
        </w:trPr>
        <w:tc>
          <w:tcPr>
            <w:tcW w:w="8330"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Naziv predmeta:</w:t>
            </w:r>
            <w:r w:rsidR="008D23B8">
              <w:rPr>
                <w:rFonts w:ascii="Times New Roman" w:eastAsia="Calibri" w:hAnsi="Times New Roman" w:cs="Times New Roman"/>
                <w:b/>
                <w:sz w:val="24"/>
                <w:szCs w:val="24"/>
              </w:rPr>
              <w:t xml:space="preserve"> </w:t>
            </w:r>
            <w:r w:rsidRPr="001C1124">
              <w:rPr>
                <w:rFonts w:ascii="Times New Roman" w:eastAsia="Calibri" w:hAnsi="Times New Roman" w:cs="Times New Roman"/>
                <w:b/>
                <w:sz w:val="24"/>
                <w:szCs w:val="24"/>
                <w:lang w:val="bs-Latn-BA"/>
              </w:rPr>
              <w:t>ZDRAVSTVENA ZAŠTITA I DOBROBIT ŽIVOTINJA</w:t>
            </w:r>
          </w:p>
        </w:tc>
        <w:tc>
          <w:tcPr>
            <w:tcW w:w="1593"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8D23B8">
        <w:trPr>
          <w:cantSplit/>
          <w:trHeight w:val="283"/>
        </w:trPr>
        <w:tc>
          <w:tcPr>
            <w:tcW w:w="8330"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p>
        </w:tc>
        <w:tc>
          <w:tcPr>
            <w:tcW w:w="1593"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5</w:t>
            </w:r>
          </w:p>
        </w:tc>
      </w:tr>
      <w:tr w:rsidR="001C1124" w:rsidRPr="001C1124" w:rsidTr="001C1124">
        <w:trPr>
          <w:trHeight w:val="283"/>
        </w:trPr>
        <w:tc>
          <w:tcPr>
            <w:tcW w:w="9923" w:type="dxa"/>
            <w:gridSpan w:val="4"/>
            <w:tcBorders>
              <w:top w:val="single" w:sz="4" w:space="0" w:color="auto"/>
              <w:bottom w:val="single" w:sz="4" w:space="0" w:color="auto"/>
            </w:tcBorders>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1C1124">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Semestar: 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Samostalan rad studenta: 3</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Cilj kolegija: </w:t>
            </w:r>
          </w:p>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lang w:val="en-US"/>
              </w:rPr>
              <w:t xml:space="preserve">Upoznati studente s metodama dijagnostike, liječenja i profilakse pojedinih bolesti domaćih životinja, te s aspektima dobrobiti domaćih životinja kao bitnom odrednicom u savremenom pristupu uzgoju domaćih životinja. </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1C1124">
            <w:pPr>
              <w:widowControl/>
              <w:autoSpaceDE/>
              <w:autoSpaceDN/>
              <w:rPr>
                <w:rFonts w:ascii="Times New Roman" w:eastAsia="Calibri" w:hAnsi="Times New Roman" w:cs="Times New Roman"/>
                <w:bCs/>
                <w:sz w:val="24"/>
                <w:szCs w:val="24"/>
              </w:rPr>
            </w:pPr>
            <w:r w:rsidRPr="001C1124">
              <w:rPr>
                <w:rFonts w:ascii="Times New Roman" w:eastAsia="Calibri" w:hAnsi="Times New Roman" w:cs="Times New Roman"/>
                <w:bCs/>
                <w:sz w:val="24"/>
                <w:szCs w:val="24"/>
                <w:lang w:val="en-US"/>
              </w:rPr>
              <w:t>Prepoznavanje, liječenje i profilaksa značajnijih bolesti konja, goveda, ovaca, koza, svinja, peradi i ostalih domaćih životinja</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Literatura:</w:t>
            </w:r>
          </w:p>
          <w:p w:rsidR="001C1124" w:rsidRPr="001C1124" w:rsidRDefault="001C1124" w:rsidP="005348E1">
            <w:pPr>
              <w:widowControl/>
              <w:numPr>
                <w:ilvl w:val="0"/>
                <w:numId w:val="16"/>
              </w:numPr>
              <w:autoSpaceDE/>
              <w:autoSpaceDN/>
              <w:ind w:left="357"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 xml:space="preserve">Rupić, V. (2010): Zaštita zdravlja domaćih životinja. Intergrafika TTŽ, Zagreb. </w:t>
            </w:r>
          </w:p>
          <w:p w:rsidR="001C1124" w:rsidRPr="001C1124" w:rsidRDefault="001C1124" w:rsidP="005348E1">
            <w:pPr>
              <w:widowControl/>
              <w:numPr>
                <w:ilvl w:val="0"/>
                <w:numId w:val="16"/>
              </w:numPr>
              <w:autoSpaceDE/>
              <w:autoSpaceDN/>
              <w:ind w:left="357"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Hristov, S. (2002): Zoohigijena. Univerzitet u Beogradu, Poljoprivredni fakultet Zemun.</w:t>
            </w:r>
          </w:p>
          <w:p w:rsidR="001C1124" w:rsidRPr="001C1124" w:rsidRDefault="001C1124" w:rsidP="005348E1">
            <w:pPr>
              <w:widowControl/>
              <w:numPr>
                <w:ilvl w:val="0"/>
                <w:numId w:val="16"/>
              </w:numPr>
              <w:autoSpaceDE/>
              <w:autoSpaceDN/>
              <w:ind w:left="357"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 xml:space="preserve">Zakon o zaštiti i dobrobiti životinja </w:t>
            </w:r>
            <w:r w:rsidRPr="001C1124">
              <w:rPr>
                <w:rFonts w:ascii="Times New Roman" w:eastAsia="Calibri" w:hAnsi="Times New Roman" w:cs="Times New Roman"/>
                <w:i/>
                <w:iCs/>
                <w:sz w:val="24"/>
                <w:szCs w:val="24"/>
                <w:lang w:val="bs-Latn-BA"/>
              </w:rPr>
              <w:t xml:space="preserve"> ("Sl. glasnik BiH", br. 25/2009 i 9/2018)</w:t>
            </w:r>
          </w:p>
          <w:p w:rsidR="001C1124" w:rsidRPr="001C1124" w:rsidRDefault="001C1124" w:rsidP="005348E1">
            <w:pPr>
              <w:widowControl/>
              <w:numPr>
                <w:ilvl w:val="0"/>
                <w:numId w:val="16"/>
              </w:numPr>
              <w:autoSpaceDE/>
              <w:autoSpaceDN/>
              <w:ind w:left="357"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Fraser A.F. i D.M. Broom (1998): Farm Animal Behaviour and Welfare. Cab International, UK.</w:t>
            </w:r>
          </w:p>
        </w:tc>
      </w:tr>
    </w:tbl>
    <w:p w:rsidR="001C1124" w:rsidRP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tbl>
      <w:tblPr>
        <w:tblpPr w:leftFromText="180" w:rightFromText="180" w:vertAnchor="text" w:horzAnchor="margin" w:tblpXSpec="center" w:tblpY="916"/>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3400"/>
        <w:gridCol w:w="1484"/>
        <w:gridCol w:w="1748"/>
      </w:tblGrid>
      <w:tr w:rsidR="001C1124" w:rsidRPr="001C1124" w:rsidTr="001C1124">
        <w:trPr>
          <w:cantSplit/>
          <w:trHeight w:val="283"/>
        </w:trPr>
        <w:tc>
          <w:tcPr>
            <w:tcW w:w="8175"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spacing w:after="160" w:line="259" w:lineRule="auto"/>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Naziv predmeta:</w:t>
            </w:r>
            <w:r w:rsidRPr="001C1124">
              <w:rPr>
                <w:rFonts w:ascii="Times New Roman" w:eastAsia="Calibri" w:hAnsi="Times New Roman" w:cs="Times New Roman"/>
                <w:b/>
                <w:sz w:val="24"/>
                <w:szCs w:val="24"/>
                <w:lang w:val="bs-Latn-BA"/>
              </w:rPr>
              <w:t>STRES DOMAĆIH ŽIVOTINJA</w:t>
            </w:r>
          </w:p>
        </w:tc>
        <w:tc>
          <w:tcPr>
            <w:tcW w:w="1748"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spacing w:after="160"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1C1124">
        <w:trPr>
          <w:cantSplit/>
          <w:trHeight w:val="283"/>
        </w:trPr>
        <w:tc>
          <w:tcPr>
            <w:tcW w:w="8175"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spacing w:after="160" w:line="259" w:lineRule="auto"/>
              <w:rPr>
                <w:rFonts w:ascii="Times New Roman" w:eastAsia="Calibri" w:hAnsi="Times New Roman" w:cs="Times New Roman"/>
                <w:sz w:val="24"/>
                <w:szCs w:val="24"/>
              </w:rPr>
            </w:pPr>
          </w:p>
        </w:tc>
        <w:tc>
          <w:tcPr>
            <w:tcW w:w="1748"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spacing w:after="160" w:line="259" w:lineRule="auto"/>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1C1124">
        <w:trPr>
          <w:trHeight w:val="283"/>
        </w:trPr>
        <w:tc>
          <w:tcPr>
            <w:tcW w:w="9923" w:type="dxa"/>
            <w:gridSpan w:val="4"/>
            <w:tcBorders>
              <w:top w:val="single" w:sz="4" w:space="0" w:color="auto"/>
              <w:bottom w:val="single" w:sz="4" w:space="0" w:color="auto"/>
            </w:tcBorders>
            <w:vAlign w:val="center"/>
          </w:tcPr>
          <w:p w:rsidR="001C1124" w:rsidRPr="001C1124" w:rsidRDefault="001C1124" w:rsidP="001C1124">
            <w:pPr>
              <w:widowControl/>
              <w:autoSpaceDE/>
              <w:autoSpaceDN/>
              <w:spacing w:after="160"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1C1124">
        <w:trPr>
          <w:trHeight w:val="283"/>
        </w:trPr>
        <w:tc>
          <w:tcPr>
            <w:tcW w:w="3291"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spacing w:after="160"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Semestar: </w:t>
            </w:r>
            <w:r w:rsidRPr="001C1124">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spacing w:after="160"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3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spacing w:after="160"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Samostalni rad studenta: 3</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Cilj kolegija:</w:t>
            </w:r>
          </w:p>
          <w:p w:rsidR="001C1124" w:rsidRPr="001C1124" w:rsidRDefault="001C1124" w:rsidP="001C1124">
            <w:pPr>
              <w:widowControl/>
              <w:autoSpaceDE/>
              <w:autoSpaceDN/>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Nakon završetka kursa studenti će steći sljedeće: sposobnost profesionalne primjene stečenih znanja i rješavanja problema u okviru utjecaja stresa na kvalitet mesa, mlijeka i drugih proizvoda, što će značajno poboljšati kvalitetu životinjskih proizvoda za prehranu ljudi i preradu, te pomažu životinjama da se nose sa stresnim situacijama i ne prenose takvo stanje na proizvode od presudne važnosti za ljudsku prehranu, a zatim da ne pate i trpe razne vrste bolova i neprirodnih stanja koja na kraju dovode bolesti i gubici u proizvodnji.</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spacing w:after="160" w:line="259" w:lineRule="auto"/>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1C1124">
            <w:pPr>
              <w:widowControl/>
              <w:autoSpaceDE/>
              <w:autoSpaceDN/>
              <w:spacing w:line="259" w:lineRule="auto"/>
              <w:rPr>
                <w:rFonts w:ascii="Times New Roman" w:eastAsia="Calibri" w:hAnsi="Times New Roman" w:cs="Times New Roman"/>
                <w:bCs/>
                <w:sz w:val="24"/>
                <w:szCs w:val="24"/>
              </w:rPr>
            </w:pPr>
            <w:r w:rsidRPr="001C1124">
              <w:rPr>
                <w:rFonts w:ascii="Times New Roman" w:eastAsia="Calibri" w:hAnsi="Times New Roman" w:cs="Times New Roman"/>
                <w:bCs/>
                <w:sz w:val="24"/>
                <w:szCs w:val="24"/>
              </w:rPr>
              <w:t>Pokazatelji krvnog stresa.Neuroendokrini aspekti razvoja stresa. Faktori koji utječu na stres kod domaćih životinja. Učinak stresa na određene biološke funkcije. Učinak stresa na imunološki sistem. Učinak stresa na rast i razvoj. Učinak stresa na produktivnost. Učinak stresa na reprodukciju. Stres i držanje okoline. Uticaj toplotnog stresa na proizvodnju mlijeka. Uticaj stresa na kvalitet mesa</w:t>
            </w:r>
          </w:p>
        </w:tc>
      </w:tr>
      <w:tr w:rsidR="001C1124" w:rsidRPr="001C1124" w:rsidTr="001C1124">
        <w:trPr>
          <w:trHeight w:val="283"/>
        </w:trPr>
        <w:tc>
          <w:tcPr>
            <w:tcW w:w="9923" w:type="dxa"/>
            <w:gridSpan w:val="4"/>
            <w:tcBorders>
              <w:top w:val="single" w:sz="4" w:space="0" w:color="auto"/>
              <w:bottom w:val="single" w:sz="4" w:space="0" w:color="auto"/>
            </w:tcBorders>
          </w:tcPr>
          <w:p w:rsidR="001C1124" w:rsidRPr="001C1124" w:rsidRDefault="001C1124" w:rsidP="001C1124">
            <w:pPr>
              <w:widowControl/>
              <w:autoSpaceDE/>
              <w:autoSpaceDN/>
              <w:spacing w:line="259" w:lineRule="auto"/>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Literatura:</w:t>
            </w:r>
          </w:p>
          <w:p w:rsidR="001C1124" w:rsidRPr="001C1124" w:rsidRDefault="001C1124" w:rsidP="001C1124">
            <w:pPr>
              <w:widowControl/>
              <w:autoSpaceDE/>
              <w:autoSpaceDN/>
              <w:spacing w:line="259" w:lineRule="auto"/>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1.Kralik, G., Kušec, G., Kralik, D., Margeta, V. (2007.): Svinjogojstvo – Biološki i zootehnički principi. Sveučilište Josipa Jurja Strossmayera u Osijeku, Poljoprivredni fakultet u Osijeku</w:t>
            </w:r>
          </w:p>
          <w:p w:rsidR="001C1124" w:rsidRPr="001C1124" w:rsidRDefault="001C1124" w:rsidP="001C1124">
            <w:pPr>
              <w:widowControl/>
              <w:autoSpaceDE/>
              <w:autoSpaceDN/>
              <w:spacing w:line="259" w:lineRule="auto"/>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2.Živković, J. (2001.): Higijena i tehnologija mesa. Veterinarsko–sanitarni nadzor životinja za klanje i mesa (drugo dopunjeno izdanje); Udžbenici Sveučilišta u Zagrebu.</w:t>
            </w:r>
          </w:p>
        </w:tc>
      </w:tr>
    </w:tbl>
    <w:p w:rsidR="001C1124" w:rsidRDefault="001C1124" w:rsidP="001C1124">
      <w:pPr>
        <w:widowControl/>
        <w:autoSpaceDE/>
        <w:autoSpaceDN/>
        <w:spacing w:after="160" w:line="259" w:lineRule="auto"/>
        <w:rPr>
          <w:rFonts w:ascii="Times New Roman" w:eastAsia="Calibri" w:hAnsi="Times New Roman" w:cs="Times New Roman"/>
          <w:sz w:val="24"/>
          <w:szCs w:val="24"/>
          <w:lang w:val="bs-Latn-BA"/>
        </w:rPr>
      </w:pPr>
    </w:p>
    <w:p w:rsidR="005348E1" w:rsidRPr="001C1124" w:rsidRDefault="005348E1" w:rsidP="001C1124">
      <w:pPr>
        <w:widowControl/>
        <w:autoSpaceDE/>
        <w:autoSpaceDN/>
        <w:spacing w:after="160" w:line="259" w:lineRule="auto"/>
        <w:rPr>
          <w:rFonts w:ascii="Times New Roman" w:eastAsia="Calibri" w:hAnsi="Times New Roman" w:cs="Times New Roman"/>
          <w:sz w:val="24"/>
          <w:szCs w:val="24"/>
          <w:lang w:val="bs-Latn-BA"/>
        </w:rPr>
      </w:pPr>
    </w:p>
    <w:p w:rsidR="001B5846" w:rsidRDefault="001B5846" w:rsidP="001B5846">
      <w:pPr>
        <w:rPr>
          <w:rFonts w:asciiTheme="minorHAnsi" w:hAnsiTheme="minorHAnsi"/>
          <w:sz w:val="24"/>
          <w:szCs w:val="24"/>
        </w:rPr>
      </w:pPr>
    </w:p>
    <w:tbl>
      <w:tblPr>
        <w:tblpPr w:leftFromText="180" w:rightFromText="180" w:vertAnchor="text" w:horzAnchor="margin" w:tblpX="-176" w:tblpY="144"/>
        <w:tblW w:w="9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7"/>
        <w:gridCol w:w="3400"/>
        <w:gridCol w:w="1484"/>
        <w:gridCol w:w="1431"/>
      </w:tblGrid>
      <w:tr w:rsidR="004C577A" w:rsidRPr="001C1124" w:rsidTr="004C577A">
        <w:trPr>
          <w:cantSplit/>
          <w:trHeight w:val="283"/>
        </w:trPr>
        <w:tc>
          <w:tcPr>
            <w:tcW w:w="8351" w:type="dxa"/>
            <w:gridSpan w:val="3"/>
            <w:vMerge w:val="restart"/>
            <w:tcBorders>
              <w:top w:val="single" w:sz="4" w:space="0" w:color="auto"/>
              <w:right w:val="single" w:sz="4" w:space="0" w:color="auto"/>
            </w:tcBorders>
            <w:shd w:val="clear" w:color="auto" w:fill="D9D9D9"/>
            <w:vAlign w:val="center"/>
          </w:tcPr>
          <w:p w:rsidR="004C577A" w:rsidRPr="001C1124" w:rsidRDefault="004C577A" w:rsidP="004C577A">
            <w:pPr>
              <w:widowControl/>
              <w:autoSpaceDE/>
              <w:autoSpaceDN/>
              <w:spacing w:line="259" w:lineRule="auto"/>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Naziv predmeta:</w:t>
            </w:r>
            <w:r w:rsidRPr="001C1124">
              <w:rPr>
                <w:rFonts w:ascii="Times New Roman" w:eastAsia="Calibri" w:hAnsi="Times New Roman" w:cs="Times New Roman"/>
                <w:b/>
                <w:sz w:val="24"/>
                <w:szCs w:val="24"/>
                <w:lang w:val="bs-Latn-BA"/>
              </w:rPr>
              <w:t>PROCJENA PRIPLODNE VRJEDNOSTI DOMAĆIH ŽIVOTINJA</w:t>
            </w:r>
          </w:p>
        </w:tc>
        <w:tc>
          <w:tcPr>
            <w:tcW w:w="1431" w:type="dxa"/>
            <w:tcBorders>
              <w:top w:val="single" w:sz="4" w:space="0" w:color="auto"/>
              <w:left w:val="single" w:sz="4" w:space="0" w:color="auto"/>
              <w:bottom w:val="single" w:sz="4" w:space="0" w:color="auto"/>
            </w:tcBorders>
            <w:shd w:val="clear" w:color="auto" w:fill="D9D9D9"/>
            <w:vAlign w:val="center"/>
          </w:tcPr>
          <w:p w:rsidR="004C577A" w:rsidRPr="001C1124" w:rsidRDefault="004C577A" w:rsidP="004C577A">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4C577A" w:rsidRPr="001C1124" w:rsidTr="004C577A">
        <w:trPr>
          <w:cantSplit/>
          <w:trHeight w:val="283"/>
        </w:trPr>
        <w:tc>
          <w:tcPr>
            <w:tcW w:w="8351" w:type="dxa"/>
            <w:gridSpan w:val="3"/>
            <w:vMerge/>
            <w:tcBorders>
              <w:bottom w:val="single" w:sz="4" w:space="0" w:color="auto"/>
              <w:right w:val="single" w:sz="4" w:space="0" w:color="auto"/>
            </w:tcBorders>
            <w:shd w:val="clear" w:color="auto" w:fill="D9D9D9"/>
            <w:vAlign w:val="center"/>
          </w:tcPr>
          <w:p w:rsidR="004C577A" w:rsidRPr="001C1124" w:rsidRDefault="004C577A" w:rsidP="004C577A">
            <w:pPr>
              <w:widowControl/>
              <w:autoSpaceDE/>
              <w:autoSpaceDN/>
              <w:spacing w:line="259" w:lineRule="auto"/>
              <w:rPr>
                <w:rFonts w:ascii="Times New Roman" w:eastAsia="Calibri" w:hAnsi="Times New Roman" w:cs="Times New Roman"/>
                <w:sz w:val="24"/>
                <w:szCs w:val="24"/>
              </w:rPr>
            </w:pPr>
          </w:p>
        </w:tc>
        <w:tc>
          <w:tcPr>
            <w:tcW w:w="1431" w:type="dxa"/>
            <w:tcBorders>
              <w:top w:val="single" w:sz="4" w:space="0" w:color="auto"/>
              <w:left w:val="single" w:sz="4" w:space="0" w:color="auto"/>
              <w:bottom w:val="single" w:sz="4" w:space="0" w:color="auto"/>
            </w:tcBorders>
            <w:shd w:val="clear" w:color="auto" w:fill="D9D9D9"/>
            <w:vAlign w:val="center"/>
          </w:tcPr>
          <w:p w:rsidR="004C577A" w:rsidRPr="001C1124" w:rsidRDefault="004C577A" w:rsidP="004C577A">
            <w:pPr>
              <w:widowControl/>
              <w:autoSpaceDE/>
              <w:autoSpaceDN/>
              <w:spacing w:line="259" w:lineRule="auto"/>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4C577A" w:rsidRPr="001C1124" w:rsidTr="004C577A">
        <w:trPr>
          <w:trHeight w:val="283"/>
        </w:trPr>
        <w:tc>
          <w:tcPr>
            <w:tcW w:w="9782" w:type="dxa"/>
            <w:gridSpan w:val="4"/>
            <w:tcBorders>
              <w:top w:val="single" w:sz="4" w:space="0" w:color="auto"/>
              <w:bottom w:val="single" w:sz="4" w:space="0" w:color="auto"/>
            </w:tcBorders>
            <w:vAlign w:val="center"/>
          </w:tcPr>
          <w:p w:rsidR="004C577A" w:rsidRPr="001C1124" w:rsidRDefault="004C577A" w:rsidP="004C577A">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4C577A" w:rsidRPr="001C1124" w:rsidTr="004C577A">
        <w:trPr>
          <w:trHeight w:val="283"/>
        </w:trPr>
        <w:tc>
          <w:tcPr>
            <w:tcW w:w="3467" w:type="dxa"/>
            <w:tcBorders>
              <w:top w:val="single" w:sz="4" w:space="0" w:color="auto"/>
              <w:bottom w:val="single" w:sz="4" w:space="0" w:color="auto"/>
              <w:right w:val="single" w:sz="4" w:space="0" w:color="auto"/>
            </w:tcBorders>
          </w:tcPr>
          <w:p w:rsidR="004C577A" w:rsidRPr="001C1124" w:rsidRDefault="004C577A" w:rsidP="004C577A">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Semestar: </w:t>
            </w:r>
            <w:r w:rsidRPr="001C1124">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4C577A" w:rsidRPr="001C1124" w:rsidRDefault="004C577A" w:rsidP="004C577A">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2915" w:type="dxa"/>
            <w:gridSpan w:val="2"/>
            <w:tcBorders>
              <w:top w:val="single" w:sz="4" w:space="0" w:color="auto"/>
              <w:left w:val="single" w:sz="4" w:space="0" w:color="auto"/>
              <w:bottom w:val="single" w:sz="4" w:space="0" w:color="auto"/>
            </w:tcBorders>
          </w:tcPr>
          <w:p w:rsidR="004C577A" w:rsidRPr="001C1124" w:rsidRDefault="004C577A" w:rsidP="004C577A">
            <w:pPr>
              <w:widowControl/>
              <w:autoSpaceDE/>
              <w:autoSpaceDN/>
              <w:spacing w:line="259" w:lineRule="auto"/>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Samostalni rad studenta: 3</w:t>
            </w:r>
          </w:p>
        </w:tc>
      </w:tr>
      <w:tr w:rsidR="004C577A" w:rsidRPr="001C1124" w:rsidTr="004C577A">
        <w:trPr>
          <w:trHeight w:val="283"/>
        </w:trPr>
        <w:tc>
          <w:tcPr>
            <w:tcW w:w="9782" w:type="dxa"/>
            <w:gridSpan w:val="4"/>
            <w:tcBorders>
              <w:top w:val="single" w:sz="4" w:space="0" w:color="auto"/>
              <w:bottom w:val="single" w:sz="4" w:space="0" w:color="auto"/>
            </w:tcBorders>
          </w:tcPr>
          <w:p w:rsidR="004C577A" w:rsidRPr="001C1124" w:rsidRDefault="004C577A" w:rsidP="004C577A">
            <w:pPr>
              <w:widowControl/>
              <w:autoSpaceDE/>
              <w:autoSpaceDN/>
              <w:spacing w:line="259" w:lineRule="auto"/>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Cilj kolegija:</w:t>
            </w:r>
          </w:p>
          <w:p w:rsidR="004C577A" w:rsidRPr="001C1124" w:rsidRDefault="004C577A" w:rsidP="004C577A">
            <w:pPr>
              <w:widowControl/>
              <w:autoSpaceDE/>
              <w:autoSpaceDN/>
              <w:spacing w:line="259" w:lineRule="auto"/>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Cilj predmeta je da omogući unapređenje praktičnog i teorijskog znanja iz oblasti procjene priplodne vrjednosti domaćih životinja i razumjevanje odnosa između odgajivačkih programa i procjenjenih priplodnih vrjednosti. Stečeno znanje treba da omogući dalja istraživanja, uspješno rješevanje problema u definisanju odgajivačkih ciljeva i programa, praćenje novina u procjeni priplodne vrjednosti domaćih životinja i prenošenje svojih znanja iz ove oblasti  stručnoj i široj javnosti.</w:t>
            </w:r>
          </w:p>
        </w:tc>
      </w:tr>
      <w:tr w:rsidR="004C577A" w:rsidRPr="001C1124" w:rsidTr="004C577A">
        <w:trPr>
          <w:trHeight w:val="283"/>
        </w:trPr>
        <w:tc>
          <w:tcPr>
            <w:tcW w:w="9782" w:type="dxa"/>
            <w:gridSpan w:val="4"/>
            <w:tcBorders>
              <w:top w:val="single" w:sz="4" w:space="0" w:color="auto"/>
              <w:bottom w:val="single" w:sz="4" w:space="0" w:color="auto"/>
            </w:tcBorders>
          </w:tcPr>
          <w:p w:rsidR="004C577A" w:rsidRPr="001C1124" w:rsidRDefault="004C577A" w:rsidP="004C577A">
            <w:pPr>
              <w:widowControl/>
              <w:autoSpaceDE/>
              <w:autoSpaceDN/>
              <w:spacing w:line="259" w:lineRule="auto"/>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4C577A" w:rsidRPr="001C1124" w:rsidRDefault="004C577A" w:rsidP="004C577A">
            <w:pPr>
              <w:widowControl/>
              <w:autoSpaceDE/>
              <w:autoSpaceDN/>
              <w:spacing w:line="259" w:lineRule="auto"/>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 xml:space="preserve">Definisanje odgajivačkih ciljeva i programa; Vrste podataka i informacija neophodnih za procjenu priplodne vrjednosti domaćih životinja; Definisanje fiksnih i slučajno promjenljivih uticaja na proizvodne i produktivne osobine; Anova, korelacija i regresija u procjeni priplodne vrjednosti; Procjena priplodne vrjednosti za jednu i više osobina; Selekcijski indeksi; Metod najmanjih kvadrata; Metod najboljih linearnih pokazatelja; Upotreba različitih izvora informacija za procjenu vrjednosti domaćih životinja; </w:t>
            </w:r>
          </w:p>
        </w:tc>
      </w:tr>
      <w:tr w:rsidR="004C577A" w:rsidRPr="001C1124" w:rsidTr="004C577A">
        <w:trPr>
          <w:trHeight w:val="283"/>
        </w:trPr>
        <w:tc>
          <w:tcPr>
            <w:tcW w:w="9782" w:type="dxa"/>
            <w:gridSpan w:val="4"/>
            <w:tcBorders>
              <w:top w:val="single" w:sz="4" w:space="0" w:color="auto"/>
              <w:bottom w:val="single" w:sz="4" w:space="0" w:color="auto"/>
            </w:tcBorders>
          </w:tcPr>
          <w:p w:rsidR="004C577A" w:rsidRPr="001C1124" w:rsidRDefault="004C577A" w:rsidP="004C577A">
            <w:pPr>
              <w:widowControl/>
              <w:autoSpaceDE/>
              <w:autoSpaceDN/>
              <w:spacing w:line="259" w:lineRule="auto"/>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Literatura:</w:t>
            </w:r>
          </w:p>
          <w:p w:rsidR="004C577A" w:rsidRPr="001C1124" w:rsidRDefault="004C577A" w:rsidP="00782463">
            <w:pPr>
              <w:widowControl/>
              <w:numPr>
                <w:ilvl w:val="0"/>
                <w:numId w:val="23"/>
              </w:numPr>
              <w:autoSpaceDE/>
              <w:autoSpaceDN/>
              <w:spacing w:line="259" w:lineRule="auto"/>
              <w:ind w:left="714" w:hanging="357"/>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Hadživuković S. (1991): Statistički metodi s primenom u poljoprivredi i biološkim istraživanjima. Poljoprivredni fakultet, Novi Sad.</w:t>
            </w:r>
          </w:p>
          <w:p w:rsidR="004C577A" w:rsidRPr="001C1124" w:rsidRDefault="004C577A" w:rsidP="00782463">
            <w:pPr>
              <w:widowControl/>
              <w:numPr>
                <w:ilvl w:val="0"/>
                <w:numId w:val="23"/>
              </w:numPr>
              <w:autoSpaceDE/>
              <w:autoSpaceDN/>
              <w:spacing w:line="259" w:lineRule="auto"/>
              <w:ind w:left="714" w:hanging="357"/>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Katarina Borojević (1985): Geni i populacija. Novi Sad.</w:t>
            </w:r>
          </w:p>
          <w:p w:rsidR="004C577A" w:rsidRPr="001C1124" w:rsidRDefault="004C577A" w:rsidP="00782463">
            <w:pPr>
              <w:widowControl/>
              <w:numPr>
                <w:ilvl w:val="0"/>
                <w:numId w:val="23"/>
              </w:numPr>
              <w:autoSpaceDE/>
              <w:autoSpaceDN/>
              <w:spacing w:line="259" w:lineRule="auto"/>
              <w:ind w:left="714" w:hanging="357"/>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Cameron N.D. (1997): Selection Indices and Prediction of Genetic Merit in - Animal Breeding. CAB International</w:t>
            </w:r>
          </w:p>
          <w:p w:rsidR="004C577A" w:rsidRPr="001C1124" w:rsidRDefault="004C577A" w:rsidP="00782463">
            <w:pPr>
              <w:widowControl/>
              <w:numPr>
                <w:ilvl w:val="0"/>
                <w:numId w:val="23"/>
              </w:numPr>
              <w:autoSpaceDE/>
              <w:autoSpaceDN/>
              <w:spacing w:line="259" w:lineRule="auto"/>
              <w:ind w:left="714" w:hanging="357"/>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 xml:space="preserve">Mrode R.A.(1996): Linear Models for the Prediction Animal Breeding Values. CAB International. </w:t>
            </w:r>
          </w:p>
          <w:p w:rsidR="004C577A" w:rsidRPr="001C1124" w:rsidRDefault="004C577A" w:rsidP="00782463">
            <w:pPr>
              <w:widowControl/>
              <w:numPr>
                <w:ilvl w:val="0"/>
                <w:numId w:val="23"/>
              </w:numPr>
              <w:autoSpaceDE/>
              <w:autoSpaceDN/>
              <w:spacing w:line="259" w:lineRule="auto"/>
              <w:ind w:left="714" w:hanging="357"/>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Internet sajtovi iz oblasti procjene priplodne vrjednosti i oplemenjivanje domaćih životinja.</w:t>
            </w:r>
          </w:p>
        </w:tc>
      </w:tr>
    </w:tbl>
    <w:p w:rsidR="004C577A" w:rsidRDefault="004C577A" w:rsidP="001B5846">
      <w:pPr>
        <w:rPr>
          <w:rFonts w:asciiTheme="minorHAnsi" w:hAnsiTheme="minorHAnsi"/>
          <w:sz w:val="24"/>
          <w:szCs w:val="24"/>
        </w:rPr>
      </w:pPr>
    </w:p>
    <w:p w:rsidR="008D23B8" w:rsidRDefault="008D23B8">
      <w:pPr>
        <w:rPr>
          <w:rFonts w:asciiTheme="minorHAnsi" w:hAnsiTheme="minorHAnsi"/>
          <w:sz w:val="24"/>
          <w:szCs w:val="24"/>
        </w:rPr>
      </w:pPr>
      <w:r>
        <w:rPr>
          <w:rFonts w:asciiTheme="minorHAnsi" w:hAnsiTheme="minorHAnsi"/>
          <w:sz w:val="24"/>
          <w:szCs w:val="24"/>
        </w:rPr>
        <w:br w:type="page"/>
      </w:r>
    </w:p>
    <w:tbl>
      <w:tblPr>
        <w:tblpPr w:leftFromText="180" w:rightFromText="180" w:vertAnchor="text" w:horzAnchor="margin" w:tblpXSpec="center" w:tblpY="379"/>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5"/>
        <w:gridCol w:w="3400"/>
        <w:gridCol w:w="1855"/>
        <w:gridCol w:w="1417"/>
      </w:tblGrid>
      <w:tr w:rsidR="001C1124" w:rsidRPr="001C1124" w:rsidTr="008D23B8">
        <w:trPr>
          <w:cantSplit/>
          <w:trHeight w:val="283"/>
        </w:trPr>
        <w:tc>
          <w:tcPr>
            <w:tcW w:w="8330"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jc w:val="center"/>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lastRenderedPageBreak/>
              <w:t>Naziv predmeta:</w:t>
            </w:r>
            <w:r w:rsidR="008D23B8">
              <w:rPr>
                <w:rFonts w:ascii="Times New Roman" w:eastAsia="Calibri" w:hAnsi="Times New Roman" w:cs="Times New Roman"/>
                <w:b/>
                <w:sz w:val="24"/>
                <w:szCs w:val="24"/>
              </w:rPr>
              <w:t xml:space="preserve"> </w:t>
            </w:r>
            <w:r w:rsidRPr="001C1124">
              <w:rPr>
                <w:rFonts w:ascii="Times New Roman" w:eastAsia="Calibri" w:hAnsi="Times New Roman" w:cs="Times New Roman"/>
                <w:b/>
                <w:sz w:val="24"/>
                <w:szCs w:val="24"/>
                <w:lang w:val="bs-Latn-BA"/>
              </w:rPr>
              <w:t>LAKTACIJA I MUŽNJA DOMAĆIH ŽIVOTINJA</w:t>
            </w:r>
          </w:p>
        </w:tc>
        <w:tc>
          <w:tcPr>
            <w:tcW w:w="1417"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8D23B8">
        <w:trPr>
          <w:cantSplit/>
          <w:trHeight w:val="283"/>
        </w:trPr>
        <w:tc>
          <w:tcPr>
            <w:tcW w:w="8330"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4C577A">
        <w:trPr>
          <w:trHeight w:val="283"/>
        </w:trPr>
        <w:tc>
          <w:tcPr>
            <w:tcW w:w="9747" w:type="dxa"/>
            <w:gridSpan w:val="4"/>
            <w:tcBorders>
              <w:top w:val="single" w:sz="4" w:space="0" w:color="auto"/>
              <w:bottom w:val="single" w:sz="4" w:space="0" w:color="auto"/>
            </w:tcBorders>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4C577A">
        <w:trPr>
          <w:trHeight w:val="283"/>
        </w:trPr>
        <w:tc>
          <w:tcPr>
            <w:tcW w:w="3075"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Semestar: </w:t>
            </w:r>
            <w:r w:rsidRPr="001C1124">
              <w:rPr>
                <w:rFonts w:ascii="Times New Roman" w:eastAsia="Calibri"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272"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Samostalni rad studenta: 3</w:t>
            </w:r>
          </w:p>
        </w:tc>
      </w:tr>
      <w:tr w:rsidR="001C1124" w:rsidRPr="001C1124" w:rsidTr="004C577A">
        <w:trPr>
          <w:trHeight w:val="283"/>
        </w:trPr>
        <w:tc>
          <w:tcPr>
            <w:tcW w:w="9747"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Cilj kolegija:</w:t>
            </w:r>
          </w:p>
          <w:p w:rsidR="001C1124" w:rsidRPr="001C1124" w:rsidRDefault="001C1124" w:rsidP="001C1124">
            <w:pPr>
              <w:widowControl/>
              <w:autoSpaceDE/>
              <w:autoSpaceDN/>
              <w:jc w:val="both"/>
              <w:rPr>
                <w:rFonts w:ascii="Times New Roman" w:eastAsia="Calibri" w:hAnsi="Times New Roman" w:cs="Times New Roman"/>
                <w:sz w:val="24"/>
                <w:szCs w:val="24"/>
                <w:lang w:val="bs-Latn-BA"/>
              </w:rPr>
            </w:pPr>
            <w:r w:rsidRPr="001C1124">
              <w:rPr>
                <w:rFonts w:ascii="Times New Roman" w:eastAsia="Calibri" w:hAnsi="Times New Roman" w:cs="Times New Roman"/>
                <w:sz w:val="24"/>
                <w:szCs w:val="24"/>
                <w:lang w:val="bs-Latn-BA"/>
              </w:rPr>
              <w:t>Cilj predmeta je da omogućiti studentima stjecanje kompetencija potrebnih za rad na različitim poslovima u području mljekarstva</w:t>
            </w:r>
          </w:p>
        </w:tc>
      </w:tr>
      <w:tr w:rsidR="001C1124" w:rsidRPr="001C1124" w:rsidTr="004C577A">
        <w:trPr>
          <w:trHeight w:val="283"/>
        </w:trPr>
        <w:tc>
          <w:tcPr>
            <w:tcW w:w="9747"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1C1124">
            <w:pPr>
              <w:widowControl/>
              <w:autoSpaceDE/>
              <w:autoSpaceDN/>
              <w:jc w:val="both"/>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Mliječna žlijezda : uvod; Razvoj mliječne žlijezde (mamogeneza): razvoj tokom (1) fetalnog razdoblja, (2) do koncepcije, (3) trudnoće (4) regresija; Hormonska regulacija mamogeneze; Laktogeneza (diferencijacija): I razdoblje, II razdoblje; endokrino upravljanje; Galaktopoeza, endokrino upravljanje galaktopoezom; Sinteza mliječnih sastojaka: energetski metabolizam, sinteza laktoze, sinteza masti, sinteza proteina; Sekrecija mlijeka, puštanje mlijeka; Metabolički poremećaji tijekom laktacije: mastitis, puerperalna pareza, ketoza, sindrom masne jetre, pašna tetanija:Mužnja: tipovi muže, održavanje i higijena sistema za mužu.</w:t>
            </w:r>
          </w:p>
          <w:p w:rsidR="001C1124" w:rsidRPr="001C1124" w:rsidRDefault="001C1124" w:rsidP="001C1124">
            <w:pPr>
              <w:widowControl/>
              <w:autoSpaceDE/>
              <w:autoSpaceDN/>
              <w:jc w:val="both"/>
              <w:rPr>
                <w:rFonts w:ascii="Times New Roman" w:eastAsia="Calibri" w:hAnsi="Times New Roman" w:cs="Times New Roman"/>
                <w:sz w:val="24"/>
                <w:szCs w:val="24"/>
                <w:lang w:val="bs-Latn-BA"/>
              </w:rPr>
            </w:pPr>
          </w:p>
        </w:tc>
      </w:tr>
      <w:tr w:rsidR="001C1124" w:rsidRPr="001C1124" w:rsidTr="004C577A">
        <w:trPr>
          <w:trHeight w:val="283"/>
        </w:trPr>
        <w:tc>
          <w:tcPr>
            <w:tcW w:w="9747"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Literatura:</w:t>
            </w:r>
          </w:p>
          <w:p w:rsidR="001C1124" w:rsidRPr="001C1124" w:rsidRDefault="001C1124" w:rsidP="00782463">
            <w:pPr>
              <w:widowControl/>
              <w:numPr>
                <w:ilvl w:val="0"/>
                <w:numId w:val="24"/>
              </w:numPr>
              <w:autoSpaceDE/>
              <w:autoSpaceDN/>
              <w:ind w:left="714" w:hanging="357"/>
              <w:contextualSpacing/>
              <w:jc w:val="both"/>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Liker, B. (2002). Osnove animalne citologije. Zagreb: Poljoprivredni fakultet.</w:t>
            </w:r>
          </w:p>
          <w:p w:rsidR="001C1124" w:rsidRPr="001C1124" w:rsidRDefault="001C1124" w:rsidP="00782463">
            <w:pPr>
              <w:widowControl/>
              <w:numPr>
                <w:ilvl w:val="0"/>
                <w:numId w:val="24"/>
              </w:numPr>
              <w:autoSpaceDE/>
              <w:autoSpaceDN/>
              <w:ind w:left="714" w:hanging="357"/>
              <w:contextualSpacing/>
              <w:jc w:val="both"/>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Liker, B. Anatomija i fiziologija organskih sustava: interna skripta. Zagreb: Agronomski fakultet.</w:t>
            </w:r>
          </w:p>
          <w:p w:rsidR="001C1124" w:rsidRPr="001C1124" w:rsidRDefault="001C1124" w:rsidP="00782463">
            <w:pPr>
              <w:widowControl/>
              <w:numPr>
                <w:ilvl w:val="0"/>
                <w:numId w:val="24"/>
              </w:numPr>
              <w:autoSpaceDE/>
              <w:autoSpaceDN/>
              <w:ind w:left="714" w:hanging="357"/>
              <w:contextualSpacing/>
              <w:jc w:val="both"/>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König, H.E., Liebich , H-G. (2009). Anatomija domaćih sisavaca: udžbenik i atlas. Zagreb: Naklada Slap.</w:t>
            </w:r>
          </w:p>
          <w:p w:rsidR="001C1124" w:rsidRPr="001C1124" w:rsidRDefault="001C1124" w:rsidP="00782463">
            <w:pPr>
              <w:widowControl/>
              <w:numPr>
                <w:ilvl w:val="0"/>
                <w:numId w:val="24"/>
              </w:numPr>
              <w:autoSpaceDE/>
              <w:autoSpaceDN/>
              <w:ind w:left="714" w:hanging="357"/>
              <w:contextualSpacing/>
              <w:jc w:val="both"/>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Engelhardt, W. (2010). Physiologie der Haustiere. - 3. Auf., Stuttgart: Enke Verlag.</w:t>
            </w:r>
          </w:p>
          <w:p w:rsidR="001C1124" w:rsidRPr="001C1124" w:rsidRDefault="001C1124" w:rsidP="00782463">
            <w:pPr>
              <w:widowControl/>
              <w:numPr>
                <w:ilvl w:val="0"/>
                <w:numId w:val="24"/>
              </w:numPr>
              <w:autoSpaceDE/>
              <w:autoSpaceDN/>
              <w:ind w:left="714" w:hanging="357"/>
              <w:contextualSpacing/>
              <w:jc w:val="both"/>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Akers, R. M. (2002). Lactation and the Mammary Gland. Blackwell Publishing, Iowa State Press.</w:t>
            </w:r>
          </w:p>
          <w:p w:rsidR="001C1124" w:rsidRPr="001C1124" w:rsidRDefault="001C1124" w:rsidP="00782463">
            <w:pPr>
              <w:widowControl/>
              <w:numPr>
                <w:ilvl w:val="0"/>
                <w:numId w:val="24"/>
              </w:numPr>
              <w:autoSpaceDE/>
              <w:autoSpaceDN/>
              <w:ind w:left="714" w:hanging="357"/>
              <w:contextualSpacing/>
              <w:jc w:val="both"/>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Reece, W. O. (2004). Dukes</w:t>
            </w:r>
            <w:r w:rsidRPr="001C1124">
              <w:rPr>
                <w:rFonts w:ascii="Times New Roman" w:eastAsia="Calibri" w:hAnsi="Times New Roman" w:cs="Times New Roman"/>
                <w:bCs/>
                <w:sz w:val="24"/>
                <w:szCs w:val="24"/>
                <w:lang w:val="bs-Latn-BA"/>
              </w:rPr>
              <w:t> Physiology of Domestic Animals, -12th ed., Cornell University Press.</w:t>
            </w:r>
          </w:p>
          <w:p w:rsidR="001C1124" w:rsidRPr="001C1124" w:rsidRDefault="001C1124" w:rsidP="00782463">
            <w:pPr>
              <w:widowControl/>
              <w:numPr>
                <w:ilvl w:val="0"/>
                <w:numId w:val="24"/>
              </w:numPr>
              <w:autoSpaceDE/>
              <w:autoSpaceDN/>
              <w:ind w:left="714" w:hanging="357"/>
              <w:contextualSpacing/>
              <w:jc w:val="both"/>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Recce,W. O. (2009). Functional anatomy and physiology of domestic animals, Wiley-Blackwell.</w:t>
            </w:r>
          </w:p>
          <w:p w:rsidR="001C1124" w:rsidRPr="001C1124" w:rsidRDefault="001C1124" w:rsidP="00782463">
            <w:pPr>
              <w:widowControl/>
              <w:numPr>
                <w:ilvl w:val="0"/>
                <w:numId w:val="24"/>
              </w:numPr>
              <w:autoSpaceDE/>
              <w:autoSpaceDN/>
              <w:ind w:left="714" w:hanging="357"/>
              <w:contextualSpacing/>
              <w:jc w:val="both"/>
              <w:rPr>
                <w:rFonts w:ascii="Times New Roman" w:eastAsia="Calibri" w:hAnsi="Times New Roman" w:cs="Times New Roman"/>
                <w:bCs/>
                <w:sz w:val="24"/>
                <w:szCs w:val="24"/>
                <w:lang w:val="bs-Latn-BA"/>
              </w:rPr>
            </w:pPr>
            <w:r w:rsidRPr="001C1124">
              <w:rPr>
                <w:rFonts w:ascii="Times New Roman" w:eastAsia="Calibri" w:hAnsi="Times New Roman" w:cs="Times New Roman"/>
                <w:bCs/>
                <w:sz w:val="24"/>
                <w:szCs w:val="24"/>
                <w:lang w:val="bs-Latn-BA"/>
              </w:rPr>
              <w:t>Junqueira, L. C., Carneiro, J., Kelley , R . O. (1995). Osnove histologije. Zagreb: Školska knjiga.</w:t>
            </w:r>
          </w:p>
        </w:tc>
      </w:tr>
    </w:tbl>
    <w:p w:rsidR="001C1124" w:rsidRDefault="001C1124" w:rsidP="001B5846">
      <w:pPr>
        <w:rPr>
          <w:rFonts w:asciiTheme="minorHAnsi" w:hAnsiTheme="minorHAnsi"/>
          <w:sz w:val="24"/>
          <w:szCs w:val="24"/>
        </w:rPr>
      </w:pPr>
    </w:p>
    <w:p w:rsidR="001C1124" w:rsidRDefault="001C1124" w:rsidP="001B5846">
      <w:pPr>
        <w:rPr>
          <w:rFonts w:asciiTheme="minorHAnsi" w:hAnsiTheme="minorHAnsi"/>
          <w:sz w:val="24"/>
          <w:szCs w:val="24"/>
        </w:rPr>
      </w:pPr>
    </w:p>
    <w:p w:rsidR="004C577A" w:rsidRDefault="004C577A" w:rsidP="001B5846">
      <w:pPr>
        <w:rPr>
          <w:rFonts w:asciiTheme="minorHAnsi" w:hAnsiTheme="minorHAnsi"/>
          <w:sz w:val="24"/>
          <w:szCs w:val="24"/>
        </w:rPr>
      </w:pPr>
    </w:p>
    <w:tbl>
      <w:tblPr>
        <w:tblpPr w:leftFromText="180" w:rightFromText="180" w:vertAnchor="text" w:horzAnchor="margin" w:tblpXSpec="center" w:tblpY="181"/>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3"/>
        <w:gridCol w:w="3400"/>
        <w:gridCol w:w="1747"/>
        <w:gridCol w:w="1451"/>
      </w:tblGrid>
      <w:tr w:rsidR="001C1124" w:rsidRPr="001C1124" w:rsidTr="008D23B8">
        <w:trPr>
          <w:cantSplit/>
          <w:trHeight w:val="283"/>
        </w:trPr>
        <w:tc>
          <w:tcPr>
            <w:tcW w:w="8330"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Naziv predmeta:</w:t>
            </w:r>
            <w:r w:rsidR="008D23B8">
              <w:rPr>
                <w:rFonts w:ascii="Times New Roman" w:eastAsia="Calibri" w:hAnsi="Times New Roman" w:cs="Times New Roman"/>
                <w:b/>
                <w:sz w:val="24"/>
                <w:szCs w:val="24"/>
              </w:rPr>
              <w:t xml:space="preserve"> </w:t>
            </w:r>
            <w:r w:rsidRPr="001C1124">
              <w:rPr>
                <w:rFonts w:ascii="Times New Roman" w:eastAsia="Calibri" w:hAnsi="Times New Roman" w:cs="Times New Roman"/>
                <w:b/>
                <w:sz w:val="24"/>
                <w:szCs w:val="24"/>
              </w:rPr>
              <w:t>TEHNOPATIJE U ANIMALNOJ PROIZVODNJI</w:t>
            </w:r>
          </w:p>
        </w:tc>
        <w:tc>
          <w:tcPr>
            <w:tcW w:w="1451"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8D23B8">
        <w:trPr>
          <w:cantSplit/>
          <w:trHeight w:val="283"/>
        </w:trPr>
        <w:tc>
          <w:tcPr>
            <w:tcW w:w="8330"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p>
        </w:tc>
        <w:tc>
          <w:tcPr>
            <w:tcW w:w="1451"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10</w:t>
            </w:r>
          </w:p>
        </w:tc>
      </w:tr>
      <w:tr w:rsidR="001C1124" w:rsidRPr="001C1124" w:rsidTr="004C577A">
        <w:trPr>
          <w:trHeight w:val="283"/>
        </w:trPr>
        <w:tc>
          <w:tcPr>
            <w:tcW w:w="9781" w:type="dxa"/>
            <w:gridSpan w:val="4"/>
            <w:tcBorders>
              <w:top w:val="single" w:sz="4" w:space="0" w:color="auto"/>
              <w:bottom w:val="single" w:sz="4" w:space="0" w:color="auto"/>
            </w:tcBorders>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4C577A">
        <w:trPr>
          <w:trHeight w:val="283"/>
        </w:trPr>
        <w:tc>
          <w:tcPr>
            <w:tcW w:w="3183"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Semestar: 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198"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Samostalan rad studenta: 3</w:t>
            </w:r>
          </w:p>
        </w:tc>
      </w:tr>
      <w:tr w:rsidR="001C1124" w:rsidRPr="001C1124" w:rsidTr="004C577A">
        <w:trPr>
          <w:trHeight w:val="283"/>
        </w:trPr>
        <w:tc>
          <w:tcPr>
            <w:tcW w:w="9781"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Cilj kolegija: </w:t>
            </w:r>
          </w:p>
          <w:p w:rsidR="001C1124" w:rsidRPr="001C1124" w:rsidRDefault="001C1124" w:rsidP="001C1124">
            <w:pPr>
              <w:widowControl/>
              <w:autoSpaceDE/>
              <w:autoSpaceDN/>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Da se studenti upoznaju sa tehnologijom gajenja životinja i praktičnim aspektima primjene savremene tehnologije u industrijskom stočarstvu kao i upoznavanje sa bolestima koje proističu iz menadžmenta savremene industrijske proizvodnje.</w:t>
            </w:r>
          </w:p>
        </w:tc>
      </w:tr>
      <w:tr w:rsidR="001C1124" w:rsidRPr="001C1124" w:rsidTr="004C577A">
        <w:trPr>
          <w:trHeight w:val="283"/>
        </w:trPr>
        <w:tc>
          <w:tcPr>
            <w:tcW w:w="9781"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1C1124">
            <w:pPr>
              <w:widowControl/>
              <w:autoSpaceDE/>
              <w:autoSpaceDN/>
              <w:rPr>
                <w:rFonts w:ascii="Times New Roman" w:eastAsia="Calibri" w:hAnsi="Times New Roman" w:cs="Times New Roman"/>
                <w:bCs/>
                <w:sz w:val="24"/>
                <w:szCs w:val="24"/>
                <w:lang w:val="en-US"/>
              </w:rPr>
            </w:pPr>
            <w:r w:rsidRPr="001C1124">
              <w:rPr>
                <w:rFonts w:ascii="Times New Roman" w:eastAsia="Calibri" w:hAnsi="Times New Roman" w:cs="Times New Roman"/>
                <w:bCs/>
                <w:sz w:val="24"/>
                <w:szCs w:val="24"/>
                <w:lang w:val="en-US"/>
              </w:rPr>
              <w:t>Farme - uslovi koje objekti moraju ispunjavati. Mikroklimat. Ishrana. Zoohigijena. Odgoj i eksploatacija. Bolesti koje proizilaze iz savremenog menadžmenta industrijske proizvodnje. Organska proizvodnja. Način i metode za postavljanje dijagnoze. Terapija i profilaksa</w:t>
            </w:r>
          </w:p>
          <w:p w:rsidR="001C1124" w:rsidRPr="001C1124" w:rsidRDefault="001C1124" w:rsidP="001C1124">
            <w:pPr>
              <w:widowControl/>
              <w:autoSpaceDE/>
              <w:autoSpaceDN/>
              <w:rPr>
                <w:rFonts w:ascii="Times New Roman" w:eastAsia="Calibri" w:hAnsi="Times New Roman" w:cs="Times New Roman"/>
                <w:bCs/>
                <w:sz w:val="24"/>
                <w:szCs w:val="24"/>
              </w:rPr>
            </w:pPr>
          </w:p>
        </w:tc>
      </w:tr>
      <w:tr w:rsidR="001C1124" w:rsidRPr="001C1124" w:rsidTr="004C577A">
        <w:trPr>
          <w:trHeight w:val="283"/>
        </w:trPr>
        <w:tc>
          <w:tcPr>
            <w:tcW w:w="9781"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lastRenderedPageBreak/>
              <w:t>Literatura:</w:t>
            </w:r>
          </w:p>
          <w:p w:rsidR="001C1124" w:rsidRPr="001C1124" w:rsidRDefault="001C1124" w:rsidP="00782463">
            <w:pPr>
              <w:widowControl/>
              <w:numPr>
                <w:ilvl w:val="0"/>
                <w:numId w:val="16"/>
              </w:numPr>
              <w:autoSpaceDE/>
              <w:autoSpaceDN/>
              <w:ind w:left="357"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Caput, P. (1996): Govedarstvo. Celeber d.o.o. Zagreb</w:t>
            </w:r>
          </w:p>
          <w:p w:rsidR="001C1124" w:rsidRPr="001C1124" w:rsidRDefault="001C1124" w:rsidP="00782463">
            <w:pPr>
              <w:widowControl/>
              <w:numPr>
                <w:ilvl w:val="0"/>
                <w:numId w:val="16"/>
              </w:numPr>
              <w:autoSpaceDE/>
              <w:autoSpaceDN/>
              <w:ind w:left="357"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Mioč, B., Pavić, V. (2002): Kozarstvo. Hrvatska mljekarska udruga. Zagreb.</w:t>
            </w:r>
          </w:p>
          <w:p w:rsidR="001C1124" w:rsidRPr="001C1124" w:rsidRDefault="001C1124" w:rsidP="00782463">
            <w:pPr>
              <w:widowControl/>
              <w:numPr>
                <w:ilvl w:val="0"/>
                <w:numId w:val="16"/>
              </w:numPr>
              <w:autoSpaceDE/>
              <w:autoSpaceDN/>
              <w:ind w:left="357"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Gutić, M., Gutić, I. (2013): Kozarstvo tehnika i tehnologija odgajivanja. Čačak, 2013</w:t>
            </w:r>
          </w:p>
          <w:p w:rsidR="001C1124" w:rsidRPr="001C1124" w:rsidRDefault="001C1124" w:rsidP="00782463">
            <w:pPr>
              <w:widowControl/>
              <w:numPr>
                <w:ilvl w:val="0"/>
                <w:numId w:val="16"/>
              </w:numPr>
              <w:autoSpaceDE/>
              <w:autoSpaceDN/>
              <w:ind w:left="357"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Mioč, B., Pavić, V., Sušić, V. (2007): Ovčarstvo. Hrvatska mljekarska udruga. Zagreb.</w:t>
            </w:r>
          </w:p>
          <w:p w:rsidR="001C1124" w:rsidRPr="001C1124" w:rsidRDefault="001C1124" w:rsidP="00782463">
            <w:pPr>
              <w:widowControl/>
              <w:numPr>
                <w:ilvl w:val="0"/>
                <w:numId w:val="16"/>
              </w:numPr>
              <w:autoSpaceDE/>
              <w:autoSpaceDN/>
              <w:ind w:left="357"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 xml:space="preserve">Rupić, V. (2010): Zaštita zdravlja domaćih životinja. Intergrafika TTŽ, Zagreb. </w:t>
            </w:r>
          </w:p>
          <w:p w:rsidR="001C1124" w:rsidRPr="001C1124" w:rsidRDefault="001C1124" w:rsidP="00782463">
            <w:pPr>
              <w:widowControl/>
              <w:numPr>
                <w:ilvl w:val="0"/>
                <w:numId w:val="16"/>
              </w:numPr>
              <w:autoSpaceDE/>
              <w:autoSpaceDN/>
              <w:ind w:left="357" w:hanging="357"/>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Hristov, S. (2002): Zoohigijena. Univerzitet u Beogradu, Poljoprivredni fakultet Zemun.</w:t>
            </w:r>
          </w:p>
          <w:p w:rsidR="001C1124" w:rsidRPr="001C1124" w:rsidRDefault="001C1124" w:rsidP="001C1124">
            <w:pPr>
              <w:widowControl/>
              <w:autoSpaceDE/>
              <w:autoSpaceDN/>
              <w:rPr>
                <w:rFonts w:ascii="Times New Roman" w:eastAsia="Calibri" w:hAnsi="Times New Roman" w:cs="Times New Roman"/>
                <w:sz w:val="24"/>
                <w:szCs w:val="24"/>
                <w:lang w:val="en-US"/>
              </w:rPr>
            </w:pPr>
          </w:p>
        </w:tc>
      </w:tr>
    </w:tbl>
    <w:p w:rsidR="001C1124" w:rsidRDefault="001C1124" w:rsidP="001B5846">
      <w:pPr>
        <w:rPr>
          <w:rFonts w:asciiTheme="minorHAnsi" w:hAnsiTheme="minorHAnsi"/>
          <w:sz w:val="24"/>
          <w:szCs w:val="24"/>
        </w:rPr>
      </w:pPr>
    </w:p>
    <w:tbl>
      <w:tblPr>
        <w:tblpPr w:leftFromText="180" w:rightFromText="180" w:vertAnchor="text" w:horzAnchor="margin" w:tblpXSpec="center" w:tblpY="181"/>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3"/>
        <w:gridCol w:w="3400"/>
        <w:gridCol w:w="1747"/>
        <w:gridCol w:w="1451"/>
      </w:tblGrid>
      <w:tr w:rsidR="001C1124" w:rsidRPr="001C1124" w:rsidTr="008D23B8">
        <w:trPr>
          <w:cantSplit/>
          <w:trHeight w:val="283"/>
        </w:trPr>
        <w:tc>
          <w:tcPr>
            <w:tcW w:w="8330" w:type="dxa"/>
            <w:gridSpan w:val="3"/>
            <w:vMerge w:val="restart"/>
            <w:tcBorders>
              <w:top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sz w:val="24"/>
                <w:szCs w:val="24"/>
              </w:rPr>
              <w:t>Naziv predmeta:BIOSIGURNOST U ANIMALNOJ PROIZVODNJI</w:t>
            </w:r>
          </w:p>
        </w:tc>
        <w:tc>
          <w:tcPr>
            <w:tcW w:w="1451"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ECTS</w:t>
            </w:r>
          </w:p>
        </w:tc>
      </w:tr>
      <w:tr w:rsidR="001C1124" w:rsidRPr="001C1124" w:rsidTr="008D23B8">
        <w:trPr>
          <w:cantSplit/>
          <w:trHeight w:val="283"/>
        </w:trPr>
        <w:tc>
          <w:tcPr>
            <w:tcW w:w="8330" w:type="dxa"/>
            <w:gridSpan w:val="3"/>
            <w:vMerge/>
            <w:tcBorders>
              <w:bottom w:val="single" w:sz="4" w:space="0" w:color="auto"/>
              <w:right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sz w:val="24"/>
                <w:szCs w:val="24"/>
              </w:rPr>
            </w:pPr>
          </w:p>
        </w:tc>
        <w:tc>
          <w:tcPr>
            <w:tcW w:w="1451" w:type="dxa"/>
            <w:tcBorders>
              <w:top w:val="single" w:sz="4" w:space="0" w:color="auto"/>
              <w:left w:val="single" w:sz="4" w:space="0" w:color="auto"/>
              <w:bottom w:val="single" w:sz="4" w:space="0" w:color="auto"/>
            </w:tcBorders>
            <w:shd w:val="clear" w:color="auto" w:fill="D9D9D9"/>
            <w:vAlign w:val="center"/>
          </w:tcPr>
          <w:p w:rsidR="001C1124" w:rsidRPr="001C1124" w:rsidRDefault="001C1124" w:rsidP="001C1124">
            <w:pPr>
              <w:widowControl/>
              <w:autoSpaceDE/>
              <w:autoSpaceDN/>
              <w:rPr>
                <w:rFonts w:ascii="Times New Roman" w:eastAsia="Calibri" w:hAnsi="Times New Roman" w:cs="Times New Roman"/>
                <w:b/>
                <w:sz w:val="24"/>
                <w:szCs w:val="24"/>
              </w:rPr>
            </w:pPr>
            <w:r w:rsidRPr="001C1124">
              <w:rPr>
                <w:rFonts w:ascii="Times New Roman" w:eastAsia="Calibri" w:hAnsi="Times New Roman" w:cs="Times New Roman"/>
                <w:b/>
                <w:sz w:val="24"/>
                <w:szCs w:val="24"/>
              </w:rPr>
              <w:t>5</w:t>
            </w:r>
          </w:p>
        </w:tc>
      </w:tr>
      <w:tr w:rsidR="001C1124" w:rsidRPr="001C1124" w:rsidTr="004C577A">
        <w:trPr>
          <w:trHeight w:val="283"/>
        </w:trPr>
        <w:tc>
          <w:tcPr>
            <w:tcW w:w="9781" w:type="dxa"/>
            <w:gridSpan w:val="4"/>
            <w:tcBorders>
              <w:top w:val="single" w:sz="4" w:space="0" w:color="auto"/>
              <w:bottom w:val="single" w:sz="4" w:space="0" w:color="auto"/>
            </w:tcBorders>
            <w:vAlign w:val="center"/>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Ukupan broj sati u semestru:  15</w:t>
            </w:r>
          </w:p>
        </w:tc>
      </w:tr>
      <w:tr w:rsidR="001C1124" w:rsidRPr="001C1124" w:rsidTr="004C577A">
        <w:trPr>
          <w:trHeight w:val="283"/>
        </w:trPr>
        <w:tc>
          <w:tcPr>
            <w:tcW w:w="3183" w:type="dxa"/>
            <w:tcBorders>
              <w:top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Semestar: I</w:t>
            </w:r>
          </w:p>
        </w:tc>
        <w:tc>
          <w:tcPr>
            <w:tcW w:w="3400" w:type="dxa"/>
            <w:tcBorders>
              <w:top w:val="single" w:sz="4" w:space="0" w:color="auto"/>
              <w:left w:val="single" w:sz="4" w:space="0" w:color="auto"/>
              <w:bottom w:val="single" w:sz="4" w:space="0" w:color="auto"/>
              <w:right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Predavanja: 1</w:t>
            </w:r>
          </w:p>
        </w:tc>
        <w:tc>
          <w:tcPr>
            <w:tcW w:w="3198" w:type="dxa"/>
            <w:gridSpan w:val="2"/>
            <w:tcBorders>
              <w:top w:val="single" w:sz="4" w:space="0" w:color="auto"/>
              <w:left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Samostalan rad studenta: 3</w:t>
            </w:r>
          </w:p>
        </w:tc>
      </w:tr>
      <w:tr w:rsidR="001C1124" w:rsidRPr="001C1124" w:rsidTr="004C577A">
        <w:trPr>
          <w:trHeight w:val="283"/>
        </w:trPr>
        <w:tc>
          <w:tcPr>
            <w:tcW w:w="9781"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sz w:val="24"/>
                <w:szCs w:val="24"/>
              </w:rPr>
            </w:pPr>
            <w:r w:rsidRPr="001C1124">
              <w:rPr>
                <w:rFonts w:ascii="Times New Roman" w:eastAsia="Calibri" w:hAnsi="Times New Roman" w:cs="Times New Roman"/>
                <w:sz w:val="24"/>
                <w:szCs w:val="24"/>
              </w:rPr>
              <w:t xml:space="preserve">Cilj kolegija: </w:t>
            </w:r>
          </w:p>
          <w:p w:rsidR="001C1124" w:rsidRPr="001C1124" w:rsidRDefault="001C1124" w:rsidP="001C1124">
            <w:pPr>
              <w:widowControl/>
              <w:autoSpaceDE/>
              <w:autoSpaceDN/>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 xml:space="preserve">Predmet treba studentima da omogući student sticanje produbljenog znanja i razumjevanje o analizi biosigurnosti u stočarskoj proizvodnji , faktora biorizika I njihovog uticaja na produktivnost i pojavu bolesti životinja, kao osnovnih mjera kontrole biorizika. </w:t>
            </w:r>
          </w:p>
          <w:p w:rsidR="001C1124" w:rsidRPr="001C1124" w:rsidRDefault="001C1124" w:rsidP="001C1124">
            <w:pPr>
              <w:widowControl/>
              <w:autoSpaceDE/>
              <w:autoSpaceDN/>
              <w:rPr>
                <w:rFonts w:ascii="Times New Roman" w:eastAsia="Calibri" w:hAnsi="Times New Roman" w:cs="Times New Roman"/>
                <w:sz w:val="24"/>
                <w:szCs w:val="24"/>
              </w:rPr>
            </w:pPr>
          </w:p>
        </w:tc>
      </w:tr>
      <w:tr w:rsidR="001C1124" w:rsidRPr="001C1124" w:rsidTr="004C577A">
        <w:trPr>
          <w:trHeight w:val="283"/>
        </w:trPr>
        <w:tc>
          <w:tcPr>
            <w:tcW w:w="9781" w:type="dxa"/>
            <w:gridSpan w:val="4"/>
            <w:tcBorders>
              <w:top w:val="single" w:sz="4" w:space="0" w:color="auto"/>
              <w:bottom w:val="single" w:sz="4" w:space="0" w:color="auto"/>
            </w:tcBorders>
          </w:tcPr>
          <w:p w:rsidR="001C1124" w:rsidRPr="001C1124" w:rsidRDefault="001C1124" w:rsidP="001C1124">
            <w:pPr>
              <w:widowControl/>
              <w:autoSpaceDE/>
              <w:autoSpaceDN/>
              <w:rPr>
                <w:rFonts w:ascii="Times New Roman" w:eastAsia="Calibri" w:hAnsi="Times New Roman" w:cs="Times New Roman"/>
                <w:b/>
                <w:bCs/>
                <w:sz w:val="24"/>
                <w:szCs w:val="24"/>
              </w:rPr>
            </w:pPr>
            <w:r w:rsidRPr="001C1124">
              <w:rPr>
                <w:rFonts w:ascii="Times New Roman" w:eastAsia="Calibri" w:hAnsi="Times New Roman" w:cs="Times New Roman"/>
                <w:b/>
                <w:bCs/>
                <w:sz w:val="24"/>
                <w:szCs w:val="24"/>
              </w:rPr>
              <w:t>Sadržaj / struktura predmeta:</w:t>
            </w:r>
          </w:p>
          <w:p w:rsidR="001C1124" w:rsidRPr="001C1124" w:rsidRDefault="001C1124" w:rsidP="004C577A">
            <w:pPr>
              <w:widowControl/>
              <w:autoSpaceDE/>
              <w:autoSpaceDN/>
              <w:jc w:val="both"/>
              <w:rPr>
                <w:rFonts w:ascii="Times New Roman" w:eastAsia="Calibri" w:hAnsi="Times New Roman" w:cs="Times New Roman"/>
                <w:bCs/>
                <w:sz w:val="24"/>
                <w:szCs w:val="24"/>
              </w:rPr>
            </w:pPr>
            <w:r w:rsidRPr="001C1124">
              <w:rPr>
                <w:rFonts w:ascii="Times New Roman" w:eastAsia="Calibri" w:hAnsi="Times New Roman" w:cs="Times New Roman"/>
                <w:bCs/>
                <w:sz w:val="24"/>
                <w:szCs w:val="24"/>
                <w:lang w:val="en-US"/>
              </w:rPr>
              <w:t>Pojam, ciljevi i definicija biosigurnosti u animalnoj proizvodnji; Faktori biorizika i uticaj na produktivnost i pojavu bolesti životinja; Patologija zapata; Procjena i nadzor biorizika: Utvrđivanje kritičnih tačaka u animalnoj proizvodnji; Kontrola kvaliteta i zdravstvene bezbjednosti stočne hrane i vode za napajanje; Značaj izbora metode u ranom utvrđivanju prisustva uzročnika bolesti; Utvrđivanje veličine uzorka; Tumačenje rezultata; Osnovne mjere kontrole biorizika: Kon</w:t>
            </w:r>
            <w:r w:rsidR="004C577A">
              <w:rPr>
                <w:rFonts w:ascii="Times New Roman" w:eastAsia="Calibri" w:hAnsi="Times New Roman" w:cs="Times New Roman"/>
                <w:bCs/>
                <w:sz w:val="24"/>
                <w:szCs w:val="24"/>
                <w:lang w:val="en-US"/>
              </w:rPr>
              <w:t>trola i sprečavanje prenošenja i</w:t>
            </w:r>
            <w:r w:rsidRPr="001C1124">
              <w:rPr>
                <w:rFonts w:ascii="Times New Roman" w:eastAsia="Calibri" w:hAnsi="Times New Roman" w:cs="Times New Roman"/>
                <w:bCs/>
                <w:sz w:val="24"/>
                <w:szCs w:val="24"/>
                <w:lang w:val="en-US"/>
              </w:rPr>
              <w:t xml:space="preserve"> širenja bolesti između zapata, Piramida biosigurnosti, Vidovi i organizacija proizvodnje animalnih vrsta i njihove prednosti I nedostaci u biosigurnosnom smislu; Sprečavanje pojave zaraznih bolesti; Organizacija i primjena higijensko-sanitarnih mjera i DDD u podizanju I očuvanju  nivoa biosigurnosti; Biosigurnosne mjere pri transport; Biosigurnosne mjere u reprodukciji; Biosigurnosne mjere u smanjivanju stope smrtnosti; Biosigurnosne mjere u proizvodnji animalnih proizvoda; Biosigurnosne mjere koje se odnose na stočnu hranu i vodu; Biosigurnosne mjere pri uklanjanju, skladištenju I korištenju stajnjaka. </w:t>
            </w:r>
          </w:p>
        </w:tc>
      </w:tr>
      <w:tr w:rsidR="001C1124" w:rsidRPr="001C1124" w:rsidTr="004C577A">
        <w:trPr>
          <w:trHeight w:val="283"/>
        </w:trPr>
        <w:tc>
          <w:tcPr>
            <w:tcW w:w="9781" w:type="dxa"/>
            <w:gridSpan w:val="4"/>
            <w:tcBorders>
              <w:top w:val="single" w:sz="4" w:space="0" w:color="auto"/>
              <w:bottom w:val="single" w:sz="4" w:space="0" w:color="auto"/>
            </w:tcBorders>
          </w:tcPr>
          <w:p w:rsidR="006F5187" w:rsidRPr="006F5187" w:rsidRDefault="006F5187" w:rsidP="001C1124">
            <w:pPr>
              <w:widowControl/>
              <w:autoSpaceDE/>
              <w:autoSpaceDN/>
              <w:rPr>
                <w:rFonts w:ascii="Times New Roman" w:eastAsia="Calibri" w:hAnsi="Times New Roman" w:cs="Times New Roman"/>
                <w:b/>
                <w:bCs/>
                <w:sz w:val="24"/>
                <w:szCs w:val="24"/>
              </w:rPr>
            </w:pPr>
            <w:r>
              <w:rPr>
                <w:rFonts w:ascii="Times New Roman" w:eastAsia="Calibri" w:hAnsi="Times New Roman" w:cs="Times New Roman"/>
                <w:b/>
                <w:bCs/>
                <w:sz w:val="24"/>
                <w:szCs w:val="24"/>
              </w:rPr>
              <w:t>Literatura:</w:t>
            </w:r>
          </w:p>
          <w:p w:rsidR="001C1124" w:rsidRPr="001C1124" w:rsidRDefault="001C1124" w:rsidP="001C1124">
            <w:pPr>
              <w:widowControl/>
              <w:autoSpaceDE/>
              <w:autoSpaceDN/>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 xml:space="preserve">Hristov, s. (2002): Zoohigijena. Univerzitet u Beogradu, Poljoprivredni fakultet, Beograd. </w:t>
            </w:r>
          </w:p>
          <w:p w:rsidR="001C1124" w:rsidRPr="001C1124" w:rsidRDefault="001C1124" w:rsidP="004C577A">
            <w:pPr>
              <w:widowControl/>
              <w:autoSpaceDE/>
              <w:autoSpaceDN/>
              <w:jc w:val="both"/>
              <w:rPr>
                <w:rFonts w:ascii="Times New Roman" w:eastAsia="Calibri" w:hAnsi="Times New Roman" w:cs="Times New Roman"/>
                <w:sz w:val="24"/>
                <w:szCs w:val="24"/>
                <w:lang w:val="en-US"/>
              </w:rPr>
            </w:pPr>
            <w:r w:rsidRPr="001C1124">
              <w:rPr>
                <w:rFonts w:ascii="Times New Roman" w:eastAsia="Calibri" w:hAnsi="Times New Roman" w:cs="Times New Roman"/>
                <w:sz w:val="24"/>
                <w:szCs w:val="24"/>
                <w:lang w:val="en-US"/>
              </w:rPr>
              <w:t>Časopisi: Comparative Immunology, Microbiology and Infectious Diseases, Domestic Animal Endocrinology, Livestock Production Science, Livestock Science, Preventive Veterinary Medicine, Research in Veterinary Science, Theriogenology, The Veterinary Journal, Veterinary Microbiology, Veterinary Parasitology, Veterinary Immunology and Immunopathology, International Dairy Journal, Environmental Pollution, Veterinarski glasnik, Acta veterinaria, Biotehnologija u stočarstvu, Savremeno stočarstvo, Arhiv za poljoprivredne nauke.</w:t>
            </w:r>
          </w:p>
          <w:p w:rsidR="001C1124" w:rsidRPr="001C1124" w:rsidRDefault="001C1124" w:rsidP="001C1124">
            <w:pPr>
              <w:widowControl/>
              <w:autoSpaceDE/>
              <w:autoSpaceDN/>
              <w:rPr>
                <w:rFonts w:ascii="Times New Roman" w:eastAsia="Calibri" w:hAnsi="Times New Roman" w:cs="Times New Roman"/>
                <w:sz w:val="24"/>
                <w:szCs w:val="24"/>
                <w:lang w:val="en-US"/>
              </w:rPr>
            </w:pPr>
          </w:p>
        </w:tc>
      </w:tr>
    </w:tbl>
    <w:p w:rsidR="001C1124" w:rsidRPr="001B5846" w:rsidRDefault="001C1124" w:rsidP="001B5846">
      <w:pPr>
        <w:rPr>
          <w:rFonts w:asciiTheme="minorHAnsi" w:hAnsiTheme="minorHAnsi"/>
          <w:sz w:val="24"/>
          <w:szCs w:val="24"/>
        </w:rPr>
      </w:pPr>
    </w:p>
    <w:sectPr w:rsidR="001C1124" w:rsidRPr="001B5846" w:rsidSect="00A17E77">
      <w:pgSz w:w="11910" w:h="16840"/>
      <w:pgMar w:top="1417" w:right="1417" w:bottom="1417" w:left="1417" w:header="0" w:footer="14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7E" w:rsidRDefault="008F6A7E" w:rsidP="003F55C5">
      <w:r>
        <w:separator/>
      </w:r>
    </w:p>
  </w:endnote>
  <w:endnote w:type="continuationSeparator" w:id="0">
    <w:p w:rsidR="008F6A7E" w:rsidRDefault="008F6A7E" w:rsidP="003F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243548"/>
      <w:docPartObj>
        <w:docPartGallery w:val="Page Numbers (Bottom of Page)"/>
        <w:docPartUnique/>
      </w:docPartObj>
    </w:sdtPr>
    <w:sdtEndPr>
      <w:rPr>
        <w:noProof/>
      </w:rPr>
    </w:sdtEndPr>
    <w:sdtContent>
      <w:p w:rsidR="00537988" w:rsidRDefault="00537988">
        <w:pPr>
          <w:pStyle w:val="Podnoje"/>
          <w:jc w:val="center"/>
        </w:pPr>
        <w:r>
          <w:fldChar w:fldCharType="begin"/>
        </w:r>
        <w:r>
          <w:instrText xml:space="preserve"> PAGE   \* MERGEFORMAT </w:instrText>
        </w:r>
        <w:r>
          <w:fldChar w:fldCharType="separate"/>
        </w:r>
        <w:r w:rsidR="00DE2386">
          <w:rPr>
            <w:noProof/>
          </w:rPr>
          <w:t>2</w:t>
        </w:r>
        <w:r>
          <w:rPr>
            <w:noProof/>
          </w:rPr>
          <w:fldChar w:fldCharType="end"/>
        </w:r>
      </w:p>
    </w:sdtContent>
  </w:sdt>
  <w:p w:rsidR="00537988" w:rsidRDefault="00537988">
    <w:pPr>
      <w:pStyle w:val="Tijelotekst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7E" w:rsidRDefault="008F6A7E" w:rsidP="003F55C5">
      <w:r>
        <w:separator/>
      </w:r>
    </w:p>
  </w:footnote>
  <w:footnote w:type="continuationSeparator" w:id="0">
    <w:p w:rsidR="008F6A7E" w:rsidRDefault="008F6A7E" w:rsidP="003F5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1C2"/>
    <w:multiLevelType w:val="hybridMultilevel"/>
    <w:tmpl w:val="53A6759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51E05F3"/>
    <w:multiLevelType w:val="hybridMultilevel"/>
    <w:tmpl w:val="E99EF4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6191746"/>
    <w:multiLevelType w:val="multilevel"/>
    <w:tmpl w:val="E7A6747C"/>
    <w:lvl w:ilvl="0">
      <w:start w:val="1"/>
      <w:numFmt w:val="decimal"/>
      <w:lvlText w:val="%1."/>
      <w:lvlJc w:val="left"/>
      <w:pPr>
        <w:ind w:left="720" w:hanging="360"/>
      </w:pPr>
      <w:rPr>
        <w:b/>
        <w:color w:val="auto"/>
      </w:rPr>
    </w:lvl>
    <w:lvl w:ilvl="1">
      <w:start w:val="3"/>
      <w:numFmt w:val="decimal"/>
      <w:isLgl/>
      <w:lvlText w:val="%1.%2."/>
      <w:lvlJc w:val="left"/>
      <w:pPr>
        <w:ind w:left="517" w:hanging="375"/>
      </w:pPr>
      <w:rPr>
        <w:rFonts w:ascii="Times New Roman" w:eastAsia="Georgia" w:hAnsi="Times New Roman" w:cs="Times New Roman" w:hint="default"/>
        <w:b/>
        <w:sz w:val="24"/>
        <w:szCs w:val="24"/>
      </w:rPr>
    </w:lvl>
    <w:lvl w:ilvl="2">
      <w:start w:val="1"/>
      <w:numFmt w:val="decimal"/>
      <w:isLgl/>
      <w:lvlText w:val="%1.%2.%3."/>
      <w:lvlJc w:val="left"/>
      <w:pPr>
        <w:ind w:left="1080" w:hanging="720"/>
      </w:pPr>
      <w:rPr>
        <w:rFonts w:ascii="Georgia" w:eastAsia="Georgia" w:hAnsi="Georgia" w:cs="Georgia" w:hint="default"/>
        <w:sz w:val="22"/>
      </w:rPr>
    </w:lvl>
    <w:lvl w:ilvl="3">
      <w:start w:val="1"/>
      <w:numFmt w:val="decimal"/>
      <w:isLgl/>
      <w:lvlText w:val="%1.%2.%3.%4."/>
      <w:lvlJc w:val="left"/>
      <w:pPr>
        <w:ind w:left="1080" w:hanging="720"/>
      </w:pPr>
      <w:rPr>
        <w:rFonts w:ascii="Georgia" w:eastAsia="Georgia" w:hAnsi="Georgia" w:cs="Georgia" w:hint="default"/>
        <w:sz w:val="22"/>
      </w:rPr>
    </w:lvl>
    <w:lvl w:ilvl="4">
      <w:start w:val="1"/>
      <w:numFmt w:val="decimal"/>
      <w:isLgl/>
      <w:lvlText w:val="%1.%2.%3.%4.%5."/>
      <w:lvlJc w:val="left"/>
      <w:pPr>
        <w:ind w:left="1440" w:hanging="1080"/>
      </w:pPr>
      <w:rPr>
        <w:rFonts w:ascii="Georgia" w:eastAsia="Georgia" w:hAnsi="Georgia" w:cs="Georgia" w:hint="default"/>
        <w:sz w:val="22"/>
      </w:rPr>
    </w:lvl>
    <w:lvl w:ilvl="5">
      <w:start w:val="1"/>
      <w:numFmt w:val="decimal"/>
      <w:isLgl/>
      <w:lvlText w:val="%1.%2.%3.%4.%5.%6."/>
      <w:lvlJc w:val="left"/>
      <w:pPr>
        <w:ind w:left="1440" w:hanging="1080"/>
      </w:pPr>
      <w:rPr>
        <w:rFonts w:ascii="Georgia" w:eastAsia="Georgia" w:hAnsi="Georgia" w:cs="Georgia" w:hint="default"/>
        <w:sz w:val="22"/>
      </w:rPr>
    </w:lvl>
    <w:lvl w:ilvl="6">
      <w:start w:val="1"/>
      <w:numFmt w:val="decimal"/>
      <w:isLgl/>
      <w:lvlText w:val="%1.%2.%3.%4.%5.%6.%7."/>
      <w:lvlJc w:val="left"/>
      <w:pPr>
        <w:ind w:left="1800" w:hanging="1440"/>
      </w:pPr>
      <w:rPr>
        <w:rFonts w:ascii="Georgia" w:eastAsia="Georgia" w:hAnsi="Georgia" w:cs="Georgia" w:hint="default"/>
        <w:sz w:val="22"/>
      </w:rPr>
    </w:lvl>
    <w:lvl w:ilvl="7">
      <w:start w:val="1"/>
      <w:numFmt w:val="decimal"/>
      <w:isLgl/>
      <w:lvlText w:val="%1.%2.%3.%4.%5.%6.%7.%8."/>
      <w:lvlJc w:val="left"/>
      <w:pPr>
        <w:ind w:left="1800" w:hanging="1440"/>
      </w:pPr>
      <w:rPr>
        <w:rFonts w:ascii="Georgia" w:eastAsia="Georgia" w:hAnsi="Georgia" w:cs="Georgia" w:hint="default"/>
        <w:sz w:val="22"/>
      </w:rPr>
    </w:lvl>
    <w:lvl w:ilvl="8">
      <w:start w:val="1"/>
      <w:numFmt w:val="decimal"/>
      <w:isLgl/>
      <w:lvlText w:val="%1.%2.%3.%4.%5.%6.%7.%8.%9."/>
      <w:lvlJc w:val="left"/>
      <w:pPr>
        <w:ind w:left="2160" w:hanging="1800"/>
      </w:pPr>
      <w:rPr>
        <w:rFonts w:ascii="Georgia" w:eastAsia="Georgia" w:hAnsi="Georgia" w:cs="Georgia" w:hint="default"/>
        <w:sz w:val="22"/>
      </w:rPr>
    </w:lvl>
  </w:abstractNum>
  <w:abstractNum w:abstractNumId="3">
    <w:nsid w:val="063C4DDE"/>
    <w:multiLevelType w:val="hybridMultilevel"/>
    <w:tmpl w:val="EC28415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934384C"/>
    <w:multiLevelType w:val="hybridMultilevel"/>
    <w:tmpl w:val="D714D64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3223BD3"/>
    <w:multiLevelType w:val="hybridMultilevel"/>
    <w:tmpl w:val="B056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A2477"/>
    <w:multiLevelType w:val="hybridMultilevel"/>
    <w:tmpl w:val="E9668234"/>
    <w:lvl w:ilvl="0" w:tplc="7E8C652A">
      <w:start w:val="5"/>
      <w:numFmt w:val="decimal"/>
      <w:lvlText w:val="%1."/>
      <w:lvlJc w:val="left"/>
      <w:pPr>
        <w:ind w:left="720" w:hanging="360"/>
      </w:pPr>
      <w:rPr>
        <w:rFonts w:asciiTheme="minorHAnsi" w:hAnsiTheme="minorHAnsi"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6917A9F"/>
    <w:multiLevelType w:val="hybridMultilevel"/>
    <w:tmpl w:val="D36A1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1EC81F1F"/>
    <w:multiLevelType w:val="hybridMultilevel"/>
    <w:tmpl w:val="4E3480C2"/>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9">
    <w:nsid w:val="24DB0D85"/>
    <w:multiLevelType w:val="hybridMultilevel"/>
    <w:tmpl w:val="4B4AD43A"/>
    <w:lvl w:ilvl="0" w:tplc="67B86660">
      <w:start w:val="1"/>
      <w:numFmt w:val="decimal"/>
      <w:lvlText w:val="%1."/>
      <w:lvlJc w:val="left"/>
      <w:pPr>
        <w:ind w:left="1180" w:hanging="360"/>
      </w:pPr>
      <w:rPr>
        <w:b w:val="0"/>
      </w:rPr>
    </w:lvl>
    <w:lvl w:ilvl="1" w:tplc="141A0019" w:tentative="1">
      <w:start w:val="1"/>
      <w:numFmt w:val="lowerLetter"/>
      <w:lvlText w:val="%2."/>
      <w:lvlJc w:val="left"/>
      <w:pPr>
        <w:ind w:left="1900" w:hanging="360"/>
      </w:pPr>
    </w:lvl>
    <w:lvl w:ilvl="2" w:tplc="141A001B" w:tentative="1">
      <w:start w:val="1"/>
      <w:numFmt w:val="lowerRoman"/>
      <w:lvlText w:val="%3."/>
      <w:lvlJc w:val="right"/>
      <w:pPr>
        <w:ind w:left="2620" w:hanging="180"/>
      </w:pPr>
    </w:lvl>
    <w:lvl w:ilvl="3" w:tplc="141A000F" w:tentative="1">
      <w:start w:val="1"/>
      <w:numFmt w:val="decimal"/>
      <w:lvlText w:val="%4."/>
      <w:lvlJc w:val="left"/>
      <w:pPr>
        <w:ind w:left="3340" w:hanging="360"/>
      </w:pPr>
    </w:lvl>
    <w:lvl w:ilvl="4" w:tplc="141A0019" w:tentative="1">
      <w:start w:val="1"/>
      <w:numFmt w:val="lowerLetter"/>
      <w:lvlText w:val="%5."/>
      <w:lvlJc w:val="left"/>
      <w:pPr>
        <w:ind w:left="4060" w:hanging="360"/>
      </w:pPr>
    </w:lvl>
    <w:lvl w:ilvl="5" w:tplc="141A001B" w:tentative="1">
      <w:start w:val="1"/>
      <w:numFmt w:val="lowerRoman"/>
      <w:lvlText w:val="%6."/>
      <w:lvlJc w:val="right"/>
      <w:pPr>
        <w:ind w:left="4780" w:hanging="180"/>
      </w:pPr>
    </w:lvl>
    <w:lvl w:ilvl="6" w:tplc="141A000F" w:tentative="1">
      <w:start w:val="1"/>
      <w:numFmt w:val="decimal"/>
      <w:lvlText w:val="%7."/>
      <w:lvlJc w:val="left"/>
      <w:pPr>
        <w:ind w:left="5500" w:hanging="360"/>
      </w:pPr>
    </w:lvl>
    <w:lvl w:ilvl="7" w:tplc="141A0019" w:tentative="1">
      <w:start w:val="1"/>
      <w:numFmt w:val="lowerLetter"/>
      <w:lvlText w:val="%8."/>
      <w:lvlJc w:val="left"/>
      <w:pPr>
        <w:ind w:left="6220" w:hanging="360"/>
      </w:pPr>
    </w:lvl>
    <w:lvl w:ilvl="8" w:tplc="141A001B" w:tentative="1">
      <w:start w:val="1"/>
      <w:numFmt w:val="lowerRoman"/>
      <w:lvlText w:val="%9."/>
      <w:lvlJc w:val="right"/>
      <w:pPr>
        <w:ind w:left="6940" w:hanging="180"/>
      </w:pPr>
    </w:lvl>
  </w:abstractNum>
  <w:abstractNum w:abstractNumId="10">
    <w:nsid w:val="2BEB1BAF"/>
    <w:multiLevelType w:val="hybridMultilevel"/>
    <w:tmpl w:val="B056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A6FB6"/>
    <w:multiLevelType w:val="multilevel"/>
    <w:tmpl w:val="843EDE0A"/>
    <w:lvl w:ilvl="0">
      <w:start w:val="1"/>
      <w:numFmt w:val="decimal"/>
      <w:lvlText w:val="%1."/>
      <w:lvlJc w:val="left"/>
      <w:pPr>
        <w:ind w:left="720" w:hanging="360"/>
      </w:pPr>
      <w:rPr>
        <w:rFonts w:asciiTheme="minorHAnsi" w:hAnsiTheme="minorHAnsi" w:hint="default"/>
        <w:b/>
        <w:w w:val="90"/>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43AE2CBD"/>
    <w:multiLevelType w:val="multilevel"/>
    <w:tmpl w:val="CF0A5CBC"/>
    <w:lvl w:ilvl="0">
      <w:start w:val="1"/>
      <w:numFmt w:val="decimal"/>
      <w:lvlText w:val="%1."/>
      <w:lvlJc w:val="left"/>
      <w:pPr>
        <w:tabs>
          <w:tab w:val="num" w:pos="502"/>
        </w:tabs>
        <w:ind w:left="502" w:hanging="360"/>
      </w:pPr>
      <w:rPr>
        <w:rFonts w:asciiTheme="minorHAnsi" w:hAnsiTheme="minorHAnsi" w:hint="default"/>
        <w:b w:val="0"/>
        <w:strike w:val="0"/>
        <w:color w:val="auto"/>
      </w:rPr>
    </w:lvl>
    <w:lvl w:ilvl="1">
      <w:start w:val="4"/>
      <w:numFmt w:val="bullet"/>
      <w:lvlText w:val="-"/>
      <w:lvlJc w:val="left"/>
      <w:pPr>
        <w:ind w:left="1440" w:hanging="360"/>
      </w:pPr>
      <w:rPr>
        <w:rFonts w:ascii="Calibri" w:eastAsia="Georgia" w:hAnsi="Calibri" w:cs="Georgia"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4B5ECE"/>
    <w:multiLevelType w:val="hybridMultilevel"/>
    <w:tmpl w:val="B056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1F60AF"/>
    <w:multiLevelType w:val="hybridMultilevel"/>
    <w:tmpl w:val="DB6C43C0"/>
    <w:lvl w:ilvl="0" w:tplc="1F405EFC">
      <w:start w:val="1"/>
      <w:numFmt w:val="decimal"/>
      <w:lvlText w:val="%1."/>
      <w:lvlJc w:val="left"/>
      <w:pPr>
        <w:ind w:left="820" w:hanging="360"/>
      </w:pPr>
      <w:rPr>
        <w:b w:val="0"/>
      </w:rPr>
    </w:lvl>
    <w:lvl w:ilvl="1" w:tplc="141A0019" w:tentative="1">
      <w:start w:val="1"/>
      <w:numFmt w:val="lowerLetter"/>
      <w:lvlText w:val="%2."/>
      <w:lvlJc w:val="left"/>
      <w:pPr>
        <w:ind w:left="1540" w:hanging="360"/>
      </w:pPr>
    </w:lvl>
    <w:lvl w:ilvl="2" w:tplc="141A001B" w:tentative="1">
      <w:start w:val="1"/>
      <w:numFmt w:val="lowerRoman"/>
      <w:lvlText w:val="%3."/>
      <w:lvlJc w:val="right"/>
      <w:pPr>
        <w:ind w:left="2260" w:hanging="180"/>
      </w:pPr>
    </w:lvl>
    <w:lvl w:ilvl="3" w:tplc="141A000F" w:tentative="1">
      <w:start w:val="1"/>
      <w:numFmt w:val="decimal"/>
      <w:lvlText w:val="%4."/>
      <w:lvlJc w:val="left"/>
      <w:pPr>
        <w:ind w:left="2980" w:hanging="360"/>
      </w:pPr>
    </w:lvl>
    <w:lvl w:ilvl="4" w:tplc="141A0019" w:tentative="1">
      <w:start w:val="1"/>
      <w:numFmt w:val="lowerLetter"/>
      <w:lvlText w:val="%5."/>
      <w:lvlJc w:val="left"/>
      <w:pPr>
        <w:ind w:left="3700" w:hanging="360"/>
      </w:pPr>
    </w:lvl>
    <w:lvl w:ilvl="5" w:tplc="141A001B" w:tentative="1">
      <w:start w:val="1"/>
      <w:numFmt w:val="lowerRoman"/>
      <w:lvlText w:val="%6."/>
      <w:lvlJc w:val="right"/>
      <w:pPr>
        <w:ind w:left="4420" w:hanging="180"/>
      </w:pPr>
    </w:lvl>
    <w:lvl w:ilvl="6" w:tplc="141A000F" w:tentative="1">
      <w:start w:val="1"/>
      <w:numFmt w:val="decimal"/>
      <w:lvlText w:val="%7."/>
      <w:lvlJc w:val="left"/>
      <w:pPr>
        <w:ind w:left="5140" w:hanging="360"/>
      </w:pPr>
    </w:lvl>
    <w:lvl w:ilvl="7" w:tplc="141A0019" w:tentative="1">
      <w:start w:val="1"/>
      <w:numFmt w:val="lowerLetter"/>
      <w:lvlText w:val="%8."/>
      <w:lvlJc w:val="left"/>
      <w:pPr>
        <w:ind w:left="5860" w:hanging="360"/>
      </w:pPr>
    </w:lvl>
    <w:lvl w:ilvl="8" w:tplc="141A001B" w:tentative="1">
      <w:start w:val="1"/>
      <w:numFmt w:val="lowerRoman"/>
      <w:lvlText w:val="%9."/>
      <w:lvlJc w:val="right"/>
      <w:pPr>
        <w:ind w:left="6580" w:hanging="180"/>
      </w:pPr>
    </w:lvl>
  </w:abstractNum>
  <w:abstractNum w:abstractNumId="15">
    <w:nsid w:val="5F3076C0"/>
    <w:multiLevelType w:val="hybridMultilevel"/>
    <w:tmpl w:val="CAD6F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5F798B"/>
    <w:multiLevelType w:val="hybridMultilevel"/>
    <w:tmpl w:val="2BF4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D941CE"/>
    <w:multiLevelType w:val="hybridMultilevel"/>
    <w:tmpl w:val="DA3230D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61A25618"/>
    <w:multiLevelType w:val="hybridMultilevel"/>
    <w:tmpl w:val="1BA4C00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6369786B"/>
    <w:multiLevelType w:val="hybridMultilevel"/>
    <w:tmpl w:val="2BF4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32C46"/>
    <w:multiLevelType w:val="hybridMultilevel"/>
    <w:tmpl w:val="839A2A2E"/>
    <w:lvl w:ilvl="0" w:tplc="834A4A06">
      <w:start w:val="1"/>
      <w:numFmt w:val="decimal"/>
      <w:lvlText w:val="%1."/>
      <w:lvlJc w:val="left"/>
      <w:pPr>
        <w:ind w:left="725" w:hanging="360"/>
      </w:pPr>
      <w:rPr>
        <w:color w:val="auto"/>
      </w:rPr>
    </w:lvl>
    <w:lvl w:ilvl="1" w:tplc="141A0019" w:tentative="1">
      <w:start w:val="1"/>
      <w:numFmt w:val="lowerLetter"/>
      <w:lvlText w:val="%2."/>
      <w:lvlJc w:val="left"/>
      <w:pPr>
        <w:ind w:left="1445" w:hanging="360"/>
      </w:pPr>
    </w:lvl>
    <w:lvl w:ilvl="2" w:tplc="141A001B" w:tentative="1">
      <w:start w:val="1"/>
      <w:numFmt w:val="lowerRoman"/>
      <w:lvlText w:val="%3."/>
      <w:lvlJc w:val="right"/>
      <w:pPr>
        <w:ind w:left="2165" w:hanging="180"/>
      </w:pPr>
    </w:lvl>
    <w:lvl w:ilvl="3" w:tplc="141A000F" w:tentative="1">
      <w:start w:val="1"/>
      <w:numFmt w:val="decimal"/>
      <w:lvlText w:val="%4."/>
      <w:lvlJc w:val="left"/>
      <w:pPr>
        <w:ind w:left="2885" w:hanging="360"/>
      </w:pPr>
    </w:lvl>
    <w:lvl w:ilvl="4" w:tplc="141A0019" w:tentative="1">
      <w:start w:val="1"/>
      <w:numFmt w:val="lowerLetter"/>
      <w:lvlText w:val="%5."/>
      <w:lvlJc w:val="left"/>
      <w:pPr>
        <w:ind w:left="3605" w:hanging="360"/>
      </w:pPr>
    </w:lvl>
    <w:lvl w:ilvl="5" w:tplc="141A001B" w:tentative="1">
      <w:start w:val="1"/>
      <w:numFmt w:val="lowerRoman"/>
      <w:lvlText w:val="%6."/>
      <w:lvlJc w:val="right"/>
      <w:pPr>
        <w:ind w:left="4325" w:hanging="180"/>
      </w:pPr>
    </w:lvl>
    <w:lvl w:ilvl="6" w:tplc="141A000F" w:tentative="1">
      <w:start w:val="1"/>
      <w:numFmt w:val="decimal"/>
      <w:lvlText w:val="%7."/>
      <w:lvlJc w:val="left"/>
      <w:pPr>
        <w:ind w:left="5045" w:hanging="360"/>
      </w:pPr>
    </w:lvl>
    <w:lvl w:ilvl="7" w:tplc="141A0019" w:tentative="1">
      <w:start w:val="1"/>
      <w:numFmt w:val="lowerLetter"/>
      <w:lvlText w:val="%8."/>
      <w:lvlJc w:val="left"/>
      <w:pPr>
        <w:ind w:left="5765" w:hanging="360"/>
      </w:pPr>
    </w:lvl>
    <w:lvl w:ilvl="8" w:tplc="141A001B" w:tentative="1">
      <w:start w:val="1"/>
      <w:numFmt w:val="lowerRoman"/>
      <w:lvlText w:val="%9."/>
      <w:lvlJc w:val="right"/>
      <w:pPr>
        <w:ind w:left="6485" w:hanging="180"/>
      </w:pPr>
    </w:lvl>
  </w:abstractNum>
  <w:abstractNum w:abstractNumId="21">
    <w:nsid w:val="68362F2C"/>
    <w:multiLevelType w:val="hybridMultilevel"/>
    <w:tmpl w:val="D764A8C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6F9921F2"/>
    <w:multiLevelType w:val="hybridMultilevel"/>
    <w:tmpl w:val="B056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9D498A"/>
    <w:multiLevelType w:val="hybridMultilevel"/>
    <w:tmpl w:val="D3702664"/>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767D5D5B"/>
    <w:multiLevelType w:val="hybridMultilevel"/>
    <w:tmpl w:val="4FFCC4B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5">
    <w:nsid w:val="795F13C0"/>
    <w:multiLevelType w:val="hybridMultilevel"/>
    <w:tmpl w:val="BE20436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7D796F9A"/>
    <w:multiLevelType w:val="hybridMultilevel"/>
    <w:tmpl w:val="282C9E2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3"/>
  </w:num>
  <w:num w:numId="5">
    <w:abstractNumId w:val="12"/>
  </w:num>
  <w:num w:numId="6">
    <w:abstractNumId w:val="23"/>
  </w:num>
  <w:num w:numId="7">
    <w:abstractNumId w:val="0"/>
  </w:num>
  <w:num w:numId="8">
    <w:abstractNumId w:val="18"/>
  </w:num>
  <w:num w:numId="9">
    <w:abstractNumId w:val="7"/>
  </w:num>
  <w:num w:numId="10">
    <w:abstractNumId w:val="14"/>
  </w:num>
  <w:num w:numId="11">
    <w:abstractNumId w:val="25"/>
  </w:num>
  <w:num w:numId="12">
    <w:abstractNumId w:val="6"/>
  </w:num>
  <w:num w:numId="13">
    <w:abstractNumId w:val="20"/>
  </w:num>
  <w:num w:numId="14">
    <w:abstractNumId w:val="9"/>
  </w:num>
  <w:num w:numId="15">
    <w:abstractNumId w:val="4"/>
  </w:num>
  <w:num w:numId="16">
    <w:abstractNumId w:val="15"/>
  </w:num>
  <w:num w:numId="17">
    <w:abstractNumId w:val="16"/>
  </w:num>
  <w:num w:numId="18">
    <w:abstractNumId w:val="19"/>
  </w:num>
  <w:num w:numId="19">
    <w:abstractNumId w:val="10"/>
  </w:num>
  <w:num w:numId="20">
    <w:abstractNumId w:val="22"/>
  </w:num>
  <w:num w:numId="21">
    <w:abstractNumId w:val="17"/>
  </w:num>
  <w:num w:numId="22">
    <w:abstractNumId w:val="24"/>
  </w:num>
  <w:num w:numId="23">
    <w:abstractNumId w:val="5"/>
  </w:num>
  <w:num w:numId="24">
    <w:abstractNumId w:val="13"/>
  </w:num>
  <w:num w:numId="25">
    <w:abstractNumId w:val="26"/>
  </w:num>
  <w:num w:numId="26">
    <w:abstractNumId w:val="2"/>
  </w:num>
  <w:num w:numId="2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C5"/>
    <w:rsid w:val="00003814"/>
    <w:rsid w:val="00032392"/>
    <w:rsid w:val="00032FC3"/>
    <w:rsid w:val="00043723"/>
    <w:rsid w:val="0005716A"/>
    <w:rsid w:val="000720E2"/>
    <w:rsid w:val="00076121"/>
    <w:rsid w:val="00083560"/>
    <w:rsid w:val="0008388B"/>
    <w:rsid w:val="00095753"/>
    <w:rsid w:val="00096CA8"/>
    <w:rsid w:val="000B255B"/>
    <w:rsid w:val="000B3821"/>
    <w:rsid w:val="000D1E67"/>
    <w:rsid w:val="000F20C3"/>
    <w:rsid w:val="000F3530"/>
    <w:rsid w:val="001107E1"/>
    <w:rsid w:val="001315E2"/>
    <w:rsid w:val="00133472"/>
    <w:rsid w:val="00154C8E"/>
    <w:rsid w:val="00164BB0"/>
    <w:rsid w:val="00175676"/>
    <w:rsid w:val="00175C36"/>
    <w:rsid w:val="00183270"/>
    <w:rsid w:val="00190499"/>
    <w:rsid w:val="001B5846"/>
    <w:rsid w:val="001C1124"/>
    <w:rsid w:val="001D5A84"/>
    <w:rsid w:val="001E5D09"/>
    <w:rsid w:val="001F294C"/>
    <w:rsid w:val="001F7F00"/>
    <w:rsid w:val="00200690"/>
    <w:rsid w:val="0020110D"/>
    <w:rsid w:val="00206617"/>
    <w:rsid w:val="00211A52"/>
    <w:rsid w:val="00222282"/>
    <w:rsid w:val="00224635"/>
    <w:rsid w:val="002330C8"/>
    <w:rsid w:val="002419C7"/>
    <w:rsid w:val="00247379"/>
    <w:rsid w:val="00247980"/>
    <w:rsid w:val="00253A50"/>
    <w:rsid w:val="00267EEE"/>
    <w:rsid w:val="0027111C"/>
    <w:rsid w:val="002712C2"/>
    <w:rsid w:val="00272EE7"/>
    <w:rsid w:val="00284AB1"/>
    <w:rsid w:val="00294220"/>
    <w:rsid w:val="00296BA4"/>
    <w:rsid w:val="002C2D8B"/>
    <w:rsid w:val="002E0E11"/>
    <w:rsid w:val="002E13E6"/>
    <w:rsid w:val="002E3FEF"/>
    <w:rsid w:val="002F089E"/>
    <w:rsid w:val="002F2E37"/>
    <w:rsid w:val="00300893"/>
    <w:rsid w:val="00304709"/>
    <w:rsid w:val="00310FAD"/>
    <w:rsid w:val="0031282B"/>
    <w:rsid w:val="003233E2"/>
    <w:rsid w:val="00323894"/>
    <w:rsid w:val="00323E5E"/>
    <w:rsid w:val="00340882"/>
    <w:rsid w:val="00342B37"/>
    <w:rsid w:val="00347F4D"/>
    <w:rsid w:val="003655D7"/>
    <w:rsid w:val="003817C1"/>
    <w:rsid w:val="00381874"/>
    <w:rsid w:val="00396564"/>
    <w:rsid w:val="003A0CFE"/>
    <w:rsid w:val="003B1134"/>
    <w:rsid w:val="003D131B"/>
    <w:rsid w:val="003E3BC7"/>
    <w:rsid w:val="003E470E"/>
    <w:rsid w:val="003E5560"/>
    <w:rsid w:val="003F1A7F"/>
    <w:rsid w:val="003F55C5"/>
    <w:rsid w:val="003F746F"/>
    <w:rsid w:val="0040145D"/>
    <w:rsid w:val="0040356B"/>
    <w:rsid w:val="00416EFD"/>
    <w:rsid w:val="004176E4"/>
    <w:rsid w:val="00423127"/>
    <w:rsid w:val="00423C87"/>
    <w:rsid w:val="00430F84"/>
    <w:rsid w:val="0043130A"/>
    <w:rsid w:val="00432696"/>
    <w:rsid w:val="004330DE"/>
    <w:rsid w:val="00434BF4"/>
    <w:rsid w:val="0044213D"/>
    <w:rsid w:val="00453BC5"/>
    <w:rsid w:val="0047281F"/>
    <w:rsid w:val="00497E0E"/>
    <w:rsid w:val="004A5030"/>
    <w:rsid w:val="004A5843"/>
    <w:rsid w:val="004B53E7"/>
    <w:rsid w:val="004B7EA4"/>
    <w:rsid w:val="004C577A"/>
    <w:rsid w:val="004D0C52"/>
    <w:rsid w:val="004E0E2E"/>
    <w:rsid w:val="004E5D6B"/>
    <w:rsid w:val="004F53CA"/>
    <w:rsid w:val="004F6B4D"/>
    <w:rsid w:val="005301B2"/>
    <w:rsid w:val="005348E1"/>
    <w:rsid w:val="005367BD"/>
    <w:rsid w:val="00537988"/>
    <w:rsid w:val="00537BEB"/>
    <w:rsid w:val="00542E0F"/>
    <w:rsid w:val="00565FCD"/>
    <w:rsid w:val="00574568"/>
    <w:rsid w:val="005807F2"/>
    <w:rsid w:val="00580869"/>
    <w:rsid w:val="00581C56"/>
    <w:rsid w:val="005A54B2"/>
    <w:rsid w:val="005A54C7"/>
    <w:rsid w:val="005D3390"/>
    <w:rsid w:val="005D3ABD"/>
    <w:rsid w:val="005E1636"/>
    <w:rsid w:val="005E166F"/>
    <w:rsid w:val="00611D1D"/>
    <w:rsid w:val="006419D9"/>
    <w:rsid w:val="006441F4"/>
    <w:rsid w:val="006533AE"/>
    <w:rsid w:val="006556A4"/>
    <w:rsid w:val="00663FFE"/>
    <w:rsid w:val="0066595E"/>
    <w:rsid w:val="00672116"/>
    <w:rsid w:val="00677193"/>
    <w:rsid w:val="00696CB0"/>
    <w:rsid w:val="006A0AB2"/>
    <w:rsid w:val="006A3E8A"/>
    <w:rsid w:val="006B2986"/>
    <w:rsid w:val="006B2F5C"/>
    <w:rsid w:val="006C457F"/>
    <w:rsid w:val="006D1B1B"/>
    <w:rsid w:val="006D27CC"/>
    <w:rsid w:val="006D69A6"/>
    <w:rsid w:val="006E171A"/>
    <w:rsid w:val="006E2D7B"/>
    <w:rsid w:val="006F5187"/>
    <w:rsid w:val="00704031"/>
    <w:rsid w:val="00720F90"/>
    <w:rsid w:val="007210DA"/>
    <w:rsid w:val="007215C6"/>
    <w:rsid w:val="007418D1"/>
    <w:rsid w:val="00746B31"/>
    <w:rsid w:val="007541EE"/>
    <w:rsid w:val="007804CB"/>
    <w:rsid w:val="00782463"/>
    <w:rsid w:val="007948DA"/>
    <w:rsid w:val="00794C48"/>
    <w:rsid w:val="007A79FB"/>
    <w:rsid w:val="007B31FF"/>
    <w:rsid w:val="007B5FA1"/>
    <w:rsid w:val="007E462D"/>
    <w:rsid w:val="007E7BF2"/>
    <w:rsid w:val="007E7FC4"/>
    <w:rsid w:val="00805B25"/>
    <w:rsid w:val="00812CE9"/>
    <w:rsid w:val="008158CA"/>
    <w:rsid w:val="0082067E"/>
    <w:rsid w:val="00820680"/>
    <w:rsid w:val="0084511B"/>
    <w:rsid w:val="0085017E"/>
    <w:rsid w:val="00860C48"/>
    <w:rsid w:val="00867520"/>
    <w:rsid w:val="00892D67"/>
    <w:rsid w:val="008B09B6"/>
    <w:rsid w:val="008B17BE"/>
    <w:rsid w:val="008B5E10"/>
    <w:rsid w:val="008B5E14"/>
    <w:rsid w:val="008B6A15"/>
    <w:rsid w:val="008C4031"/>
    <w:rsid w:val="008D23B8"/>
    <w:rsid w:val="008E1F00"/>
    <w:rsid w:val="008E366F"/>
    <w:rsid w:val="008F4CAD"/>
    <w:rsid w:val="008F52B6"/>
    <w:rsid w:val="008F6A7E"/>
    <w:rsid w:val="00911DF6"/>
    <w:rsid w:val="0091731B"/>
    <w:rsid w:val="009369D9"/>
    <w:rsid w:val="009455BD"/>
    <w:rsid w:val="00966072"/>
    <w:rsid w:val="00987F91"/>
    <w:rsid w:val="0099050B"/>
    <w:rsid w:val="00990D0D"/>
    <w:rsid w:val="0099201F"/>
    <w:rsid w:val="009940CE"/>
    <w:rsid w:val="00994268"/>
    <w:rsid w:val="009954AD"/>
    <w:rsid w:val="009A4128"/>
    <w:rsid w:val="009B543A"/>
    <w:rsid w:val="009C55D2"/>
    <w:rsid w:val="009D2DD0"/>
    <w:rsid w:val="009D5077"/>
    <w:rsid w:val="009E2B12"/>
    <w:rsid w:val="00A00262"/>
    <w:rsid w:val="00A04F1A"/>
    <w:rsid w:val="00A11D81"/>
    <w:rsid w:val="00A1452D"/>
    <w:rsid w:val="00A17E77"/>
    <w:rsid w:val="00A22B1F"/>
    <w:rsid w:val="00A251FB"/>
    <w:rsid w:val="00A42888"/>
    <w:rsid w:val="00A6774E"/>
    <w:rsid w:val="00A74DD9"/>
    <w:rsid w:val="00A76227"/>
    <w:rsid w:val="00A830EC"/>
    <w:rsid w:val="00A930F6"/>
    <w:rsid w:val="00A9504F"/>
    <w:rsid w:val="00A95313"/>
    <w:rsid w:val="00AA4474"/>
    <w:rsid w:val="00AA67BD"/>
    <w:rsid w:val="00AB5CEA"/>
    <w:rsid w:val="00AB7E4E"/>
    <w:rsid w:val="00AD4107"/>
    <w:rsid w:val="00AD7A38"/>
    <w:rsid w:val="00AF2B2E"/>
    <w:rsid w:val="00B01335"/>
    <w:rsid w:val="00B01F3B"/>
    <w:rsid w:val="00B07388"/>
    <w:rsid w:val="00B50C9C"/>
    <w:rsid w:val="00B5629E"/>
    <w:rsid w:val="00B72DF8"/>
    <w:rsid w:val="00B7443E"/>
    <w:rsid w:val="00BA66F7"/>
    <w:rsid w:val="00BA7B46"/>
    <w:rsid w:val="00BB65D8"/>
    <w:rsid w:val="00C01EAA"/>
    <w:rsid w:val="00C168DF"/>
    <w:rsid w:val="00C42AFE"/>
    <w:rsid w:val="00C4438F"/>
    <w:rsid w:val="00C6204E"/>
    <w:rsid w:val="00C63ECF"/>
    <w:rsid w:val="00C720A1"/>
    <w:rsid w:val="00CA2C8C"/>
    <w:rsid w:val="00CC7A07"/>
    <w:rsid w:val="00CD0829"/>
    <w:rsid w:val="00CD0DF2"/>
    <w:rsid w:val="00CD2A50"/>
    <w:rsid w:val="00CD2EE7"/>
    <w:rsid w:val="00CD328C"/>
    <w:rsid w:val="00CD32BF"/>
    <w:rsid w:val="00CD7F52"/>
    <w:rsid w:val="00CF7643"/>
    <w:rsid w:val="00D109CD"/>
    <w:rsid w:val="00D62347"/>
    <w:rsid w:val="00D64506"/>
    <w:rsid w:val="00D77B96"/>
    <w:rsid w:val="00D83B92"/>
    <w:rsid w:val="00D974AD"/>
    <w:rsid w:val="00DA130D"/>
    <w:rsid w:val="00DA6ED0"/>
    <w:rsid w:val="00DB1D7D"/>
    <w:rsid w:val="00DB4275"/>
    <w:rsid w:val="00DC71B5"/>
    <w:rsid w:val="00DD31D1"/>
    <w:rsid w:val="00DE2386"/>
    <w:rsid w:val="00DF0CE9"/>
    <w:rsid w:val="00E13331"/>
    <w:rsid w:val="00E57FA5"/>
    <w:rsid w:val="00E613A6"/>
    <w:rsid w:val="00E7364E"/>
    <w:rsid w:val="00E77745"/>
    <w:rsid w:val="00E92CF5"/>
    <w:rsid w:val="00EA16CD"/>
    <w:rsid w:val="00EB6565"/>
    <w:rsid w:val="00ED0A16"/>
    <w:rsid w:val="00EE5506"/>
    <w:rsid w:val="00F0261D"/>
    <w:rsid w:val="00F1719D"/>
    <w:rsid w:val="00F20F6D"/>
    <w:rsid w:val="00F21B84"/>
    <w:rsid w:val="00F2229D"/>
    <w:rsid w:val="00F27F95"/>
    <w:rsid w:val="00F44630"/>
    <w:rsid w:val="00F45CED"/>
    <w:rsid w:val="00F45F54"/>
    <w:rsid w:val="00F61DD8"/>
    <w:rsid w:val="00F64D52"/>
    <w:rsid w:val="00F65FAB"/>
    <w:rsid w:val="00F66551"/>
    <w:rsid w:val="00F66F64"/>
    <w:rsid w:val="00F70817"/>
    <w:rsid w:val="00F772AE"/>
    <w:rsid w:val="00F830EB"/>
    <w:rsid w:val="00F9792E"/>
    <w:rsid w:val="00FB056C"/>
    <w:rsid w:val="00FB0D50"/>
    <w:rsid w:val="00FC1763"/>
    <w:rsid w:val="00FE33B1"/>
    <w:rsid w:val="00FF5346"/>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3BC7"/>
    <w:rPr>
      <w:rFonts w:ascii="Georgia" w:eastAsia="Georgia" w:hAnsi="Georgia" w:cs="Georgia"/>
      <w:lang w:val="hr-HR"/>
    </w:rPr>
  </w:style>
  <w:style w:type="paragraph" w:styleId="Naslov1">
    <w:name w:val="heading 1"/>
    <w:basedOn w:val="Normal"/>
    <w:uiPriority w:val="1"/>
    <w:qFormat/>
    <w:rsid w:val="003F55C5"/>
    <w:pPr>
      <w:ind w:left="1454"/>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sid w:val="003F55C5"/>
    <w:rPr>
      <w:sz w:val="24"/>
      <w:szCs w:val="24"/>
    </w:rPr>
  </w:style>
  <w:style w:type="paragraph" w:styleId="Odlomakpopisa">
    <w:name w:val="List Paragraph"/>
    <w:basedOn w:val="Normal"/>
    <w:uiPriority w:val="34"/>
    <w:qFormat/>
    <w:rsid w:val="003F55C5"/>
    <w:pPr>
      <w:spacing w:before="7"/>
      <w:ind w:left="1850" w:hanging="340"/>
    </w:pPr>
  </w:style>
  <w:style w:type="paragraph" w:customStyle="1" w:styleId="TableParagraph">
    <w:name w:val="Table Paragraph"/>
    <w:basedOn w:val="Normal"/>
    <w:uiPriority w:val="1"/>
    <w:qFormat/>
    <w:rsid w:val="003F55C5"/>
    <w:pPr>
      <w:spacing w:before="4"/>
    </w:pPr>
  </w:style>
  <w:style w:type="paragraph" w:styleId="StandardWeb">
    <w:name w:val="Normal (Web)"/>
    <w:basedOn w:val="Normal"/>
    <w:uiPriority w:val="99"/>
    <w:semiHidden/>
    <w:unhideWhenUsed/>
    <w:rsid w:val="00C6204E"/>
    <w:pPr>
      <w:widowControl/>
      <w:autoSpaceDE/>
      <w:autoSpaceDN/>
      <w:spacing w:before="100" w:beforeAutospacing="1" w:after="100" w:afterAutospacing="1"/>
    </w:pPr>
    <w:rPr>
      <w:rFonts w:ascii="Times New Roman" w:eastAsia="Times New Roman" w:hAnsi="Times New Roman" w:cs="Times New Roman"/>
      <w:sz w:val="24"/>
      <w:szCs w:val="24"/>
      <w:lang w:val="bs-Latn-BA" w:eastAsia="bs-Latn-BA"/>
    </w:rPr>
  </w:style>
  <w:style w:type="character" w:styleId="Naglaeno">
    <w:name w:val="Strong"/>
    <w:basedOn w:val="Zadanifontodlomka"/>
    <w:uiPriority w:val="22"/>
    <w:qFormat/>
    <w:rsid w:val="00C6204E"/>
    <w:rPr>
      <w:b/>
      <w:bCs/>
    </w:rPr>
  </w:style>
  <w:style w:type="paragraph" w:styleId="Bezproreda">
    <w:name w:val="No Spacing"/>
    <w:uiPriority w:val="1"/>
    <w:qFormat/>
    <w:rsid w:val="00FF5346"/>
    <w:rPr>
      <w:rFonts w:ascii="Georgia" w:eastAsia="Georgia" w:hAnsi="Georgia" w:cs="Georgia"/>
      <w:lang w:val="hr-HR"/>
    </w:rPr>
  </w:style>
  <w:style w:type="table" w:styleId="Reetkatablice">
    <w:name w:val="Table Grid"/>
    <w:basedOn w:val="Obinatablica"/>
    <w:uiPriority w:val="59"/>
    <w:rsid w:val="008E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23E5E"/>
    <w:pPr>
      <w:tabs>
        <w:tab w:val="center" w:pos="4536"/>
        <w:tab w:val="right" w:pos="9072"/>
      </w:tabs>
    </w:pPr>
  </w:style>
  <w:style w:type="character" w:customStyle="1" w:styleId="ZaglavljeChar">
    <w:name w:val="Zaglavlje Char"/>
    <w:basedOn w:val="Zadanifontodlomka"/>
    <w:link w:val="Zaglavlje"/>
    <w:uiPriority w:val="99"/>
    <w:rsid w:val="00323E5E"/>
    <w:rPr>
      <w:rFonts w:ascii="Georgia" w:eastAsia="Georgia" w:hAnsi="Georgia" w:cs="Georgia"/>
      <w:lang w:val="hr-HR"/>
    </w:rPr>
  </w:style>
  <w:style w:type="paragraph" w:styleId="Podnoje">
    <w:name w:val="footer"/>
    <w:basedOn w:val="Normal"/>
    <w:link w:val="PodnojeChar"/>
    <w:uiPriority w:val="99"/>
    <w:unhideWhenUsed/>
    <w:rsid w:val="00323E5E"/>
    <w:pPr>
      <w:tabs>
        <w:tab w:val="center" w:pos="4536"/>
        <w:tab w:val="right" w:pos="9072"/>
      </w:tabs>
    </w:pPr>
  </w:style>
  <w:style w:type="character" w:customStyle="1" w:styleId="PodnojeChar">
    <w:name w:val="Podnožje Char"/>
    <w:basedOn w:val="Zadanifontodlomka"/>
    <w:link w:val="Podnoje"/>
    <w:uiPriority w:val="99"/>
    <w:rsid w:val="00323E5E"/>
    <w:rPr>
      <w:rFonts w:ascii="Georgia" w:eastAsia="Georgia" w:hAnsi="Georgia" w:cs="Georgia"/>
      <w:lang w:val="hr-HR"/>
    </w:rPr>
  </w:style>
  <w:style w:type="character" w:styleId="Referencakomentara">
    <w:name w:val="annotation reference"/>
    <w:basedOn w:val="Zadanifontodlomka"/>
    <w:uiPriority w:val="99"/>
    <w:semiHidden/>
    <w:unhideWhenUsed/>
    <w:rsid w:val="00432696"/>
    <w:rPr>
      <w:sz w:val="16"/>
      <w:szCs w:val="16"/>
    </w:rPr>
  </w:style>
  <w:style w:type="paragraph" w:styleId="Tekstkomentara">
    <w:name w:val="annotation text"/>
    <w:basedOn w:val="Normal"/>
    <w:link w:val="TekstkomentaraChar"/>
    <w:uiPriority w:val="99"/>
    <w:semiHidden/>
    <w:unhideWhenUsed/>
    <w:rsid w:val="00432696"/>
    <w:rPr>
      <w:sz w:val="20"/>
      <w:szCs w:val="20"/>
    </w:rPr>
  </w:style>
  <w:style w:type="character" w:customStyle="1" w:styleId="TekstkomentaraChar">
    <w:name w:val="Tekst komentara Char"/>
    <w:basedOn w:val="Zadanifontodlomka"/>
    <w:link w:val="Tekstkomentara"/>
    <w:uiPriority w:val="99"/>
    <w:semiHidden/>
    <w:rsid w:val="00432696"/>
    <w:rPr>
      <w:rFonts w:ascii="Georgia" w:eastAsia="Georgia" w:hAnsi="Georgia" w:cs="Georgia"/>
      <w:sz w:val="20"/>
      <w:szCs w:val="20"/>
      <w:lang w:val="hr-HR"/>
    </w:rPr>
  </w:style>
  <w:style w:type="paragraph" w:styleId="Predmetkomentara">
    <w:name w:val="annotation subject"/>
    <w:basedOn w:val="Tekstkomentara"/>
    <w:next w:val="Tekstkomentara"/>
    <w:link w:val="PredmetkomentaraChar"/>
    <w:uiPriority w:val="99"/>
    <w:semiHidden/>
    <w:unhideWhenUsed/>
    <w:rsid w:val="00432696"/>
    <w:rPr>
      <w:b/>
      <w:bCs/>
    </w:rPr>
  </w:style>
  <w:style w:type="character" w:customStyle="1" w:styleId="PredmetkomentaraChar">
    <w:name w:val="Predmet komentara Char"/>
    <w:basedOn w:val="TekstkomentaraChar"/>
    <w:link w:val="Predmetkomentara"/>
    <w:uiPriority w:val="99"/>
    <w:semiHidden/>
    <w:rsid w:val="00432696"/>
    <w:rPr>
      <w:rFonts w:ascii="Georgia" w:eastAsia="Georgia" w:hAnsi="Georgia" w:cs="Georgia"/>
      <w:b/>
      <w:bCs/>
      <w:sz w:val="20"/>
      <w:szCs w:val="20"/>
      <w:lang w:val="hr-HR"/>
    </w:rPr>
  </w:style>
  <w:style w:type="paragraph" w:styleId="Tekstbalonia">
    <w:name w:val="Balloon Text"/>
    <w:basedOn w:val="Normal"/>
    <w:link w:val="TekstbaloniaChar"/>
    <w:uiPriority w:val="99"/>
    <w:semiHidden/>
    <w:unhideWhenUsed/>
    <w:rsid w:val="0043269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2696"/>
    <w:rPr>
      <w:rFonts w:ascii="Segoe UI" w:eastAsia="Georgia" w:hAnsi="Segoe UI" w:cs="Segoe UI"/>
      <w:sz w:val="18"/>
      <w:szCs w:val="18"/>
      <w:lang w:val="hr-HR"/>
    </w:rPr>
  </w:style>
  <w:style w:type="paragraph" w:styleId="HTMLunaprijedoblikovano">
    <w:name w:val="HTML Preformatted"/>
    <w:basedOn w:val="Normal"/>
    <w:link w:val="HTMLunaprijedoblikovanoChar"/>
    <w:uiPriority w:val="99"/>
    <w:unhideWhenUsed/>
    <w:rsid w:val="000F3530"/>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rsid w:val="000F3530"/>
    <w:rPr>
      <w:rFonts w:ascii="Consolas" w:eastAsia="Georgia" w:hAnsi="Consolas" w:cs="Consolas"/>
      <w:sz w:val="20"/>
      <w:szCs w:val="2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3BC7"/>
    <w:rPr>
      <w:rFonts w:ascii="Georgia" w:eastAsia="Georgia" w:hAnsi="Georgia" w:cs="Georgia"/>
      <w:lang w:val="hr-HR"/>
    </w:rPr>
  </w:style>
  <w:style w:type="paragraph" w:styleId="Naslov1">
    <w:name w:val="heading 1"/>
    <w:basedOn w:val="Normal"/>
    <w:uiPriority w:val="1"/>
    <w:qFormat/>
    <w:rsid w:val="003F55C5"/>
    <w:pPr>
      <w:ind w:left="1454"/>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sid w:val="003F55C5"/>
    <w:rPr>
      <w:sz w:val="24"/>
      <w:szCs w:val="24"/>
    </w:rPr>
  </w:style>
  <w:style w:type="paragraph" w:styleId="Odlomakpopisa">
    <w:name w:val="List Paragraph"/>
    <w:basedOn w:val="Normal"/>
    <w:uiPriority w:val="34"/>
    <w:qFormat/>
    <w:rsid w:val="003F55C5"/>
    <w:pPr>
      <w:spacing w:before="7"/>
      <w:ind w:left="1850" w:hanging="340"/>
    </w:pPr>
  </w:style>
  <w:style w:type="paragraph" w:customStyle="1" w:styleId="TableParagraph">
    <w:name w:val="Table Paragraph"/>
    <w:basedOn w:val="Normal"/>
    <w:uiPriority w:val="1"/>
    <w:qFormat/>
    <w:rsid w:val="003F55C5"/>
    <w:pPr>
      <w:spacing w:before="4"/>
    </w:pPr>
  </w:style>
  <w:style w:type="paragraph" w:styleId="StandardWeb">
    <w:name w:val="Normal (Web)"/>
    <w:basedOn w:val="Normal"/>
    <w:uiPriority w:val="99"/>
    <w:semiHidden/>
    <w:unhideWhenUsed/>
    <w:rsid w:val="00C6204E"/>
    <w:pPr>
      <w:widowControl/>
      <w:autoSpaceDE/>
      <w:autoSpaceDN/>
      <w:spacing w:before="100" w:beforeAutospacing="1" w:after="100" w:afterAutospacing="1"/>
    </w:pPr>
    <w:rPr>
      <w:rFonts w:ascii="Times New Roman" w:eastAsia="Times New Roman" w:hAnsi="Times New Roman" w:cs="Times New Roman"/>
      <w:sz w:val="24"/>
      <w:szCs w:val="24"/>
      <w:lang w:val="bs-Latn-BA" w:eastAsia="bs-Latn-BA"/>
    </w:rPr>
  </w:style>
  <w:style w:type="character" w:styleId="Naglaeno">
    <w:name w:val="Strong"/>
    <w:basedOn w:val="Zadanifontodlomka"/>
    <w:uiPriority w:val="22"/>
    <w:qFormat/>
    <w:rsid w:val="00C6204E"/>
    <w:rPr>
      <w:b/>
      <w:bCs/>
    </w:rPr>
  </w:style>
  <w:style w:type="paragraph" w:styleId="Bezproreda">
    <w:name w:val="No Spacing"/>
    <w:uiPriority w:val="1"/>
    <w:qFormat/>
    <w:rsid w:val="00FF5346"/>
    <w:rPr>
      <w:rFonts w:ascii="Georgia" w:eastAsia="Georgia" w:hAnsi="Georgia" w:cs="Georgia"/>
      <w:lang w:val="hr-HR"/>
    </w:rPr>
  </w:style>
  <w:style w:type="table" w:styleId="Reetkatablice">
    <w:name w:val="Table Grid"/>
    <w:basedOn w:val="Obinatablica"/>
    <w:uiPriority w:val="59"/>
    <w:rsid w:val="008E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23E5E"/>
    <w:pPr>
      <w:tabs>
        <w:tab w:val="center" w:pos="4536"/>
        <w:tab w:val="right" w:pos="9072"/>
      </w:tabs>
    </w:pPr>
  </w:style>
  <w:style w:type="character" w:customStyle="1" w:styleId="ZaglavljeChar">
    <w:name w:val="Zaglavlje Char"/>
    <w:basedOn w:val="Zadanifontodlomka"/>
    <w:link w:val="Zaglavlje"/>
    <w:uiPriority w:val="99"/>
    <w:rsid w:val="00323E5E"/>
    <w:rPr>
      <w:rFonts w:ascii="Georgia" w:eastAsia="Georgia" w:hAnsi="Georgia" w:cs="Georgia"/>
      <w:lang w:val="hr-HR"/>
    </w:rPr>
  </w:style>
  <w:style w:type="paragraph" w:styleId="Podnoje">
    <w:name w:val="footer"/>
    <w:basedOn w:val="Normal"/>
    <w:link w:val="PodnojeChar"/>
    <w:uiPriority w:val="99"/>
    <w:unhideWhenUsed/>
    <w:rsid w:val="00323E5E"/>
    <w:pPr>
      <w:tabs>
        <w:tab w:val="center" w:pos="4536"/>
        <w:tab w:val="right" w:pos="9072"/>
      </w:tabs>
    </w:pPr>
  </w:style>
  <w:style w:type="character" w:customStyle="1" w:styleId="PodnojeChar">
    <w:name w:val="Podnožje Char"/>
    <w:basedOn w:val="Zadanifontodlomka"/>
    <w:link w:val="Podnoje"/>
    <w:uiPriority w:val="99"/>
    <w:rsid w:val="00323E5E"/>
    <w:rPr>
      <w:rFonts w:ascii="Georgia" w:eastAsia="Georgia" w:hAnsi="Georgia" w:cs="Georgia"/>
      <w:lang w:val="hr-HR"/>
    </w:rPr>
  </w:style>
  <w:style w:type="character" w:styleId="Referencakomentara">
    <w:name w:val="annotation reference"/>
    <w:basedOn w:val="Zadanifontodlomka"/>
    <w:uiPriority w:val="99"/>
    <w:semiHidden/>
    <w:unhideWhenUsed/>
    <w:rsid w:val="00432696"/>
    <w:rPr>
      <w:sz w:val="16"/>
      <w:szCs w:val="16"/>
    </w:rPr>
  </w:style>
  <w:style w:type="paragraph" w:styleId="Tekstkomentara">
    <w:name w:val="annotation text"/>
    <w:basedOn w:val="Normal"/>
    <w:link w:val="TekstkomentaraChar"/>
    <w:uiPriority w:val="99"/>
    <w:semiHidden/>
    <w:unhideWhenUsed/>
    <w:rsid w:val="00432696"/>
    <w:rPr>
      <w:sz w:val="20"/>
      <w:szCs w:val="20"/>
    </w:rPr>
  </w:style>
  <w:style w:type="character" w:customStyle="1" w:styleId="TekstkomentaraChar">
    <w:name w:val="Tekst komentara Char"/>
    <w:basedOn w:val="Zadanifontodlomka"/>
    <w:link w:val="Tekstkomentara"/>
    <w:uiPriority w:val="99"/>
    <w:semiHidden/>
    <w:rsid w:val="00432696"/>
    <w:rPr>
      <w:rFonts w:ascii="Georgia" w:eastAsia="Georgia" w:hAnsi="Georgia" w:cs="Georgia"/>
      <w:sz w:val="20"/>
      <w:szCs w:val="20"/>
      <w:lang w:val="hr-HR"/>
    </w:rPr>
  </w:style>
  <w:style w:type="paragraph" w:styleId="Predmetkomentara">
    <w:name w:val="annotation subject"/>
    <w:basedOn w:val="Tekstkomentara"/>
    <w:next w:val="Tekstkomentara"/>
    <w:link w:val="PredmetkomentaraChar"/>
    <w:uiPriority w:val="99"/>
    <w:semiHidden/>
    <w:unhideWhenUsed/>
    <w:rsid w:val="00432696"/>
    <w:rPr>
      <w:b/>
      <w:bCs/>
    </w:rPr>
  </w:style>
  <w:style w:type="character" w:customStyle="1" w:styleId="PredmetkomentaraChar">
    <w:name w:val="Predmet komentara Char"/>
    <w:basedOn w:val="TekstkomentaraChar"/>
    <w:link w:val="Predmetkomentara"/>
    <w:uiPriority w:val="99"/>
    <w:semiHidden/>
    <w:rsid w:val="00432696"/>
    <w:rPr>
      <w:rFonts w:ascii="Georgia" w:eastAsia="Georgia" w:hAnsi="Georgia" w:cs="Georgia"/>
      <w:b/>
      <w:bCs/>
      <w:sz w:val="20"/>
      <w:szCs w:val="20"/>
      <w:lang w:val="hr-HR"/>
    </w:rPr>
  </w:style>
  <w:style w:type="paragraph" w:styleId="Tekstbalonia">
    <w:name w:val="Balloon Text"/>
    <w:basedOn w:val="Normal"/>
    <w:link w:val="TekstbaloniaChar"/>
    <w:uiPriority w:val="99"/>
    <w:semiHidden/>
    <w:unhideWhenUsed/>
    <w:rsid w:val="0043269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2696"/>
    <w:rPr>
      <w:rFonts w:ascii="Segoe UI" w:eastAsia="Georgia" w:hAnsi="Segoe UI" w:cs="Segoe UI"/>
      <w:sz w:val="18"/>
      <w:szCs w:val="18"/>
      <w:lang w:val="hr-HR"/>
    </w:rPr>
  </w:style>
  <w:style w:type="paragraph" w:styleId="HTMLunaprijedoblikovano">
    <w:name w:val="HTML Preformatted"/>
    <w:basedOn w:val="Normal"/>
    <w:link w:val="HTMLunaprijedoblikovanoChar"/>
    <w:uiPriority w:val="99"/>
    <w:unhideWhenUsed/>
    <w:rsid w:val="000F3530"/>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rsid w:val="000F3530"/>
    <w:rPr>
      <w:rFonts w:ascii="Consolas" w:eastAsia="Georgia" w:hAnsi="Consolas" w:cs="Consola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30262">
      <w:bodyDiv w:val="1"/>
      <w:marLeft w:val="0"/>
      <w:marRight w:val="0"/>
      <w:marTop w:val="0"/>
      <w:marBottom w:val="0"/>
      <w:divBdr>
        <w:top w:val="none" w:sz="0" w:space="0" w:color="auto"/>
        <w:left w:val="none" w:sz="0" w:space="0" w:color="auto"/>
        <w:bottom w:val="none" w:sz="0" w:space="0" w:color="auto"/>
        <w:right w:val="none" w:sz="0" w:space="0" w:color="auto"/>
      </w:divBdr>
    </w:div>
    <w:div w:id="368727696">
      <w:bodyDiv w:val="1"/>
      <w:marLeft w:val="0"/>
      <w:marRight w:val="0"/>
      <w:marTop w:val="0"/>
      <w:marBottom w:val="0"/>
      <w:divBdr>
        <w:top w:val="none" w:sz="0" w:space="0" w:color="auto"/>
        <w:left w:val="none" w:sz="0" w:space="0" w:color="auto"/>
        <w:bottom w:val="none" w:sz="0" w:space="0" w:color="auto"/>
        <w:right w:val="none" w:sz="0" w:space="0" w:color="auto"/>
      </w:divBdr>
    </w:div>
    <w:div w:id="480922950">
      <w:bodyDiv w:val="1"/>
      <w:marLeft w:val="0"/>
      <w:marRight w:val="0"/>
      <w:marTop w:val="0"/>
      <w:marBottom w:val="0"/>
      <w:divBdr>
        <w:top w:val="none" w:sz="0" w:space="0" w:color="auto"/>
        <w:left w:val="none" w:sz="0" w:space="0" w:color="auto"/>
        <w:bottom w:val="none" w:sz="0" w:space="0" w:color="auto"/>
        <w:right w:val="none" w:sz="0" w:space="0" w:color="auto"/>
      </w:divBdr>
    </w:div>
    <w:div w:id="966735572">
      <w:bodyDiv w:val="1"/>
      <w:marLeft w:val="0"/>
      <w:marRight w:val="0"/>
      <w:marTop w:val="0"/>
      <w:marBottom w:val="0"/>
      <w:divBdr>
        <w:top w:val="none" w:sz="0" w:space="0" w:color="auto"/>
        <w:left w:val="none" w:sz="0" w:space="0" w:color="auto"/>
        <w:bottom w:val="none" w:sz="0" w:space="0" w:color="auto"/>
        <w:right w:val="none" w:sz="0" w:space="0" w:color="auto"/>
      </w:divBdr>
    </w:div>
    <w:div w:id="1101070847">
      <w:bodyDiv w:val="1"/>
      <w:marLeft w:val="0"/>
      <w:marRight w:val="0"/>
      <w:marTop w:val="0"/>
      <w:marBottom w:val="0"/>
      <w:divBdr>
        <w:top w:val="none" w:sz="0" w:space="0" w:color="auto"/>
        <w:left w:val="none" w:sz="0" w:space="0" w:color="auto"/>
        <w:bottom w:val="none" w:sz="0" w:space="0" w:color="auto"/>
        <w:right w:val="none" w:sz="0" w:space="0" w:color="auto"/>
      </w:divBdr>
    </w:div>
    <w:div w:id="1112939209">
      <w:bodyDiv w:val="1"/>
      <w:marLeft w:val="0"/>
      <w:marRight w:val="0"/>
      <w:marTop w:val="0"/>
      <w:marBottom w:val="0"/>
      <w:divBdr>
        <w:top w:val="none" w:sz="0" w:space="0" w:color="auto"/>
        <w:left w:val="none" w:sz="0" w:space="0" w:color="auto"/>
        <w:bottom w:val="none" w:sz="0" w:space="0" w:color="auto"/>
        <w:right w:val="none" w:sz="0" w:space="0" w:color="auto"/>
      </w:divBdr>
    </w:div>
    <w:div w:id="1196306666">
      <w:bodyDiv w:val="1"/>
      <w:marLeft w:val="0"/>
      <w:marRight w:val="0"/>
      <w:marTop w:val="0"/>
      <w:marBottom w:val="0"/>
      <w:divBdr>
        <w:top w:val="none" w:sz="0" w:space="0" w:color="auto"/>
        <w:left w:val="none" w:sz="0" w:space="0" w:color="auto"/>
        <w:bottom w:val="none" w:sz="0" w:space="0" w:color="auto"/>
        <w:right w:val="none" w:sz="0" w:space="0" w:color="auto"/>
      </w:divBdr>
    </w:div>
    <w:div w:id="1214384506">
      <w:bodyDiv w:val="1"/>
      <w:marLeft w:val="0"/>
      <w:marRight w:val="0"/>
      <w:marTop w:val="0"/>
      <w:marBottom w:val="0"/>
      <w:divBdr>
        <w:top w:val="none" w:sz="0" w:space="0" w:color="auto"/>
        <w:left w:val="none" w:sz="0" w:space="0" w:color="auto"/>
        <w:bottom w:val="none" w:sz="0" w:space="0" w:color="auto"/>
        <w:right w:val="none" w:sz="0" w:space="0" w:color="auto"/>
      </w:divBdr>
    </w:div>
    <w:div w:id="1404451877">
      <w:bodyDiv w:val="1"/>
      <w:marLeft w:val="0"/>
      <w:marRight w:val="0"/>
      <w:marTop w:val="0"/>
      <w:marBottom w:val="0"/>
      <w:divBdr>
        <w:top w:val="none" w:sz="0" w:space="0" w:color="auto"/>
        <w:left w:val="none" w:sz="0" w:space="0" w:color="auto"/>
        <w:bottom w:val="none" w:sz="0" w:space="0" w:color="auto"/>
        <w:right w:val="none" w:sz="0" w:space="0" w:color="auto"/>
      </w:divBdr>
    </w:div>
    <w:div w:id="1737777837">
      <w:bodyDiv w:val="1"/>
      <w:marLeft w:val="0"/>
      <w:marRight w:val="0"/>
      <w:marTop w:val="0"/>
      <w:marBottom w:val="0"/>
      <w:divBdr>
        <w:top w:val="none" w:sz="0" w:space="0" w:color="auto"/>
        <w:left w:val="none" w:sz="0" w:space="0" w:color="auto"/>
        <w:bottom w:val="none" w:sz="0" w:space="0" w:color="auto"/>
        <w:right w:val="none" w:sz="0" w:space="0" w:color="auto"/>
      </w:divBdr>
    </w:div>
    <w:div w:id="1765031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ookdepository.com/publishers/Elsevier-Science-Publishing-Co-Inc"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EBDF-3432-4080-BE87-60D46B08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10934</Words>
  <Characters>62327</Characters>
  <Application>Microsoft Office Word</Application>
  <DocSecurity>0</DocSecurity>
  <Lines>519</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vedad</dc:creator>
  <cp:lastModifiedBy>dekan</cp:lastModifiedBy>
  <cp:revision>2</cp:revision>
  <cp:lastPrinted>2021-01-26T15:27:00Z</cp:lastPrinted>
  <dcterms:created xsi:type="dcterms:W3CDTF">2022-12-14T08:40:00Z</dcterms:created>
  <dcterms:modified xsi:type="dcterms:W3CDTF">2022-12-14T08:40:00Z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Microsoft® Office Word 2007</vt:lpwstr>
  </property>
  <property fmtid="{D5CDD505-2E9C-101B-9397-08002B2CF9AE}" pid="4" name="LastSaved">
    <vt:filetime>2020-07-24T00:00:00Z</vt:filetime>
  </property>
</Properties>
</file>