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456D1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eastAsia="bs-Latn-BA"/>
        </w:rPr>
        <w:drawing>
          <wp:inline distT="0" distB="0" distL="0" distR="0" wp14:anchorId="64ED23B5" wp14:editId="787FD215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736F62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0D84EC2E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3F655191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2CF6EBA3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5CEFE7F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BA9C64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D0E6970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716412F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7AA2FFB7" w14:textId="77777777" w:rsidR="00873268" w:rsidRPr="00873268" w:rsidRDefault="00B5148B" w:rsidP="0087326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669FE">
              <w:rPr>
                <w:rFonts w:asciiTheme="majorHAnsi" w:hAnsiTheme="majorHAnsi" w:cs="Arial"/>
                <w:b/>
                <w:sz w:val="18"/>
                <w:szCs w:val="18"/>
              </w:rPr>
              <w:t>Upravljanje otpadom</w:t>
            </w:r>
          </w:p>
          <w:p w14:paraId="5A38FB87" w14:textId="77777777" w:rsidR="00CB72ED" w:rsidRPr="00B96B4F" w:rsidRDefault="00B5148B" w:rsidP="00AC2F9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5F4A402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CF8B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424CF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32FD7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D735E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E0D5C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1A65A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3142A5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544D14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7C1D174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61E3F08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7A8E9CD" w14:textId="77777777" w:rsidR="00CB72ED" w:rsidRPr="00B96B4F" w:rsidRDefault="00B5148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2AD697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164F3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8DB1D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91011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87B7C4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45B1B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642FB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171FB5A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1B3E24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4CFDAFA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3B47F03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51D7F67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6517878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2B629E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23F53DD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CC47845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846E156" w14:textId="77777777" w:rsidR="00CB72ED" w:rsidRPr="00B96B4F" w:rsidRDefault="00B5148B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C2F90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29B6710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2814B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530F4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2123E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0F875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6C694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B3A31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33959C2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ECD893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E16940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BB84F2D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A354E80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A117B69" w14:textId="77777777" w:rsidR="00CB72ED" w:rsidRPr="00B96B4F" w:rsidRDefault="00B5148B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7AB779E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237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DDD03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2EA10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8786E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F386D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2D099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19A130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818DB6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CA6446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0F510CE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739A641D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7ED8F2EB" w14:textId="77777777" w:rsidR="00CB72ED" w:rsidRPr="00B96B4F" w:rsidRDefault="00B5148B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3C1F0B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3C1F0B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63EC197B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4FFA3FA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5E424F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9AA3CE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4926F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0C692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CE4C6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FA62A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4B724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0F532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8CCD07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F0769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02498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A02BE1D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4660CB8" w14:textId="77777777" w:rsidR="00CB72ED" w:rsidRPr="00B96B4F" w:rsidRDefault="00B5148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7626941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4465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8F5FE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03B92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86859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63BB9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C44D3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B84464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6CA4E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3FFE86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524AB8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C892A32" w14:textId="77777777" w:rsidR="00CB72ED" w:rsidRPr="00B96B4F" w:rsidRDefault="00B5148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25FEEA6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D58B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D62DE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50FBE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81D9D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31F43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169C9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738903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55330A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137EEC3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AF288CE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002259D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D69CD62" w14:textId="77777777" w:rsidR="00CB72ED" w:rsidRPr="00B96B4F" w:rsidRDefault="00B5148B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AC2F9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2EF8D7CF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B7BE450" w14:textId="77777777" w:rsidR="00CB72ED" w:rsidRPr="00B96B4F" w:rsidRDefault="00B5148B" w:rsidP="004669F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4669FE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49F6640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5774C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CBC13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6345D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1FC67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B1336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B23B9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533305F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122279F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4FAEEFD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BBCEC22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7D36144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471C63" w14:textId="77777777" w:rsidR="00CB72ED" w:rsidRPr="00B96B4F" w:rsidRDefault="00B5148B" w:rsidP="004669F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141C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7A18BBA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416FE" w14:textId="77777777" w:rsidR="00CB72ED" w:rsidRPr="00B96B4F" w:rsidRDefault="00B5148B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4652C499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704CEF81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528D2478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2932A590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9BB9457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C36AC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874CA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378D4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D80FD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88609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2E50207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7063F9C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30349" w14:textId="77777777" w:rsidR="00CB72ED" w:rsidRPr="00B96B4F" w:rsidRDefault="00B5148B" w:rsidP="00EE76B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561E9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8AA00" w14:textId="77777777" w:rsidR="00CB72ED" w:rsidRPr="00B96B4F" w:rsidRDefault="00B5148B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6AE803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8A87F" w14:textId="77777777" w:rsidR="00CB72ED" w:rsidRPr="00B96B4F" w:rsidRDefault="00B5148B" w:rsidP="005C0A8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0A8C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5093593B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168BA3FB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061E9B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5F2FAE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4348F7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61420E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3E2FF3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2D837A6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FD2FFC1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A685B" w14:textId="77777777" w:rsidR="00CB72ED" w:rsidRPr="00B96B4F" w:rsidRDefault="00B5148B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0722B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5C954" w14:textId="77777777" w:rsidR="00CB72ED" w:rsidRPr="00B96B4F" w:rsidRDefault="00B5148B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E3966BE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76EF3" w14:textId="77777777" w:rsidR="00CB72ED" w:rsidRPr="00B96B4F" w:rsidRDefault="00B5148B" w:rsidP="005C0A8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0A8C">
              <w:rPr>
                <w:rFonts w:asciiTheme="majorHAnsi" w:hAnsiTheme="majorHAnsi" w:cs="Arial"/>
                <w:b/>
                <w:sz w:val="18"/>
                <w:szCs w:val="18"/>
              </w:rPr>
              <w:t>122,33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52E3399B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0BDB86D7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7FD0AE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3B177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A4210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3700A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C58B9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4773CEE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225D954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F6C8B" w14:textId="77777777" w:rsidR="00CB72ED" w:rsidRPr="00B96B4F" w:rsidRDefault="00B5148B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7C3E2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B44E1" w14:textId="77777777" w:rsidR="00CB72ED" w:rsidRPr="00B96B4F" w:rsidRDefault="00B5148B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11E5C35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42975" w14:textId="77777777" w:rsidR="00CB72ED" w:rsidRPr="00B96B4F" w:rsidRDefault="00B5148B" w:rsidP="005C0A8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C0A8C">
              <w:rPr>
                <w:rFonts w:asciiTheme="majorHAnsi" w:hAnsiTheme="majorHAnsi" w:cs="Arial"/>
                <w:b/>
                <w:sz w:val="18"/>
                <w:szCs w:val="18"/>
              </w:rPr>
              <w:t>156,08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793A4B4F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5D693E9E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9940A2B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F56D423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31150541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E774D7B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1E42A5F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60F62E28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C681CDF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86490" w14:textId="77777777" w:rsidR="007B5F51" w:rsidRPr="00B96B4F" w:rsidRDefault="00B5148B" w:rsidP="00EE76B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4669FE">
              <w:rPr>
                <w:rFonts w:asciiTheme="majorHAnsi" w:hAnsiTheme="majorHAnsi"/>
                <w:b/>
                <w:sz w:val="18"/>
                <w:szCs w:val="18"/>
              </w:rPr>
              <w:t>,6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5A6C214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043F8" w14:textId="77777777" w:rsidR="000B7EF6" w:rsidRDefault="00B5148B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</w:p>
          <w:p w14:paraId="22EC5E9B" w14:textId="77777777" w:rsidR="007B5F51" w:rsidRPr="00B96B4F" w:rsidRDefault="00B5148B" w:rsidP="000B7EF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94898D5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F55AA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46E14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E09EDE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DF876A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FEDE1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3E37D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B4B957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1BC6A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A17D2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4AB1CC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DB0DA14" w14:textId="77777777" w:rsidR="00CB72ED" w:rsidRPr="00B96B4F" w:rsidRDefault="00B5148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5B9E5D6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7C3E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064B2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212E4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9E318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82076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061DF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9A413F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B2E4F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50771C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8FE5BB2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69FBC0F" w14:textId="77777777" w:rsidR="00CB72ED" w:rsidRPr="00B96B4F" w:rsidRDefault="00B5148B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4669FE">
              <w:rPr>
                <w:rFonts w:asciiTheme="majorHAnsi" w:hAnsiTheme="majorHAnsi" w:cs="Arial"/>
                <w:b/>
                <w:sz w:val="18"/>
                <w:szCs w:val="18"/>
              </w:rPr>
              <w:t>/ Hemijsko inženjerstvo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F39DC53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10AA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75AC3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01CEC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09A16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26C9E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C08F8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5D48FD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C618D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B3F54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738528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69EDAAF" w14:textId="77777777" w:rsidR="00CB72ED" w:rsidRPr="00B96B4F" w:rsidRDefault="00B5148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>
              <w:rPr>
                <w:rFonts w:asciiTheme="majorHAnsi" w:hAnsiTheme="majorHAnsi" w:cs="Arial"/>
                <w:b/>
                <w:sz w:val="18"/>
                <w:szCs w:val="18"/>
              </w:rPr>
              <w:t>Dr.sci.Vahida Selimbašić, red prof.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A3D9E6D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C2CE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A7AB1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00A3A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365D9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561CC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3FF0A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671BF3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F3931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35F9F5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0B45B6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4C0F081" w14:textId="77777777" w:rsidR="004669FE" w:rsidRPr="004669FE" w:rsidRDefault="00B5148B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669FE" w:rsidRPr="004669FE">
              <w:rPr>
                <w:rFonts w:asciiTheme="majorHAnsi" w:hAnsiTheme="majorHAnsi" w:cs="Arial"/>
                <w:b/>
                <w:sz w:val="18"/>
                <w:szCs w:val="18"/>
              </w:rPr>
              <w:t>Upoznati studente sa osnovnim principima upravljanja otpadom te ih osposobiti za samostalno rješavanje problema u</w:t>
            </w:r>
          </w:p>
          <w:p w14:paraId="68D74AB2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upravljanju otpadom u praksi. Objasniti studentima savremeni koncept održivog upravljanja otpadom koji se uz mjere</w:t>
            </w:r>
          </w:p>
          <w:p w14:paraId="26597398" w14:textId="77777777" w:rsidR="00CB72ED" w:rsidRPr="00B96B4F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za izbjegavanje nastajanja otpada zasniva na materijalnom i energetskom oporavku.</w:t>
            </w:r>
            <w:r w:rsidR="00B5148B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6002FA3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230E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6026C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5FB09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AAD1E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E7B23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51587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66A73F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302A0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C90FA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8B1A7A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EF1BE6" w14:textId="77777777" w:rsidR="004669FE" w:rsidRPr="004669FE" w:rsidRDefault="00B5148B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669FE" w:rsidRPr="004669FE">
              <w:rPr>
                <w:rFonts w:asciiTheme="majorHAnsi" w:hAnsiTheme="majorHAnsi" w:cs="Arial"/>
                <w:b/>
                <w:sz w:val="18"/>
                <w:szCs w:val="18"/>
              </w:rPr>
              <w:t>Nakon položenog ispita studenti će moći:</w:t>
            </w:r>
          </w:p>
          <w:p w14:paraId="0C0E329B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1. definisati osnovne pojmove iz područja otpada, navesti glavne probleme vezane uz otpad, njihove uzroke i značaj te</w:t>
            </w:r>
          </w:p>
          <w:p w14:paraId="17B814F1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uticaj na stanje okoliša</w:t>
            </w:r>
          </w:p>
          <w:p w14:paraId="0C08109C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2. opisati postupke obrade čvrstog otpada i odlagališta otpada</w:t>
            </w:r>
          </w:p>
          <w:p w14:paraId="2C71E6D9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3. voditi dokumentaciju vezanu za upravljanje otpadom</w:t>
            </w:r>
          </w:p>
          <w:p w14:paraId="28B1D2D3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4. snalaziti se u zakonskim propisima u svrhu pravilne i pravovremene primjene zakonskih propisa</w:t>
            </w:r>
          </w:p>
          <w:p w14:paraId="48F1A0C6" w14:textId="77777777" w:rsidR="00CB72ED" w:rsidRPr="00B96B4F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5. razumjeti hijerarhiju upravljanja otpadom u skladu s načelima održivog razvoja</w:t>
            </w:r>
            <w:r w:rsidR="00B5148B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F18B78D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7925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C8D7C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AFD15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A2A59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5BDF1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2DCE3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6BFB26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466E9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0CA26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FACE80E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2AB5A4" w14:textId="77777777" w:rsidR="004669FE" w:rsidRPr="004669FE" w:rsidRDefault="00B5148B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669FE" w:rsidRPr="004669FE">
              <w:rPr>
                <w:rFonts w:asciiTheme="majorHAnsi" w:hAnsiTheme="majorHAnsi" w:cs="Arial"/>
                <w:b/>
                <w:sz w:val="18"/>
                <w:szCs w:val="18"/>
              </w:rPr>
              <w:t>Klasifikacija otpada prema nastanku, vrsti te fizikalno-hemijskim i biološkim osobinama. Komunalni, industrijski,</w:t>
            </w:r>
          </w:p>
          <w:p w14:paraId="188700DD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poljoprivredni, medicinski otpad... Opasni otpad. Uticaji otpada na okoliš. Uklanjanja čvrstog otpada, aspekti zaštite</w:t>
            </w:r>
          </w:p>
          <w:p w14:paraId="0E38DF2E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okoliša i legislativa u sektoru upravljanja otpadom. Održivi razvoj i upravljanje otpadom. Hijerarhija upravljanja</w:t>
            </w:r>
          </w:p>
          <w:p w14:paraId="36D6975E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otpadom u skladu s načelima održivog razvoja. Sprječavanje i smanjivanje nastajanja, obrada, recikliranje, energetsko</w:t>
            </w:r>
          </w:p>
          <w:p w14:paraId="6179B8B4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iskorištavanje, odlaganje. Mjere i postupci za smanjenje otpada. Sistemi i organizacija sakupljanja, transporta i obrade</w:t>
            </w:r>
          </w:p>
          <w:p w14:paraId="15AFBD24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čvrstog otpada. Tehnologije i postupci obrade otpada. Postupci zbrinjavanja čvrstog otpada: sanitarno odlaganje,</w:t>
            </w:r>
          </w:p>
          <w:p w14:paraId="11F7C933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kompostiranje, termička obrada. Biološki, hemijski i fizikalni procesi obrade čvrstog otpada. Nove tehnologije.</w:t>
            </w:r>
          </w:p>
          <w:p w14:paraId="69EE6910" w14:textId="77777777" w:rsidR="004669FE" w:rsidRPr="004669FE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Prikupljanje i valorizacija sekundarnih sirovina, recikliranje. Postupci konačnog zbrinjavanja. Odlagališta otpada.</w:t>
            </w:r>
          </w:p>
          <w:p w14:paraId="7A418C36" w14:textId="77777777" w:rsidR="00CB72ED" w:rsidRPr="00B96B4F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Uticaj odlagališta na okoliš i mjere zaštite.</w:t>
            </w:r>
            <w:r w:rsidR="00B5148B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AEA6F03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4F45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726D5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7DFB2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BD566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4CE8C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2FE25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962FD2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B1B71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2C98E4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2BFA6BE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595803A" w14:textId="77777777" w:rsidR="00EE76BE" w:rsidRPr="00EE76BE" w:rsidRDefault="00B5148B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E76BE" w:rsidRPr="00EE76BE">
              <w:rPr>
                <w:rFonts w:asciiTheme="majorHAnsi" w:hAnsiTheme="majorHAnsi" w:cs="Arial"/>
                <w:b/>
                <w:sz w:val="18"/>
                <w:szCs w:val="18"/>
              </w:rPr>
              <w:t>- predavanja uz upotrebu multimedijalnih sredstava</w:t>
            </w:r>
          </w:p>
          <w:p w14:paraId="0365157A" w14:textId="77777777" w:rsidR="00EE76BE" w:rsidRPr="00EE76BE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- tehnika aktivnog učenja uz aktivno učešće i diskusiju studenata</w:t>
            </w:r>
          </w:p>
          <w:p w14:paraId="57F5AC15" w14:textId="77777777" w:rsidR="00EE76BE" w:rsidRPr="00EE76BE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- samostalan rad studenata</w:t>
            </w:r>
          </w:p>
          <w:p w14:paraId="06D77567" w14:textId="77777777" w:rsidR="00CB72ED" w:rsidRPr="00B96B4F" w:rsidRDefault="00EE76BE" w:rsidP="00EE76B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E76BE">
              <w:rPr>
                <w:rFonts w:asciiTheme="majorHAnsi" w:hAnsiTheme="majorHAnsi" w:cs="Arial"/>
                <w:b/>
                <w:sz w:val="18"/>
                <w:szCs w:val="18"/>
              </w:rPr>
              <w:t>- konsultacije</w:t>
            </w:r>
            <w:r w:rsidR="00B5148B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B0FF54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6C94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99B04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B093E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CBA37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EF6CA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CC19F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A6718F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412BC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538AD8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2F0F20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036C480" w14:textId="77777777" w:rsidR="000B7EF6" w:rsidRPr="000B7EF6" w:rsidRDefault="00B5148B" w:rsidP="000B7EF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C4827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provjeru usvojenog znanja na kursu se koristi pismena i usmena provjera znanja. Pismena provjera znanja se sastoji od provjere znanja na testu u toku semestra, a usmena u formi izlaganja seminarskog rada. 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>Konačna ocjena zasnovana je na ukupnom broju bodova stečenih kroz predispitne obaveze i polaganje završnog ispita</w:t>
            </w:r>
            <w:r w:rsidR="001C4827">
              <w:rPr>
                <w:rFonts w:asciiTheme="majorHAnsi" w:hAnsiTheme="majorHAnsi" w:cs="Arial"/>
                <w:b/>
                <w:sz w:val="18"/>
                <w:szCs w:val="18"/>
              </w:rPr>
              <w:t xml:space="preserve"> u formi seminarskog rada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1C482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>Sadrži maksimalno 100 bodova, i sastoji se od slijedećih faktora:</w:t>
            </w:r>
          </w:p>
          <w:p w14:paraId="001D68DA" w14:textId="77777777" w:rsidR="000B7EF6" w:rsidRPr="000B7EF6" w:rsidRDefault="001C4827" w:rsidP="000B7EF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1. 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>Urednost pohađanja nastave: 10 bodova</w:t>
            </w:r>
          </w:p>
          <w:p w14:paraId="034C1A89" w14:textId="77777777" w:rsidR="000B7EF6" w:rsidRPr="000B7EF6" w:rsidRDefault="001C4827" w:rsidP="000B7EF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2. 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Test :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45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</w:p>
          <w:p w14:paraId="19A2BB1C" w14:textId="77777777" w:rsidR="00CB72ED" w:rsidRPr="00B96B4F" w:rsidRDefault="001C4827" w:rsidP="001C482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3. Završni ispit/seminarski rad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: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45</w:t>
            </w:r>
            <w:r w:rsidR="000B7EF6" w:rsidRPr="000B7EF6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</w:t>
            </w:r>
            <w:r w:rsidR="00B5148B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006AB7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8110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25B4C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39E29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59D2D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9ED6F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4D3E5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B61512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EBDCB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57F9AC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BDBEC2A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4423AF1" w14:textId="34658B88" w:rsidR="00CB72ED" w:rsidRPr="00B96B4F" w:rsidRDefault="00B5148B" w:rsidP="009E0EA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FEE862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0005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EDD6F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FF95B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C39FB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76D72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CDB30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41AC57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9E116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0FCC3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CC358E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216D58D" w14:textId="77777777" w:rsidR="004669FE" w:rsidRPr="004669FE" w:rsidRDefault="00B5148B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669FE" w:rsidRPr="004669FE">
              <w:rPr>
                <w:rFonts w:asciiTheme="majorHAnsi" w:hAnsiTheme="majorHAnsi" w:cs="Arial"/>
                <w:b/>
                <w:sz w:val="18"/>
                <w:szCs w:val="18"/>
              </w:rPr>
              <w:t>Selimbašić V, Cipurković A, Crnkić A (2014). Hemija i zaštita okoline. OFF-SET, Tuzla.</w:t>
            </w:r>
          </w:p>
          <w:p w14:paraId="210B6235" w14:textId="77777777" w:rsidR="00CB72ED" w:rsidRPr="00B96B4F" w:rsidRDefault="004669FE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669FE">
              <w:rPr>
                <w:rFonts w:asciiTheme="majorHAnsi" w:hAnsiTheme="majorHAnsi" w:cs="Arial"/>
                <w:b/>
                <w:sz w:val="18"/>
                <w:szCs w:val="18"/>
              </w:rPr>
              <w:t>Đarmati ŠA (2008). Menadžment otpada. FUTURA, Beograd.</w:t>
            </w:r>
            <w:r w:rsidR="00B5148B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87074A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3590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AF438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629E4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0231D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E3E66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AE5AE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06B378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37CD4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CB403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11443E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3DFCB3" w14:textId="266CCF3B" w:rsidR="00CB72ED" w:rsidRPr="00B96B4F" w:rsidRDefault="00B5148B" w:rsidP="004669F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E0EA2" w:rsidRPr="009E0EA2">
              <w:rPr>
                <w:rFonts w:asciiTheme="majorHAnsi" w:hAnsiTheme="majorHAnsi" w:cs="Arial"/>
                <w:b/>
                <w:sz w:val="18"/>
                <w:szCs w:val="18"/>
              </w:rPr>
              <w:t>John Scheirs, Polymer Recycling, John Wiley and sons, LTD, 1998</w:t>
            </w:r>
            <w:r w:rsidR="009E0EA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135CF2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7CFB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2C1E7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CBE1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F8CDE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A3A13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113D7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46C610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58CC4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1A1BA1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A2F61B8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CD31DEA" w14:textId="77777777" w:rsidR="00CB72ED" w:rsidRPr="00B96B4F" w:rsidRDefault="00B5148B" w:rsidP="001F2CD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F2CD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F2CD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F2CD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F2CD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F2CD8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B8997B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C47C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AF49D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55335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4429A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A3051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AB7E2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6C4E956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88DCD0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72FF49F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C7C584A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B385E0A" w14:textId="77777777" w:rsidR="00CB72ED" w:rsidRPr="00B96B4F" w:rsidRDefault="00B5148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141C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FF6B28D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953BA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3C1DA3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80566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624A11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4E8E23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3E063A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1A49841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62C8F4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7680AE1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2617020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6271CA0E" w14:textId="0191EA3E" w:rsidR="00CB72ED" w:rsidRPr="00B96B4F" w:rsidRDefault="00B5148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C1D39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BC1D39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C1D39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C1D39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C1D39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BC1D39" w:rsidRPr="00BC1D39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BC1D39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BC1D39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BC1D39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0C684EB8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F174AD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2B9E5A45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74F9C5D5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2D276222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5AEC7F9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3DE81B3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18A09E7F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0E8DA" w14:textId="77777777" w:rsidR="003C1F0B" w:rsidRDefault="003C1F0B">
      <w:pPr>
        <w:spacing w:line="240" w:lineRule="auto"/>
      </w:pPr>
      <w:r>
        <w:separator/>
      </w:r>
    </w:p>
  </w:endnote>
  <w:endnote w:type="continuationSeparator" w:id="0">
    <w:p w14:paraId="2C922ECE" w14:textId="77777777" w:rsidR="003C1F0B" w:rsidRDefault="003C1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3DD8A44C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0EF5FC2D" w14:textId="6B23AEF7" w:rsidR="00CB72ED" w:rsidRDefault="00B5148B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9E0EA2">
            <w:rPr>
              <w:rFonts w:ascii="Cambria" w:hAnsi="Cambria" w:cs="Calibri"/>
              <w:noProof/>
              <w:sz w:val="16"/>
              <w:szCs w:val="16"/>
            </w:rPr>
            <w:t>3.7.2024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0DD80E89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34B25C7C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3992DC29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5214E5F0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06C60840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76372D7A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B5148B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B5148B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669FE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B5148B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B5148B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B5148B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669FE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B5148B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3B23BE91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47285" w14:textId="77777777" w:rsidR="003C1F0B" w:rsidRDefault="003C1F0B">
      <w:pPr>
        <w:spacing w:after="0"/>
      </w:pPr>
      <w:r>
        <w:separator/>
      </w:r>
    </w:p>
  </w:footnote>
  <w:footnote w:type="continuationSeparator" w:id="0">
    <w:p w14:paraId="1AF22CF5" w14:textId="77777777" w:rsidR="003C1F0B" w:rsidRDefault="003C1F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AD79" w14:textId="77777777" w:rsidR="00CB72ED" w:rsidRDefault="00CB72ED">
    <w:pPr>
      <w:pStyle w:val="Header"/>
    </w:pPr>
  </w:p>
  <w:p w14:paraId="71CAA9A2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2704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A6B99"/>
    <w:rsid w:val="000B0CB6"/>
    <w:rsid w:val="000B1C04"/>
    <w:rsid w:val="000B7EF6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09B8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4827"/>
    <w:rsid w:val="001C5DAC"/>
    <w:rsid w:val="001D021C"/>
    <w:rsid w:val="001D252B"/>
    <w:rsid w:val="001E2CEF"/>
    <w:rsid w:val="001F251C"/>
    <w:rsid w:val="001F2CD8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1F0B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69FE"/>
    <w:rsid w:val="0046792D"/>
    <w:rsid w:val="00471019"/>
    <w:rsid w:val="00485709"/>
    <w:rsid w:val="00486693"/>
    <w:rsid w:val="00490E6D"/>
    <w:rsid w:val="004A3549"/>
    <w:rsid w:val="004B13EA"/>
    <w:rsid w:val="004B15B4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55AE8"/>
    <w:rsid w:val="0056251F"/>
    <w:rsid w:val="005671EA"/>
    <w:rsid w:val="00573797"/>
    <w:rsid w:val="00573E44"/>
    <w:rsid w:val="00573FB4"/>
    <w:rsid w:val="0057415D"/>
    <w:rsid w:val="00580F7F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0A8C"/>
    <w:rsid w:val="005C4D48"/>
    <w:rsid w:val="005C70FC"/>
    <w:rsid w:val="005D1421"/>
    <w:rsid w:val="005D3833"/>
    <w:rsid w:val="005D6DDF"/>
    <w:rsid w:val="005E141C"/>
    <w:rsid w:val="005E1CC7"/>
    <w:rsid w:val="005F486C"/>
    <w:rsid w:val="0060782E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26E4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25C9"/>
    <w:rsid w:val="00846857"/>
    <w:rsid w:val="00846C5C"/>
    <w:rsid w:val="008471F8"/>
    <w:rsid w:val="00850589"/>
    <w:rsid w:val="00851B9B"/>
    <w:rsid w:val="008529E8"/>
    <w:rsid w:val="008636A1"/>
    <w:rsid w:val="008638E5"/>
    <w:rsid w:val="00863C3D"/>
    <w:rsid w:val="00865D6E"/>
    <w:rsid w:val="00870B9A"/>
    <w:rsid w:val="00873268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A4000"/>
    <w:rsid w:val="008B1315"/>
    <w:rsid w:val="008B1553"/>
    <w:rsid w:val="008B1CC2"/>
    <w:rsid w:val="008B2B7B"/>
    <w:rsid w:val="008B600C"/>
    <w:rsid w:val="008C1F4B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0EA2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0FF3"/>
    <w:rsid w:val="00A95A82"/>
    <w:rsid w:val="00AA2FB0"/>
    <w:rsid w:val="00AA43FB"/>
    <w:rsid w:val="00AA4DC6"/>
    <w:rsid w:val="00AB303C"/>
    <w:rsid w:val="00AC2059"/>
    <w:rsid w:val="00AC2F90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148B"/>
    <w:rsid w:val="00B541C6"/>
    <w:rsid w:val="00B64E28"/>
    <w:rsid w:val="00B677A0"/>
    <w:rsid w:val="00B71A95"/>
    <w:rsid w:val="00B735B8"/>
    <w:rsid w:val="00B7453D"/>
    <w:rsid w:val="00B75FB3"/>
    <w:rsid w:val="00B8618A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1D39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8D6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3A57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2817"/>
    <w:rsid w:val="00E65CD7"/>
    <w:rsid w:val="00E70976"/>
    <w:rsid w:val="00E75615"/>
    <w:rsid w:val="00E810E9"/>
    <w:rsid w:val="00E81B32"/>
    <w:rsid w:val="00E81BDF"/>
    <w:rsid w:val="00E867A1"/>
    <w:rsid w:val="00E86E5D"/>
    <w:rsid w:val="00E96E1B"/>
    <w:rsid w:val="00EA070B"/>
    <w:rsid w:val="00EA237B"/>
    <w:rsid w:val="00EA747E"/>
    <w:rsid w:val="00EA7C41"/>
    <w:rsid w:val="00EB0A0D"/>
    <w:rsid w:val="00EB471F"/>
    <w:rsid w:val="00EB48E0"/>
    <w:rsid w:val="00EB4EEE"/>
    <w:rsid w:val="00EC2FE4"/>
    <w:rsid w:val="00EC4257"/>
    <w:rsid w:val="00EC7227"/>
    <w:rsid w:val="00EE2B1A"/>
    <w:rsid w:val="00EE76BE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41C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39198"/>
  <w15:docId w15:val="{DE96EA8C-BA63-4695-BC27-0EB29697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99DBE-8D54-43BD-9A82-D0D27987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Vahida S.</dc:creator>
  <cp:lastModifiedBy>amel.selimovic1976@gmail.com</cp:lastModifiedBy>
  <cp:revision>6</cp:revision>
  <cp:lastPrinted>2024-03-19T08:24:00Z</cp:lastPrinted>
  <dcterms:created xsi:type="dcterms:W3CDTF">2024-05-23T08:36:00Z</dcterms:created>
  <dcterms:modified xsi:type="dcterms:W3CDTF">2024-07-03T09:32:00Z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