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EB2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3FA5497F" wp14:editId="430150B9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60A29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D009127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9CD38D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10B833B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05AC820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61519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1542F6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135F0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60496A0" w14:textId="3A352FEE" w:rsidR="00CB72ED" w:rsidRPr="00B96B4F" w:rsidRDefault="007B5891" w:rsidP="001642E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42E9">
              <w:rPr>
                <w:rFonts w:asciiTheme="majorHAnsi" w:hAnsiTheme="majorHAnsi" w:cs="Arial"/>
                <w:b/>
                <w:sz w:val="18"/>
                <w:szCs w:val="18"/>
              </w:rPr>
              <w:t>Vitamini i minerali u hrani i dodacima prehrani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3C889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31DB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ECA00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68D4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7140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B66A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1672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FDE66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14FD63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EDA47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ACACE9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57C3290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82CD4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3721E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BF662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6227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DD4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D09DA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E047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E41110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E0B02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77D076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292068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71182D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5D67B6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04908D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E936D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46F9C8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D4E1D9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FA390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EAD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67569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155BF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9DFD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242E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822E6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2981B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36A71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596B85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464AD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62539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02CFF2E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C5E52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B237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7F7E8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CA75D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BCAC5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CF49F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FA6B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AF830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AF483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15BFAC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368B5A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4E454AAA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8434166" w14:textId="77777777" w:rsidR="00CB72ED" w:rsidRPr="00B96B4F" w:rsidRDefault="007B5891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17DE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17DE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7309808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34E3AD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B3437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A301D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08CB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25C63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D5AA4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9786F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C4EE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A71AA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FE8A6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8984F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BDFF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5F54C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A10ECF5" w14:textId="77777777" w:rsidR="00CB72ED" w:rsidRPr="00B96B4F" w:rsidRDefault="007B5891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F5BD0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447E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8B332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B3B1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A620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2C6D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C6099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7A0DE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625EB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D82E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04BEC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3740587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512D1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1764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66EFA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88BF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1AC3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CE52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22F4A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579D5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43B751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807D3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20573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F3B637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4640F7E" w14:textId="77777777" w:rsidR="00CB72ED" w:rsidRPr="00B96B4F" w:rsidRDefault="007B589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DB33C3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01B372C" w14:textId="0224FB4C" w:rsidR="00CB72ED" w:rsidRPr="00B96B4F" w:rsidRDefault="007B5891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48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D833C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6BFD1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7D7A5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6E8B9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91095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4303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1F19B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C6306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D46178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5017A8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61918A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3BFBC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777CE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4FC0A9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F9DF2" w14:textId="77777777" w:rsidR="00CB72ED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1CB2B40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A47040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17248DA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504A90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219136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70A4B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101E6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0F65F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6C523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3F910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3405D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D68255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2E792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8AAD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E6E00" w14:textId="77777777" w:rsidR="00CB72ED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6E9D0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B5477" w14:textId="2AD1E363" w:rsidR="00CB72ED" w:rsidRPr="00B96B4F" w:rsidRDefault="007B5891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87A3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887A35">
              <w:rPr>
                <w:rFonts w:asciiTheme="majorHAnsi" w:hAnsiTheme="majorHAnsi"/>
                <w:b/>
                <w:sz w:val="18"/>
                <w:szCs w:val="18"/>
              </w:rPr>
              <w:t>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BFF055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26CFD95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ED11A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6E110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03421B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A2699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5CF47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68D36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7C5D2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E81C1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9481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2D59A" w14:textId="77777777" w:rsidR="00CB72ED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0964E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0408B" w14:textId="04E4F470" w:rsidR="00CB72ED" w:rsidRPr="00B96B4F" w:rsidRDefault="007B5891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87A3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1B361F">
              <w:rPr>
                <w:rFonts w:asciiTheme="majorHAnsi" w:hAnsiTheme="majorHAnsi" w:cs="Arial"/>
                <w:b/>
                <w:sz w:val="18"/>
                <w:szCs w:val="18"/>
              </w:rPr>
              <w:t>18,17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907479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984395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098B9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E0826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9B794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2C87E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0AF1D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07A952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751660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43160" w14:textId="77777777" w:rsidR="00CB72ED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9A6FC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E7AD1" w14:textId="77777777" w:rsidR="00CB72ED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5A969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F0F38" w14:textId="4FC75602" w:rsidR="00CB72ED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87A3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1B361F">
              <w:rPr>
                <w:rFonts w:asciiTheme="majorHAnsi" w:hAnsiTheme="majorHAnsi" w:cs="Arial"/>
                <w:b/>
                <w:sz w:val="18"/>
                <w:szCs w:val="18"/>
              </w:rPr>
              <w:t>51,92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63542A3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4F75754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FDDEF4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030843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04D895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99A105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671B5B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D6592E1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EE4041A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E32E8" w14:textId="439595E4" w:rsidR="007B5F51" w:rsidRPr="00B96B4F" w:rsidRDefault="007B5891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87A3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73E9D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EA4D0" w14:textId="77777777" w:rsidR="007B5F51" w:rsidRPr="00B96B4F" w:rsidRDefault="007B5891" w:rsidP="008005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0059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2F0A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CC0C1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C60D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DFA50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6FC35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4A030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0793D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8D550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B0CE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DF535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093B5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02A88F" w14:textId="77777777" w:rsidR="00CB72ED" w:rsidRPr="00B96B4F" w:rsidRDefault="007B5891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2B5AA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360D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7AB68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CE13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C30C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D1D1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266C8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CD353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405DF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612B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C6CF4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7E8526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1EA0C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0BCE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02FA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5FAE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C1F4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D14A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221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0B230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0ADB9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962B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F3F2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44C5208" w14:textId="77777777" w:rsidR="00CB72ED" w:rsidRPr="00B96B4F" w:rsidRDefault="007B5891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5DA9B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A9BF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1937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6E90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A4C0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F6CBB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56EA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68A0A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3FB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1889B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3D5A6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E7F8B7" w14:textId="77777777" w:rsidR="00CB72ED" w:rsidRPr="00B96B4F" w:rsidRDefault="007B5891" w:rsidP="0016177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stiče znanja iz područja vitaminologije kao  i  područja upotrebe minerala u prehrani ljudi.   Specifični ciljevi su:  1.Izgradnja  stručnog pristupa o poznavanju  vitamina i minerala i  njihovoj primjeni u prehrani.   2.Razvoj spoznaje o    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vitaminima i mineralima naslonjenoj na stečena  znanja iz:  nauke o hrani, bihomiji hrane, aktivnih komponnti hrane itd.    3.Razvoj sposobonsti korištenja terminologije komuniciranja i prezentiranja u oblasti   vitaminologije kao  i  područja upotrebe minerala u prehrani ljudi.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E5182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C2C8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686A2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25D8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F58E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B66E7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D6D6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9B9C0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DB988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768A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CF7C9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BD50BF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>Sticanje  znanja iz domene  upotrebe vitamini i minerali u hrani i dodacima prehrani.  Po završetku kursa student stiče osnovne kvalifikacije neophodne  za pravilnu upotrebu vitamina i minerala u proizvodnji hrane   kao i njihovo korištenja kao aditiva i dodataka prehrani.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F62D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EA7D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2E135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DD47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0B7F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2E6C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05B4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949F5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2F4E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D2C9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53ACF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B13BE5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 u predmet.   Vitamini i minerali u harani.  značaja vitamina i minerala u prehrani ljudi.  Povijest otkrića. Vrste vitamina. Hidrosolubilni i liposolubilni vitamin. Vitamini kao antioksidanti.  Hemijski sastav vitamina. Metaboličke funkcije vitamin, koenzimi. Izvori u hrani. Funkcije u organizmu.  Preporuke unosa RDA, DRI, DV UL. Vitamini kao dodaci prehrani.     Vrste i podjela minerala. Makro mikro i elementi u tragovima.    Minerali kao antioksidanti.  Hemijske forme minerala u hrani. Funkcije u organizmu.  Metaboličke funkcije minerala. Funkcije mineral kao koefaktora. Izvori u hrani. Preporuke unosa RDA, DRI, DV, UL itd. Minerali kao dodaci prehrani.   Vjezbe: Vitamini i minerali kao  dodaci  prehrani. Preporuke unosa vitamina i minerala kao dodataka prehrani. Nutritivne   i zdravstvene tvrdnje.  Toksične doze.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BD22D9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2035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3BF0B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28C1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831F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5F8D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CD7A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A206A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2C7E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F65ED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3245C3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E6CBC6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1. Predavanja. Svaka  metodska  jedinica se razvija po principu: tema, ciljevi, nastavna strategija (predavanja, diskusija, diskusija u grupama),  nastavna pitanja, izvori informacija-litertura. 2. Vježbe. Vitamini i minerali kao  dodaci  prehrani. Preporuke unosa vitamina i minerala kao dodataka prehrani. Nutritivne   i zdravstvene tvrdnje .  3.Seminar.Student samostalo bira temu seminara ili u dogovoru s nastavnicima. 4.Konsultacije. Na raspolaganju  2 sata sedmično tokom trajanja nastave 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CD097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F2C2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2674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E498A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6309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05E1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F5BF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8A518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F2330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9CE1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21E8F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67BF48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>Tokom trajanja kursa osigurava se permanentno praćenje stupnja dostignutih znanja studenta, kao i praćenje njihovih aktivnosti. Rad studenata se prati i ocjenjuje kontinuirano u toku semestra  trajnim praćenjem sveukupnog rada i znanja studenata u svim oblicima nastave. Provjera znanja se vrši pismeno i usmeno.  Seminarski rad. Ocjenjuje se a) kvalitet pisanog rada (pristup temi, obrada teme i struktura rada, literatura, grafički i drugi prilozi, stil, tehnička opremljenost rada) i b) kvalitet prezentacije-odbrane.  Seminarski rad se pregleda i ocjenjuje u okviru završnog ispita.  Pisemni ispiti. Pismeni dio ispita je u formi testa kombiniranog sa zadacima i pismenim odgovorima.   Završni ispit. Završni ispit sastoji se od usmene provjere znanja.  Na završnom ispitu postavljaju se dva pitanja prema unaprijed objavljenoj listi pitanja. U ispitna pitanja ulaze sadržaji i sa predavanja i sa vježbi. Student  randomizirano bira pitanja.Tokom završnog ispita student brani i seminar. Upis ocjene. Studentima koji su zadovoljili na  testu + završni ispit, predmetni nastavnik upisuje ocjenu u indeks nakon završetka svih obaveza na predmetu . Uvjet za potpis su izvršene obaveze dolaska na nastavu sukladno pravilima Univerziteta. Popravni ispit. Popravnim ispitima pristupaju studenti koji nisu zadovoljili na testu + završni ispit, a imaju urađene sve obaveze na predmetu. Prvo  se polaže pismeni ispit, ukoliko student nije isti već uspješno položio u toku kontinuirane provjere znanja. Položeni  dio pismenog ispita priznaje se na idućim ispitnim rokovima u toku iste školske godine.  Obavještavanje. Obavještavanje o rezultatima ispitnih zadataka  je korištenje uobičajene oglasne ploče. Rezultati  testova mogu se poslati e-mailom ili usmeno objaviti studentima u vremenu odredenom za konsultacije.  Čuvanje rezultata ispita. Rezultati pismenih ispita čuvaju se do  slijedeće školske godine.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21E35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F28A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AB6F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F1F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5B4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725C5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1553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4A8B4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1C353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331F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72650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CD9FA5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 w:rsidRPr="00D20BE0">
              <w:rPr>
                <w:rFonts w:asciiTheme="majorHAnsi" w:hAnsiTheme="majorHAnsi" w:cs="Arial"/>
                <w:b/>
                <w:sz w:val="18"/>
                <w:szCs w:val="18"/>
              </w:rPr>
              <w:t>Konačna ocjena  se formira  na bazi  rezultata aktivnosti na nastavi, testu,  vjezbama i zavrsnom ispitu. Tokom pohađanja nastave boduje se dolazak i aktivnost studenata na predavanja sa  min. 5, a maks. 10 bodova. Seminarski rad-izrada i prezentacija   boduje se minimalno 6 maksimalno 10; vježbe  min. 6  maks. 10;  test  min 12 maks. 20. Ukupno predispitne obaveze minim. 28 maksim 50. Završni ispit  min. 26  mak. 50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BB5B3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9A2F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26EF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EB0B4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BF778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FC6D4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CE9F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C4CA0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A6A5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3336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C0CCB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87908A" w14:textId="72330A99" w:rsidR="00CB72ED" w:rsidRPr="00B96B4F" w:rsidRDefault="007B5891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76FD" w:rsidRPr="005776FD">
              <w:rPr>
                <w:rFonts w:asciiTheme="majorHAnsi" w:hAnsiTheme="majorHAnsi" w:cs="Arial"/>
                <w:b/>
                <w:sz w:val="18"/>
                <w:szCs w:val="18"/>
              </w:rPr>
              <w:t>R. Grujić, Ž. Marjanović-Balaban, M. Jašić, A. Beganlić, E. Spaseska-Aleksovska, Vitamini i minerali u ishrani ljudi, Univerzitet u Istočnom Sarajevu, Tehnološki fakultet; Univerzitet u Tuzli, Tehnološki fakultet, 2014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B8695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B10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35E8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2FFD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80B9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D18E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56D8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0BE7D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AF0A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3291B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E0749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C97028" w14:textId="1436B384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0FA44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598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F118F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B467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03C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7CF9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8540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A8B77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1D6F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509D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DE063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92CD63" w14:textId="77777777" w:rsidR="00CB72ED" w:rsidRPr="00B96B4F" w:rsidRDefault="007B58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0FA63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A034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019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763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99D4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7C04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CC70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4F50B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69361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34E138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FC840C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D98628" w14:textId="77777777" w:rsidR="00CB72ED" w:rsidRPr="00B96B4F" w:rsidRDefault="007B589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B8939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762A0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DA85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F255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77426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E0204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E8112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F2CDA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029A6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AEB96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83892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FC9A31E" w14:textId="6951868E" w:rsidR="00CB72ED" w:rsidRPr="00B96B4F" w:rsidRDefault="007B589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733E2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733E2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8733E2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8733E2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8733E2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8733E2" w:rsidRPr="008733E2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8733E2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8733E2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8733E2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B794392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23122B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20D8AE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C96207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667AA8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205D34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48773F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621F448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F16" w14:textId="77777777" w:rsidR="00417DE1" w:rsidRDefault="00417DE1">
      <w:pPr>
        <w:spacing w:line="240" w:lineRule="auto"/>
      </w:pPr>
      <w:r>
        <w:separator/>
      </w:r>
    </w:p>
  </w:endnote>
  <w:endnote w:type="continuationSeparator" w:id="0">
    <w:p w14:paraId="03FE499A" w14:textId="77777777" w:rsidR="00417DE1" w:rsidRDefault="00417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23F56C4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97A2D29" w14:textId="7FC05B02" w:rsidR="00CB72ED" w:rsidRDefault="007B5891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776FD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F2360B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B42897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29FDE5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A226A9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560877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13399AD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7B5891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7B5891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00594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7B5891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7B5891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7B5891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00594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7B5891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9483258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8611" w14:textId="77777777" w:rsidR="00417DE1" w:rsidRDefault="00417DE1">
      <w:pPr>
        <w:spacing w:after="0"/>
      </w:pPr>
      <w:r>
        <w:separator/>
      </w:r>
    </w:p>
  </w:footnote>
  <w:footnote w:type="continuationSeparator" w:id="0">
    <w:p w14:paraId="3860254C" w14:textId="77777777" w:rsidR="00417DE1" w:rsidRDefault="00417D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8D50" w14:textId="77777777" w:rsidR="00CB72ED" w:rsidRDefault="00CB72ED">
    <w:pPr>
      <w:pStyle w:val="Header"/>
    </w:pPr>
  </w:p>
  <w:p w14:paraId="22670484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54A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35F4"/>
    <w:rsid w:val="00127D3F"/>
    <w:rsid w:val="00141CB0"/>
    <w:rsid w:val="0014427D"/>
    <w:rsid w:val="00144785"/>
    <w:rsid w:val="001448D6"/>
    <w:rsid w:val="001510AC"/>
    <w:rsid w:val="00161770"/>
    <w:rsid w:val="00162D9B"/>
    <w:rsid w:val="00163316"/>
    <w:rsid w:val="001642E9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B361F"/>
    <w:rsid w:val="001C36D9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17DE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87E68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776F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E7960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53DF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52B9"/>
    <w:rsid w:val="007B1416"/>
    <w:rsid w:val="007B5891"/>
    <w:rsid w:val="007B5F51"/>
    <w:rsid w:val="007C440D"/>
    <w:rsid w:val="007C6B98"/>
    <w:rsid w:val="007C769B"/>
    <w:rsid w:val="007E003A"/>
    <w:rsid w:val="007E0ADD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0594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33E2"/>
    <w:rsid w:val="0088121D"/>
    <w:rsid w:val="0088323A"/>
    <w:rsid w:val="008849C4"/>
    <w:rsid w:val="0088632E"/>
    <w:rsid w:val="00886E08"/>
    <w:rsid w:val="0088700F"/>
    <w:rsid w:val="00887A35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42AB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5193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7C21"/>
    <w:rsid w:val="00D764F7"/>
    <w:rsid w:val="00D91853"/>
    <w:rsid w:val="00DA1C36"/>
    <w:rsid w:val="00DA2148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E706A"/>
  <w15:docId w15:val="{CA69FBD4-D2F7-432C-BA53-CC2F5AE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7B63-2832-401A-BCC3-DE70C252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14</cp:revision>
  <cp:lastPrinted>2024-03-19T08:24:00Z</cp:lastPrinted>
  <dcterms:created xsi:type="dcterms:W3CDTF">2024-04-15T13:09:00Z</dcterms:created>
  <dcterms:modified xsi:type="dcterms:W3CDTF">2024-07-03T08:47:00Z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